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79" w:rsidRPr="00954379" w:rsidRDefault="00954379" w:rsidP="00954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Ежеквартальный отчет</w:t>
      </w:r>
    </w:p>
    <w:p w:rsidR="00954379" w:rsidRPr="00954379" w:rsidRDefault="00954379" w:rsidP="00954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54379">
        <w:rPr>
          <w:rFonts w:ascii="Times New Roman" w:eastAsia="Times New Roman" w:hAnsi="Times New Roman" w:cs="Times New Roman"/>
          <w:szCs w:val="20"/>
          <w:lang w:eastAsia="ru-RU"/>
        </w:rPr>
        <w:t>Администрации муниципального образования</w:t>
      </w:r>
    </w:p>
    <w:p w:rsidR="00954379" w:rsidRPr="00954379" w:rsidRDefault="00954379" w:rsidP="00954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954379">
        <w:rPr>
          <w:rFonts w:ascii="Times New Roman" w:eastAsia="Times New Roman" w:hAnsi="Times New Roman" w:cs="Times New Roman"/>
          <w:szCs w:val="20"/>
          <w:lang w:eastAsia="ru-RU"/>
        </w:rPr>
        <w:t>Мгинское</w:t>
      </w:r>
      <w:proofErr w:type="spellEnd"/>
      <w:r w:rsidRPr="0095437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городское поселение Кировского муниципального района Ленинградской области</w:t>
      </w:r>
    </w:p>
    <w:p w:rsidR="00954379" w:rsidRPr="00954379" w:rsidRDefault="00954379" w:rsidP="00954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54379">
        <w:rPr>
          <w:rFonts w:ascii="Times New Roman" w:eastAsia="Times New Roman" w:hAnsi="Times New Roman" w:cs="Times New Roman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Cs w:val="20"/>
          <w:lang w:eastAsia="ru-RU"/>
        </w:rPr>
        <w:t>реализации</w:t>
      </w:r>
      <w:r w:rsidRPr="00954379">
        <w:rPr>
          <w:rFonts w:ascii="Times New Roman" w:eastAsia="Times New Roman" w:hAnsi="Times New Roman" w:cs="Times New Roman"/>
          <w:szCs w:val="20"/>
          <w:lang w:eastAsia="ru-RU"/>
        </w:rPr>
        <w:t xml:space="preserve"> проектов местных инициатив граждан в рамках подпрограммы </w:t>
      </w:r>
    </w:p>
    <w:p w:rsidR="00954379" w:rsidRPr="00954379" w:rsidRDefault="00954379" w:rsidP="00954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54379">
        <w:rPr>
          <w:rFonts w:ascii="Times New Roman" w:eastAsia="Times New Roman" w:hAnsi="Times New Roman" w:cs="Times New Roman"/>
          <w:szCs w:val="20"/>
          <w:lang w:eastAsia="ru-RU"/>
        </w:rPr>
        <w:t>"Создание условий для эффективного выполнения органами местного самоуправления своих полномочий"</w:t>
      </w:r>
    </w:p>
    <w:p w:rsidR="00954379" w:rsidRDefault="00954379" w:rsidP="00954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54379">
        <w:rPr>
          <w:rFonts w:ascii="Times New Roman" w:eastAsia="Times New Roman" w:hAnsi="Times New Roman" w:cs="Times New Roman"/>
          <w:szCs w:val="20"/>
          <w:lang w:eastAsia="ru-RU"/>
        </w:rPr>
        <w:t>государственной программы Ленинградской области "Устойчивое общественное развитие в Ленинградской области"</w:t>
      </w:r>
    </w:p>
    <w:p w:rsidR="00273543" w:rsidRPr="00954379" w:rsidRDefault="00273543" w:rsidP="009543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по состоянию на 01 июля 2</w:t>
      </w:r>
      <w:r w:rsidR="00011E71">
        <w:rPr>
          <w:rFonts w:ascii="Times New Roman" w:eastAsia="Times New Roman" w:hAnsi="Times New Roman" w:cs="Times New Roman"/>
          <w:szCs w:val="20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16 года</w:t>
      </w:r>
    </w:p>
    <w:p w:rsidR="00954379" w:rsidRPr="00954379" w:rsidRDefault="00954379" w:rsidP="0095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53"/>
        <w:gridCol w:w="3118"/>
        <w:gridCol w:w="2694"/>
        <w:gridCol w:w="1984"/>
        <w:gridCol w:w="1843"/>
      </w:tblGrid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3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Состояние исполнения</w:t>
            </w:r>
          </w:p>
        </w:tc>
      </w:tr>
      <w:tr w:rsidR="00954379" w:rsidRPr="005C24FE" w:rsidTr="00954379">
        <w:tc>
          <w:tcPr>
            <w:tcW w:w="13116" w:type="dxa"/>
            <w:gridSpan w:val="5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Реализация мероприятий муниципальной программы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Устройство подъезда с оборудованием площадки для забора воды из реки </w:t>
            </w:r>
            <w:proofErr w:type="spellStart"/>
            <w:r w:rsidRPr="005C24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Войтоловка</w:t>
            </w:r>
            <w:proofErr w:type="spellEnd"/>
            <w:r w:rsidRPr="005C24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д. </w:t>
            </w:r>
            <w:proofErr w:type="spellStart"/>
            <w:r w:rsidRPr="005C24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Войтолово</w:t>
            </w:r>
            <w:proofErr w:type="spellEnd"/>
            <w:r w:rsidRPr="005C24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5C24FE">
        <w:trPr>
          <w:trHeight w:val="1054"/>
        </w:trPr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устройству подъезда с оборудованием площадки для забора воды из реки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Войтоловка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Войтолово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соответствия технических характеристик дороги нормативным требованиям.</w:t>
            </w:r>
          </w:p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Ремонт дороги по ул. </w:t>
            </w:r>
            <w:proofErr w:type="gramStart"/>
            <w:r w:rsidRPr="005C24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Клубная</w:t>
            </w:r>
            <w:proofErr w:type="gramEnd"/>
            <w:r w:rsidRPr="005C24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д. </w:t>
            </w:r>
            <w:proofErr w:type="spellStart"/>
            <w:r w:rsidRPr="005C24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Муя</w:t>
            </w:r>
            <w:proofErr w:type="spellEnd"/>
            <w:r w:rsidRPr="005C24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5C24FE">
        <w:trPr>
          <w:trHeight w:val="898"/>
        </w:trPr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ремонту дороги по ул. </w:t>
            </w:r>
            <w:proofErr w:type="gram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Клубная</w:t>
            </w:r>
            <w:proofErr w:type="gram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Муя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соответствия технических характеристик дороги нормативным требованиям.</w:t>
            </w:r>
          </w:p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Ремонт дороги от д. №32 в сторону увеличения  в п. ст. </w:t>
            </w:r>
            <w:proofErr w:type="spell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Сологубовка</w:t>
            </w:r>
            <w:proofErr w:type="spell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ремонту дороги от д. №32 в сторону увеличения  в п. ст.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Сологубовка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соответствия технических характеристик дороги нормативным требованиям.</w:t>
            </w:r>
          </w:p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Ремонт дороги в сторону ж/д платформы от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Турышкино</w:t>
            </w:r>
            <w:proofErr w:type="spell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5C24FE">
        <w:trPr>
          <w:trHeight w:val="988"/>
        </w:trPr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ремонту дороги в сторону ж/д платформы от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Турышкино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соответствия технических характеристик дороги нормативным требованиям.</w:t>
            </w:r>
          </w:p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Ремонт дороги по 2 линии от д. №21 в сторону увеличения в п. Михайловский.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5C24FE">
        <w:trPr>
          <w:trHeight w:val="1022"/>
        </w:trPr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работ по ремонту дороги по 2 линии от д. №21 в сторону увеличения в п. Михайловский.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соответствия технических характеристик дороги нормативным требованиям.</w:t>
            </w:r>
          </w:p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Ремонт дорог по ул. Лесная от д. №20 до д. №28 и по ул. Луговая от д. №1 </w:t>
            </w:r>
            <w:proofErr w:type="gram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д. №3 в д. Славянка.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5C24FE">
        <w:trPr>
          <w:trHeight w:val="1122"/>
        </w:trPr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ремонту дороги по ул. Лесная от д. №20 до д. №28 и по ул. Луговая от д. №1 </w:t>
            </w:r>
            <w:proofErr w:type="gram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до</w:t>
            </w:r>
            <w:proofErr w:type="gram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№3 в д. Славянка.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соответствия технических характеристик дороги нормативным требованиям.</w:t>
            </w:r>
          </w:p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Ремонт дороги по ул. </w:t>
            </w:r>
            <w:proofErr w:type="gram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Речная</w:t>
            </w:r>
            <w:proofErr w:type="gram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от д. №39а в сторону уменьшения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Сологубовка</w:t>
            </w:r>
            <w:proofErr w:type="spell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5C24FE">
        <w:trPr>
          <w:trHeight w:val="595"/>
        </w:trPr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ремонту дороги по ул. </w:t>
            </w:r>
            <w:proofErr w:type="gram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Речная</w:t>
            </w:r>
            <w:proofErr w:type="gram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д. №39а в сторону уменьшения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Сологубовка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соответствия технических характеристик дороги нормативным требованиям.</w:t>
            </w:r>
          </w:p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  <w:tab w:val="left" w:pos="1033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Ремонт дорог по ул. </w:t>
            </w:r>
            <w:proofErr w:type="gram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Лесная</w:t>
            </w:r>
            <w:proofErr w:type="gram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от д. №6 до д. №16 и от ул. Сосновая до д. №20 в п. Новая </w:t>
            </w:r>
            <w:proofErr w:type="spell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Малукса</w:t>
            </w:r>
            <w:proofErr w:type="spell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  <w:tab w:val="left" w:pos="1033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ремонту дороги по ул. </w:t>
            </w:r>
            <w:proofErr w:type="gram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Лесная</w:t>
            </w:r>
            <w:proofErr w:type="gram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д. №6 до д. №16 и от ул. Сосновая до д. №20 в п. Новая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Малукса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соответствия технических характеристик дороги нормативным требованиям.</w:t>
            </w:r>
          </w:p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Ремонт дороги по ул. Речная от д. №1 в сторону увеличения в д. Березовка.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работ по ремонту дороги по ул. Речная от д. №1 в сторону увеличения в д. Березовка.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соответствия технических характеристик дороги нормативным требованиям.</w:t>
            </w:r>
          </w:p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Приемка объекта в порядке, установленном муниципальным </w:t>
            </w: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В сроки, предусмотренные </w:t>
            </w: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</w:t>
            </w: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Акт приема-передачи </w:t>
            </w: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Организация уличного освещения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Кирсино</w:t>
            </w:r>
            <w:proofErr w:type="spell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(продолжение работ 2015г.)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организации уличного освещения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Кирсино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(продолжение работ 2015г.)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безопасного передвижения жителей в темное время суток, уменьшение аварийности на дорогах.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Организация уличного освещения по ул. Клубная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Муя</w:t>
            </w:r>
            <w:proofErr w:type="spell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организации уличного освещения по ул. </w:t>
            </w:r>
            <w:proofErr w:type="gram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Клубная</w:t>
            </w:r>
            <w:proofErr w:type="gram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Муя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безопасного передвижения жителей в темное время суток, уменьшение аварийности на дорогах.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Организация уличного освещения от д. №44 до д. №62 в п. ст. </w:t>
            </w:r>
            <w:proofErr w:type="spell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Сологубовка</w:t>
            </w:r>
            <w:proofErr w:type="spell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</w:t>
            </w: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Конкурсные процедуры проведены, муниципальный </w:t>
            </w: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организации уличного освещения от д. №44 до д. №62 в п. ст.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Сологубовка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безопасного передвижения жителей в темное время суток, уменьшение аварийности на дорогах.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Организация уличного освещения в д. Иваново.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работ по организации уличного освещения в д. Иваново.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безопасного передвижения жителей в темное время суток, уменьшение аварийности на дорогах.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Организация уличного освещения в п. Новая </w:t>
            </w:r>
            <w:proofErr w:type="spell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Малукса</w:t>
            </w:r>
            <w:proofErr w:type="spell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организации уличного освещения в п. </w:t>
            </w:r>
            <w:proofErr w:type="gram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Новая</w:t>
            </w:r>
            <w:proofErr w:type="gram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Малукса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безопасного передвижения жителей в темное время суток, уменьшение аварийности на дорогах.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</w:t>
            </w: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Акт приема-передачи объекта Подрядчиком </w:t>
            </w: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54379" w:rsidRPr="005C24FE" w:rsidRDefault="00954379" w:rsidP="0095437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Устройство пожарного водоема за д. №131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Лезье</w:t>
            </w:r>
            <w:proofErr w:type="spell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устройству пожарного водоема за д. №131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Лезье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противопожарной безопасности жилых домов и строений.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Ремонт двух колодцев в п. </w:t>
            </w:r>
            <w:proofErr w:type="gram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Старая</w:t>
            </w:r>
            <w:proofErr w:type="gram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Малукса</w:t>
            </w:r>
            <w:proofErr w:type="spell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 ул. Первомайская у д.29 и ул. Боровая у д.3.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ремонту двух колодцев в п. </w:t>
            </w:r>
            <w:proofErr w:type="gram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Старая</w:t>
            </w:r>
            <w:proofErr w:type="gram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Малукса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: ул. Первомайская у д.29 и ул. Боровая у д.3.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противопожарной безопасности жилых домов и строений, обеспечение жителей питьевой водой надлежащего качества.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Оборудование детской площадки у д. №105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Пухолово</w:t>
            </w:r>
            <w:proofErr w:type="spell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</w:t>
            </w: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Конкурсные процедуры проведены, муниципальный </w:t>
            </w: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оборудованию детской площадки у д. №105 в д.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Пухолово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Благоустройство территории деревни, улучшение условий проживания для семей с детьми в сельском населенном пункте.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Асфальтирование площадки у пожарного водоема и контейнерной площадки у д. №15 в д. Иваново.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работ по асфальтированию площадки у пожарного водоема и контейнерной площадки у д. №15 в д. Иваново.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Благоустройство территории деревни, улучшение условий проживания граждан в сельском населенном пункте.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Благоустройство по ул. </w:t>
            </w:r>
            <w:proofErr w:type="gramStart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Школьная</w:t>
            </w:r>
            <w:proofErr w:type="gramEnd"/>
            <w:r w:rsidRPr="005C24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от д. №30 до д. №33 в п. Апраксин.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Не позднее 2 месяцев со дня подписания Соглашения о предоставлении субсидии.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Заключение муниципального контракта.</w:t>
            </w:r>
          </w:p>
        </w:tc>
        <w:tc>
          <w:tcPr>
            <w:tcW w:w="1843" w:type="dxa"/>
          </w:tcPr>
          <w:p w:rsidR="00954379" w:rsidRPr="005C24FE" w:rsidRDefault="005C24FE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Конкурсные процедуры проведены, муниципальный контракт заключен.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Выполнение работ по благоустройству по ул. </w:t>
            </w:r>
            <w:proofErr w:type="gram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д. №30 до д. №33 в п. Апраксин.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тридцати календарных дней с момента заключения муниципального контракта.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соответствия технических характеристик благоустраиваемой дороги нормативным требованиям.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19.3.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сроки, предусмотренные муниципальным контрактом.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Акт приема-передачи объекта Подрядчиком Заказчику.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13116" w:type="dxa"/>
            <w:gridSpan w:val="5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II. </w:t>
            </w:r>
            <w:proofErr w:type="gramStart"/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реализацией муниципальной программы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549" w:type="dxa"/>
            <w:gridSpan w:val="4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Мониторинг реализации муниципальной программы, в том числе: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приемка и оплата выполненных работ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муниципальными  контрактами.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Исполнение муниципальной программы в полном объеме в установленные сроки. Расчеты за выполненные работы.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Ежеквартально до 10 числа месяца следующего за отчетным периодом.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Отчет об использовании субсидии и достижении целевых показателей по соглашению с Комитетом.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Подготовлен.</w:t>
            </w:r>
          </w:p>
        </w:tc>
      </w:tr>
      <w:tr w:rsidR="00954379" w:rsidRPr="005C24FE" w:rsidTr="00954379">
        <w:tc>
          <w:tcPr>
            <w:tcW w:w="567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53" w:type="dxa"/>
          </w:tcPr>
          <w:p w:rsidR="00954379" w:rsidRPr="005C24FE" w:rsidRDefault="00954379" w:rsidP="0095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4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3118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При корректировке местного бюджета.</w:t>
            </w:r>
          </w:p>
        </w:tc>
        <w:tc>
          <w:tcPr>
            <w:tcW w:w="269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>Мгинское</w:t>
            </w:r>
            <w:proofErr w:type="spellEnd"/>
            <w:r w:rsidRPr="005C24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984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Наиболее эффективное использование бюджетных средств.</w:t>
            </w:r>
          </w:p>
        </w:tc>
        <w:tc>
          <w:tcPr>
            <w:tcW w:w="1843" w:type="dxa"/>
          </w:tcPr>
          <w:p w:rsidR="00954379" w:rsidRPr="005C24FE" w:rsidRDefault="00954379" w:rsidP="00954379">
            <w:pPr>
              <w:tabs>
                <w:tab w:val="left" w:pos="3765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C24F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Подготовлен 1 вариант корректировки программы и Соглашения.</w:t>
            </w:r>
          </w:p>
        </w:tc>
      </w:tr>
    </w:tbl>
    <w:p w:rsidR="00954379" w:rsidRPr="00954379" w:rsidRDefault="00954379" w:rsidP="009543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4379" w:rsidRPr="00954379" w:rsidRDefault="00954379" w:rsidP="009543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79" w:rsidRPr="00954379" w:rsidRDefault="00954379" w:rsidP="005C24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Pr="0095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___________________________________________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И.Э. Добровольский</w:t>
      </w:r>
      <w:r w:rsidRPr="00954379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</w:p>
    <w:p w:rsidR="00954379" w:rsidRPr="00954379" w:rsidRDefault="00954379" w:rsidP="009543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43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МП</w:t>
      </w:r>
    </w:p>
    <w:p w:rsidR="00302044" w:rsidRDefault="00302044"/>
    <w:sectPr w:rsidR="00302044" w:rsidSect="0027354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80832"/>
    <w:rsid w:val="00011E71"/>
    <w:rsid w:val="00273543"/>
    <w:rsid w:val="00302044"/>
    <w:rsid w:val="00480832"/>
    <w:rsid w:val="005C24FE"/>
    <w:rsid w:val="00667A1D"/>
    <w:rsid w:val="00954379"/>
    <w:rsid w:val="00E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3636</Words>
  <Characters>20730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Главбух</cp:lastModifiedBy>
  <cp:revision>3</cp:revision>
  <cp:lastPrinted>2016-06-28T07:07:00Z</cp:lastPrinted>
  <dcterms:created xsi:type="dcterms:W3CDTF">2016-06-28T07:01:00Z</dcterms:created>
  <dcterms:modified xsi:type="dcterms:W3CDTF">2016-06-28T07:08:00Z</dcterms:modified>
</cp:coreProperties>
</file>