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5172" w:rsidRDefault="003B5172" w:rsidP="003B5172">
      <w:pPr>
        <w:spacing w:after="0"/>
        <w:ind w:firstLine="2340"/>
        <w:jc w:val="right"/>
        <w:rPr>
          <w:rFonts w:ascii="Times New Roman" w:hAnsi="Times New Roman"/>
          <w:szCs w:val="28"/>
        </w:rPr>
      </w:pPr>
      <w:bookmarkStart w:id="0" w:name="_GoBack"/>
      <w:bookmarkEnd w:id="0"/>
      <w:r>
        <w:rPr>
          <w:rFonts w:ascii="Times New Roman" w:hAnsi="Times New Roman"/>
          <w:szCs w:val="28"/>
        </w:rPr>
        <w:t xml:space="preserve">                  </w:t>
      </w:r>
      <w:r>
        <w:rPr>
          <w:rFonts w:ascii="Times New Roman" w:hAnsi="Times New Roman"/>
          <w:szCs w:val="28"/>
        </w:rPr>
        <w:tab/>
      </w:r>
      <w:r>
        <w:rPr>
          <w:rFonts w:ascii="Times New Roman" w:hAnsi="Times New Roman"/>
          <w:szCs w:val="28"/>
        </w:rPr>
        <w:tab/>
      </w:r>
      <w:r>
        <w:rPr>
          <w:rFonts w:ascii="Times New Roman" w:hAnsi="Times New Roman"/>
          <w:szCs w:val="28"/>
        </w:rPr>
        <w:tab/>
      </w:r>
      <w:r>
        <w:rPr>
          <w:rFonts w:ascii="Times New Roman" w:hAnsi="Times New Roman"/>
          <w:szCs w:val="28"/>
        </w:rPr>
        <w:tab/>
        <w:t>УТВЕРЖДЁН</w:t>
      </w:r>
    </w:p>
    <w:p w:rsidR="003B5172" w:rsidRDefault="003B5172" w:rsidP="003B5172">
      <w:pPr>
        <w:spacing w:after="0"/>
        <w:ind w:firstLine="2340"/>
        <w:jc w:val="right"/>
        <w:rPr>
          <w:rFonts w:ascii="Times New Roman" w:hAnsi="Times New Roman"/>
        </w:rPr>
      </w:pPr>
      <w:r>
        <w:rPr>
          <w:rFonts w:ascii="Times New Roman" w:hAnsi="Times New Roman"/>
        </w:rPr>
        <w:t>постановлением администрации</w:t>
      </w:r>
    </w:p>
    <w:p w:rsidR="003B5172" w:rsidRDefault="003B5172" w:rsidP="003B5172">
      <w:pPr>
        <w:spacing w:after="0"/>
        <w:jc w:val="right"/>
        <w:rPr>
          <w:rFonts w:ascii="Times New Roman" w:hAnsi="Times New Roman"/>
        </w:rPr>
      </w:pPr>
      <w:r>
        <w:rPr>
          <w:rFonts w:ascii="Times New Roman" w:hAnsi="Times New Roman"/>
        </w:rPr>
        <w:t xml:space="preserve">                                     муниципального образования </w:t>
      </w:r>
      <w:r>
        <w:rPr>
          <w:rFonts w:ascii="Times New Roman" w:hAnsi="Times New Roman"/>
        </w:rPr>
        <w:br/>
        <w:t>Мгинское городское поселение</w:t>
      </w:r>
    </w:p>
    <w:p w:rsidR="003B5172" w:rsidRDefault="003B5172" w:rsidP="003B5172">
      <w:pPr>
        <w:spacing w:after="0"/>
        <w:jc w:val="right"/>
        <w:rPr>
          <w:rFonts w:ascii="Times New Roman" w:hAnsi="Times New Roman"/>
        </w:rPr>
      </w:pPr>
      <w:r>
        <w:rPr>
          <w:rFonts w:ascii="Times New Roman" w:hAnsi="Times New Roman"/>
        </w:rPr>
        <w:t xml:space="preserve">Кировского муниципального района </w:t>
      </w:r>
    </w:p>
    <w:p w:rsidR="003B5172" w:rsidRDefault="003B5172" w:rsidP="003B5172">
      <w:pPr>
        <w:spacing w:after="0"/>
        <w:jc w:val="right"/>
        <w:rPr>
          <w:rFonts w:ascii="Times New Roman" w:hAnsi="Times New Roman"/>
        </w:rPr>
      </w:pPr>
      <w:r>
        <w:rPr>
          <w:rFonts w:ascii="Times New Roman" w:hAnsi="Times New Roman"/>
        </w:rPr>
        <w:t>Ленинградской области</w:t>
      </w:r>
    </w:p>
    <w:p w:rsidR="003B5172" w:rsidRDefault="003B5172" w:rsidP="003B5172">
      <w:pPr>
        <w:spacing w:after="0"/>
        <w:ind w:firstLine="2340"/>
        <w:jc w:val="right"/>
        <w:rPr>
          <w:rFonts w:ascii="Times New Roman" w:hAnsi="Times New Roman"/>
        </w:rPr>
      </w:pPr>
      <w:r>
        <w:rPr>
          <w:rFonts w:ascii="Times New Roman" w:hAnsi="Times New Roman"/>
        </w:rPr>
        <w:t xml:space="preserve">от </w:t>
      </w:r>
      <w:r w:rsidR="00FE0C57">
        <w:rPr>
          <w:rFonts w:ascii="Times New Roman" w:hAnsi="Times New Roman"/>
        </w:rPr>
        <w:t>10.09.2026 № 1092</w:t>
      </w:r>
    </w:p>
    <w:p w:rsidR="003B5172" w:rsidRDefault="003B5172" w:rsidP="003B5172">
      <w:pPr>
        <w:widowControl w:val="0"/>
        <w:autoSpaceDE w:val="0"/>
        <w:spacing w:after="0" w:line="240" w:lineRule="auto"/>
        <w:contextualSpacing/>
        <w:jc w:val="center"/>
        <w:rPr>
          <w:rFonts w:ascii="Times New Roman" w:hAnsi="Times New Roman"/>
          <w:b/>
          <w:bCs/>
          <w:sz w:val="28"/>
          <w:szCs w:val="28"/>
        </w:rPr>
      </w:pPr>
    </w:p>
    <w:p w:rsidR="00685410" w:rsidRDefault="003B5172">
      <w:pPr>
        <w:spacing w:after="0" w:line="240" w:lineRule="auto"/>
        <w:jc w:val="center"/>
        <w:rPr>
          <w:rFonts w:ascii="Times New Roman" w:eastAsia="Times New Roman" w:hAnsi="Times New Roman" w:cs="Times New Roman"/>
          <w:b/>
          <w:bCs/>
          <w:color w:val="000000" w:themeColor="text1"/>
          <w:sz w:val="24"/>
          <w:szCs w:val="24"/>
          <w:lang w:eastAsia="ru-RU"/>
        </w:rPr>
      </w:pPr>
      <w:r w:rsidRPr="003B5172">
        <w:rPr>
          <w:rFonts w:ascii="Times New Roman" w:eastAsia="Times New Roman" w:hAnsi="Times New Roman" w:cs="Times New Roman"/>
          <w:b/>
          <w:bCs/>
          <w:sz w:val="24"/>
          <w:szCs w:val="24"/>
          <w:lang w:eastAsia="ru-RU"/>
        </w:rPr>
        <w:t xml:space="preserve">Административный регламент </w:t>
      </w:r>
      <w:r w:rsidR="001F7726">
        <w:rPr>
          <w:rFonts w:ascii="Times New Roman" w:eastAsia="Times New Roman" w:hAnsi="Times New Roman" w:cs="Times New Roman"/>
          <w:b/>
          <w:bCs/>
          <w:sz w:val="24"/>
          <w:szCs w:val="24"/>
          <w:lang w:eastAsia="ru-RU"/>
        </w:rPr>
        <w:t xml:space="preserve">по предоставлению </w:t>
      </w:r>
      <w:r w:rsidR="00C06B90" w:rsidRPr="00C06B90">
        <w:rPr>
          <w:rFonts w:ascii="Times New Roman" w:eastAsia="Times New Roman" w:hAnsi="Times New Roman" w:cs="Times New Roman"/>
          <w:b/>
          <w:bCs/>
          <w:sz w:val="24"/>
          <w:szCs w:val="24"/>
          <w:lang w:eastAsia="ru-RU"/>
        </w:rPr>
        <w:t xml:space="preserve">администрацией муниципального образования Мгинское городское поселение Кировского муниципального района Ленинградской области </w:t>
      </w:r>
      <w:r w:rsidR="001F7726">
        <w:rPr>
          <w:rFonts w:ascii="Times New Roman" w:eastAsia="Times New Roman" w:hAnsi="Times New Roman" w:cs="Times New Roman"/>
          <w:b/>
          <w:bCs/>
          <w:sz w:val="24"/>
          <w:szCs w:val="24"/>
          <w:lang w:eastAsia="ru-RU"/>
        </w:rPr>
        <w:t xml:space="preserve">муниципальной услуги </w:t>
      </w:r>
      <w:r w:rsidR="001F7726">
        <w:rPr>
          <w:rFonts w:ascii="Times New Roman" w:eastAsia="Times New Roman" w:hAnsi="Times New Roman" w:cs="Times New Roman"/>
          <w:b/>
          <w:bCs/>
          <w:color w:val="000000" w:themeColor="text1"/>
          <w:sz w:val="24"/>
          <w:szCs w:val="24"/>
          <w:lang w:eastAsia="ru-RU"/>
        </w:rPr>
        <w:t xml:space="preserve">«Установление публичного сервитута в отношении земельных участков и (или) земель, расположенных на территории муниципального образования </w:t>
      </w:r>
      <w:r w:rsidRPr="003B5172">
        <w:rPr>
          <w:rFonts w:ascii="Times New Roman" w:eastAsia="Times New Roman" w:hAnsi="Times New Roman" w:cs="Times New Roman"/>
          <w:b/>
          <w:bCs/>
          <w:color w:val="000000" w:themeColor="text1"/>
          <w:sz w:val="24"/>
          <w:szCs w:val="24"/>
          <w:lang w:eastAsia="ru-RU"/>
        </w:rPr>
        <w:t>Мгинское городское поселение Кировского муниципального района</w:t>
      </w:r>
      <w:r w:rsidR="001F7726">
        <w:rPr>
          <w:rFonts w:ascii="Times New Roman" w:eastAsia="Times New Roman" w:hAnsi="Times New Roman" w:cs="Times New Roman"/>
          <w:b/>
          <w:bCs/>
          <w:color w:val="000000" w:themeColor="text1"/>
          <w:sz w:val="24"/>
          <w:szCs w:val="24"/>
          <w:lang w:eastAsia="ru-RU"/>
        </w:rPr>
        <w:t xml:space="preserve"> Ленинградской области (государственная собственность на которые не разграничена), для их использования в целях, предусмотренных статьей 39.37 Земельного кодекса Российской Федерации» </w:t>
      </w:r>
    </w:p>
    <w:p w:rsidR="00685410" w:rsidRDefault="00685410">
      <w:pPr>
        <w:spacing w:after="0" w:line="240" w:lineRule="auto"/>
        <w:jc w:val="center"/>
        <w:rPr>
          <w:rFonts w:ascii="Times New Roman" w:eastAsia="Times New Roman" w:hAnsi="Times New Roman" w:cs="Times New Roman"/>
          <w:b/>
          <w:bCs/>
          <w:sz w:val="24"/>
          <w:szCs w:val="24"/>
          <w:lang w:eastAsia="ru-RU"/>
        </w:rPr>
      </w:pPr>
    </w:p>
    <w:p w:rsidR="00C06B90" w:rsidRDefault="001F7726">
      <w:pPr>
        <w:pStyle w:val="ConsPlusNormal"/>
        <w:ind w:firstLine="540"/>
        <w:jc w:val="center"/>
        <w:rPr>
          <w:rFonts w:ascii="Times New Roman" w:hAnsi="Times New Roman" w:cs="Times New Roman"/>
          <w:sz w:val="24"/>
          <w:szCs w:val="24"/>
        </w:rPr>
      </w:pPr>
      <w:r>
        <w:rPr>
          <w:rFonts w:ascii="Times New Roman" w:hAnsi="Times New Roman" w:cs="Times New Roman"/>
          <w:sz w:val="24"/>
          <w:szCs w:val="24"/>
        </w:rPr>
        <w:t xml:space="preserve"> (Сокращенное наименование – Установление публичного сервитута в отношении земельного участка</w:t>
      </w:r>
      <w:r>
        <w:rPr>
          <w:sz w:val="24"/>
          <w:szCs w:val="24"/>
        </w:rPr>
        <w:t xml:space="preserve"> </w:t>
      </w:r>
      <w:r>
        <w:rPr>
          <w:rFonts w:ascii="Times New Roman" w:hAnsi="Times New Roman" w:cs="Times New Roman"/>
          <w:sz w:val="24"/>
          <w:szCs w:val="24"/>
        </w:rPr>
        <w:t xml:space="preserve">в целях статьи 39.37 Земельного кодекса Российской Федерации) </w:t>
      </w:r>
    </w:p>
    <w:p w:rsidR="00685410" w:rsidRDefault="001F7726">
      <w:pPr>
        <w:pStyle w:val="ConsPlusNormal"/>
        <w:ind w:firstLine="540"/>
        <w:jc w:val="center"/>
        <w:rPr>
          <w:rFonts w:ascii="Times New Roman" w:hAnsi="Times New Roman" w:cs="Times New Roman"/>
          <w:sz w:val="24"/>
          <w:szCs w:val="24"/>
        </w:rPr>
      </w:pPr>
      <w:r>
        <w:rPr>
          <w:rFonts w:ascii="Times New Roman" w:hAnsi="Times New Roman" w:cs="Times New Roman"/>
          <w:sz w:val="24"/>
          <w:szCs w:val="24"/>
        </w:rPr>
        <w:t>далее – регламент, муниципальная услуга</w:t>
      </w:r>
    </w:p>
    <w:p w:rsidR="00685410" w:rsidRDefault="00685410">
      <w:pPr>
        <w:pStyle w:val="ConsPlusNormal"/>
        <w:ind w:firstLine="540"/>
        <w:jc w:val="center"/>
        <w:rPr>
          <w:rFonts w:ascii="Times New Roman" w:hAnsi="Times New Roman" w:cs="Times New Roman"/>
          <w:sz w:val="24"/>
          <w:szCs w:val="24"/>
        </w:rPr>
      </w:pPr>
    </w:p>
    <w:p w:rsidR="00685410" w:rsidRDefault="001F7726">
      <w:pPr>
        <w:pStyle w:val="ConsPlusNormal"/>
        <w:jc w:val="center"/>
        <w:outlineLvl w:val="1"/>
        <w:rPr>
          <w:rFonts w:ascii="Times New Roman" w:hAnsi="Times New Roman" w:cs="Times New Roman"/>
          <w:sz w:val="24"/>
          <w:szCs w:val="24"/>
        </w:rPr>
      </w:pPr>
      <w:r>
        <w:rPr>
          <w:rFonts w:ascii="Times New Roman" w:hAnsi="Times New Roman" w:cs="Times New Roman"/>
          <w:sz w:val="24"/>
          <w:szCs w:val="24"/>
        </w:rPr>
        <w:t>1. Общие положения</w:t>
      </w:r>
    </w:p>
    <w:p w:rsidR="00685410" w:rsidRDefault="00685410">
      <w:pPr>
        <w:pStyle w:val="ConsPlusNormal"/>
        <w:ind w:firstLine="540"/>
        <w:jc w:val="both"/>
        <w:rPr>
          <w:rFonts w:ascii="Times New Roman" w:hAnsi="Times New Roman" w:cs="Times New Roman"/>
          <w:sz w:val="24"/>
          <w:szCs w:val="24"/>
        </w:rPr>
      </w:pPr>
    </w:p>
    <w:p w:rsidR="00685410" w:rsidRDefault="001F7726">
      <w:pPr>
        <w:pStyle w:val="af6"/>
        <w:widowControl w:val="0"/>
        <w:numPr>
          <w:ilvl w:val="1"/>
          <w:numId w:val="1"/>
        </w:num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Предмет регулирования.</w:t>
      </w:r>
    </w:p>
    <w:p w:rsidR="00685410" w:rsidRDefault="001F7726">
      <w:pPr>
        <w:ind w:firstLine="567"/>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Регламент устанавливает порядок и стандарт предоставления муниципальной услуги.</w:t>
      </w:r>
    </w:p>
    <w:p w:rsidR="00685410" w:rsidRDefault="001F7726">
      <w:pPr>
        <w:pStyle w:val="ConsPlusNormal"/>
        <w:numPr>
          <w:ilvl w:val="1"/>
          <w:numId w:val="1"/>
        </w:numPr>
        <w:jc w:val="both"/>
        <w:rPr>
          <w:rFonts w:ascii="Times New Roman" w:hAnsi="Times New Roman" w:cs="Times New Roman"/>
          <w:sz w:val="24"/>
          <w:szCs w:val="24"/>
        </w:rPr>
      </w:pPr>
      <w:r>
        <w:rPr>
          <w:rFonts w:ascii="Times New Roman" w:hAnsi="Times New Roman" w:cs="Times New Roman"/>
          <w:sz w:val="24"/>
          <w:szCs w:val="24"/>
        </w:rPr>
        <w:t>Круг заявителей.</w:t>
      </w:r>
    </w:p>
    <w:p w:rsidR="00685410" w:rsidRDefault="001F7726">
      <w:pPr>
        <w:pStyle w:val="ConsPlusNormal"/>
        <w:ind w:left="709"/>
        <w:jc w:val="both"/>
        <w:rPr>
          <w:rFonts w:ascii="Times New Roman" w:hAnsi="Times New Roman" w:cs="Times New Roman"/>
          <w:sz w:val="24"/>
          <w:szCs w:val="24"/>
        </w:rPr>
      </w:pPr>
      <w:r>
        <w:rPr>
          <w:rFonts w:ascii="Times New Roman" w:hAnsi="Times New Roman" w:cs="Times New Roman"/>
          <w:sz w:val="24"/>
          <w:szCs w:val="24"/>
        </w:rPr>
        <w:t>Муниципальная услуга предоставляется:</w:t>
      </w:r>
    </w:p>
    <w:p w:rsidR="00685410" w:rsidRDefault="001F7726">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юридическим лицам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перечисленны</w:t>
      </w:r>
      <w:r w:rsidR="000F2D32">
        <w:rPr>
          <w:rFonts w:ascii="Times New Roman" w:hAnsi="Times New Roman" w:cs="Times New Roman"/>
          <w:sz w:val="24"/>
          <w:szCs w:val="24"/>
        </w:rPr>
        <w:t>м</w:t>
      </w:r>
      <w:r>
        <w:rPr>
          <w:rFonts w:ascii="Times New Roman" w:hAnsi="Times New Roman" w:cs="Times New Roman"/>
          <w:sz w:val="24"/>
          <w:szCs w:val="24"/>
        </w:rPr>
        <w:t xml:space="preserve"> в ст. 39.40 Земельного кодекса Российской Федерации (далее – заявитель):</w:t>
      </w:r>
    </w:p>
    <w:p w:rsidR="00685410" w:rsidRDefault="001F7726">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1) являющимся субъектом естественных монополий, </w:t>
      </w:r>
      <w:r w:rsidR="000F2D32">
        <w:rPr>
          <w:rFonts w:ascii="Times New Roman" w:hAnsi="Times New Roman" w:cs="Times New Roman"/>
          <w:sz w:val="24"/>
          <w:szCs w:val="24"/>
        </w:rPr>
        <w:t>–</w:t>
      </w:r>
      <w:r>
        <w:rPr>
          <w:rFonts w:ascii="Times New Roman" w:hAnsi="Times New Roman" w:cs="Times New Roman"/>
          <w:sz w:val="24"/>
          <w:szCs w:val="24"/>
        </w:rPr>
        <w:t xml:space="preserve"> в случаях установления публичного сервитута для размещения, капитального ремонта инженерных сооружений, обеспечивающих деятельность этого субъекта,</w:t>
      </w:r>
      <w:r>
        <w:rPr>
          <w:rFonts w:ascii="Times New Roman" w:hAnsi="Times New Roman" w:cs="Times New Roman"/>
          <w:b/>
          <w:bCs/>
          <w:sz w:val="24"/>
          <w:szCs w:val="24"/>
        </w:rPr>
        <w:t xml:space="preserve"> </w:t>
      </w:r>
      <w:r>
        <w:rPr>
          <w:rFonts w:ascii="Times New Roman" w:hAnsi="Times New Roman" w:cs="Times New Roman"/>
          <w:bCs/>
          <w:sz w:val="24"/>
          <w:szCs w:val="24"/>
        </w:rPr>
        <w:t>реконструкции, капитального ремонта их участков (частей),</w:t>
      </w:r>
      <w:r>
        <w:rPr>
          <w:rFonts w:ascii="Times New Roman" w:hAnsi="Times New Roman" w:cs="Times New Roman"/>
          <w:sz w:val="24"/>
          <w:szCs w:val="24"/>
        </w:rPr>
        <w:t xml:space="preserve"> а также для проведения инженерных изысканий в целях подготовки документации по планировке территории, предусматривающей размещение указанных сооружений, инженерных изысканий для их строительства, реконструкции,</w:t>
      </w:r>
      <w:r>
        <w:rPr>
          <w:rFonts w:ascii="Times New Roman" w:hAnsi="Times New Roman" w:cs="Times New Roman"/>
          <w:b/>
          <w:sz w:val="24"/>
          <w:szCs w:val="24"/>
        </w:rPr>
        <w:t xml:space="preserve"> </w:t>
      </w:r>
      <w:r>
        <w:rPr>
          <w:rFonts w:ascii="Times New Roman" w:hAnsi="Times New Roman" w:cs="Times New Roman"/>
          <w:sz w:val="24"/>
          <w:szCs w:val="24"/>
        </w:rPr>
        <w:t>реконструкции их участков (частей);</w:t>
      </w:r>
    </w:p>
    <w:p w:rsidR="00685410" w:rsidRDefault="001F7726">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2) являющ</w:t>
      </w:r>
      <w:r w:rsidR="000F2D32">
        <w:rPr>
          <w:rFonts w:ascii="Times New Roman" w:hAnsi="Times New Roman" w:cs="Times New Roman"/>
          <w:sz w:val="24"/>
          <w:szCs w:val="24"/>
        </w:rPr>
        <w:t>им</w:t>
      </w:r>
      <w:r>
        <w:rPr>
          <w:rFonts w:ascii="Times New Roman" w:hAnsi="Times New Roman" w:cs="Times New Roman"/>
          <w:sz w:val="24"/>
          <w:szCs w:val="24"/>
        </w:rPr>
        <w:t xml:space="preserve">ся организацией связи, </w:t>
      </w:r>
      <w:r w:rsidR="000F2D32">
        <w:rPr>
          <w:rFonts w:ascii="Times New Roman" w:hAnsi="Times New Roman" w:cs="Times New Roman"/>
          <w:sz w:val="24"/>
          <w:szCs w:val="24"/>
        </w:rPr>
        <w:t>–</w:t>
      </w:r>
      <w:r>
        <w:rPr>
          <w:rFonts w:ascii="Times New Roman" w:hAnsi="Times New Roman" w:cs="Times New Roman"/>
          <w:sz w:val="24"/>
          <w:szCs w:val="24"/>
        </w:rPr>
        <w:t xml:space="preserve"> для размещения линий или сооружений связи, указанных в подпункте 1 статьи 39.37 Земельного кодекса Российской Федерации (далее – Земельного кодекса РФ), а также для проведения инженерных изысканий в целях подготовки документации по планировке территории, предусматривающей размещение указанных линий и сооружений связи, инженерных изысканий для их строительства, реконструкции;</w:t>
      </w:r>
    </w:p>
    <w:p w:rsidR="00685410" w:rsidRDefault="001F7726">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3) являющ</w:t>
      </w:r>
      <w:r w:rsidR="000F2D32">
        <w:rPr>
          <w:rFonts w:ascii="Times New Roman" w:hAnsi="Times New Roman" w:cs="Times New Roman"/>
          <w:sz w:val="24"/>
          <w:szCs w:val="24"/>
        </w:rPr>
        <w:t>им</w:t>
      </w:r>
      <w:r>
        <w:rPr>
          <w:rFonts w:ascii="Times New Roman" w:hAnsi="Times New Roman" w:cs="Times New Roman"/>
          <w:sz w:val="24"/>
          <w:szCs w:val="24"/>
        </w:rPr>
        <w:t xml:space="preserve">ся владельцем инженерного сооружения или объекта транспортной инфраструктуры федерального, регионального или местного значения, </w:t>
      </w:r>
      <w:r w:rsidR="000F2D32">
        <w:rPr>
          <w:rFonts w:ascii="Times New Roman" w:hAnsi="Times New Roman" w:cs="Times New Roman"/>
          <w:sz w:val="24"/>
          <w:szCs w:val="24"/>
        </w:rPr>
        <w:t>–</w:t>
      </w:r>
      <w:r>
        <w:rPr>
          <w:rFonts w:ascii="Times New Roman" w:hAnsi="Times New Roman" w:cs="Times New Roman"/>
          <w:sz w:val="24"/>
          <w:szCs w:val="24"/>
        </w:rPr>
        <w:t xml:space="preserve"> в случае установления публичного сервитута для целей, указанных в подпунктах 2 - 6 статьи 39.37 Земельного кодекса РФ;</w:t>
      </w:r>
    </w:p>
    <w:p w:rsidR="00685410" w:rsidRDefault="001F7726">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4) предусмотренн</w:t>
      </w:r>
      <w:r w:rsidR="00E31D04">
        <w:rPr>
          <w:rFonts w:ascii="Times New Roman" w:hAnsi="Times New Roman" w:cs="Times New Roman"/>
          <w:sz w:val="24"/>
          <w:szCs w:val="24"/>
        </w:rPr>
        <w:t>ым</w:t>
      </w:r>
      <w:r>
        <w:rPr>
          <w:rFonts w:ascii="Times New Roman" w:hAnsi="Times New Roman" w:cs="Times New Roman"/>
          <w:sz w:val="24"/>
          <w:szCs w:val="24"/>
        </w:rPr>
        <w:t xml:space="preserve"> пунктом 1 статьи 56.4 Земельного кодекса РФ и подавш</w:t>
      </w:r>
      <w:r w:rsidR="00E31D04">
        <w:rPr>
          <w:rFonts w:ascii="Times New Roman" w:hAnsi="Times New Roman" w:cs="Times New Roman"/>
          <w:sz w:val="24"/>
          <w:szCs w:val="24"/>
        </w:rPr>
        <w:t>им</w:t>
      </w:r>
      <w:r>
        <w:rPr>
          <w:rFonts w:ascii="Times New Roman" w:hAnsi="Times New Roman" w:cs="Times New Roman"/>
          <w:sz w:val="24"/>
          <w:szCs w:val="24"/>
        </w:rPr>
        <w:t xml:space="preserve"> ходатайство об изъятии земельного участка для государственных или муниципальных нужд, </w:t>
      </w:r>
      <w:r w:rsidR="00E31D04">
        <w:rPr>
          <w:rFonts w:ascii="Times New Roman" w:hAnsi="Times New Roman" w:cs="Times New Roman"/>
          <w:sz w:val="24"/>
          <w:szCs w:val="24"/>
        </w:rPr>
        <w:t>–</w:t>
      </w:r>
      <w:r>
        <w:rPr>
          <w:rFonts w:ascii="Times New Roman" w:hAnsi="Times New Roman" w:cs="Times New Roman"/>
          <w:sz w:val="24"/>
          <w:szCs w:val="24"/>
        </w:rPr>
        <w:t xml:space="preserve"> в случае установления сервитута в целях реконструкции инженерного сооружения, которое переносится в связи с изъятием такого земельного участка для государственных или </w:t>
      </w:r>
      <w:r>
        <w:rPr>
          <w:rFonts w:ascii="Times New Roman" w:hAnsi="Times New Roman" w:cs="Times New Roman"/>
          <w:sz w:val="24"/>
          <w:szCs w:val="24"/>
        </w:rPr>
        <w:lastRenderedPageBreak/>
        <w:t>муниципальных нужд,</w:t>
      </w:r>
      <w:r>
        <w:rPr>
          <w:rFonts w:ascii="Times New Roman" w:hAnsi="Times New Roman" w:cs="Times New Roman"/>
          <w:b/>
          <w:sz w:val="24"/>
          <w:szCs w:val="24"/>
        </w:rPr>
        <w:t xml:space="preserve"> </w:t>
      </w:r>
      <w:r>
        <w:rPr>
          <w:rFonts w:ascii="Times New Roman" w:hAnsi="Times New Roman" w:cs="Times New Roman"/>
          <w:sz w:val="24"/>
          <w:szCs w:val="24"/>
        </w:rPr>
        <w:t>реконструкции его участка (части);</w:t>
      </w:r>
    </w:p>
    <w:p w:rsidR="00685410" w:rsidRDefault="001F7726">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5) являющ</w:t>
      </w:r>
      <w:r w:rsidR="00E31D04">
        <w:rPr>
          <w:rFonts w:ascii="Times New Roman" w:hAnsi="Times New Roman" w:cs="Times New Roman"/>
          <w:sz w:val="24"/>
          <w:szCs w:val="24"/>
        </w:rPr>
        <w:t>им</w:t>
      </w:r>
      <w:r>
        <w:rPr>
          <w:rFonts w:ascii="Times New Roman" w:hAnsi="Times New Roman" w:cs="Times New Roman"/>
          <w:sz w:val="24"/>
          <w:szCs w:val="24"/>
        </w:rPr>
        <w:t xml:space="preserve">ся единым оператором газификации, региональным оператором газификации, </w:t>
      </w:r>
      <w:r w:rsidR="00E31D04">
        <w:rPr>
          <w:rFonts w:ascii="Times New Roman" w:hAnsi="Times New Roman" w:cs="Times New Roman"/>
          <w:sz w:val="24"/>
          <w:szCs w:val="24"/>
        </w:rPr>
        <w:t>–</w:t>
      </w:r>
      <w:r>
        <w:rPr>
          <w:rFonts w:ascii="Times New Roman" w:hAnsi="Times New Roman" w:cs="Times New Roman"/>
          <w:sz w:val="24"/>
          <w:szCs w:val="24"/>
        </w:rPr>
        <w:t xml:space="preserve"> в случае установления публичного сервитута для строительства, реконструкции, капитального ремонта и (или) эксплуатации линейных объектов систем газоснабжения, реконструкции или капитального ремонта их частей;</w:t>
      </w:r>
    </w:p>
    <w:p w:rsidR="00685410" w:rsidRDefault="001F7726">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6) осуществляющ</w:t>
      </w:r>
      <w:r w:rsidR="00E31D04">
        <w:rPr>
          <w:rFonts w:ascii="Times New Roman" w:hAnsi="Times New Roman" w:cs="Times New Roman"/>
          <w:sz w:val="24"/>
          <w:szCs w:val="24"/>
        </w:rPr>
        <w:t>им</w:t>
      </w:r>
      <w:r>
        <w:rPr>
          <w:rFonts w:ascii="Times New Roman" w:hAnsi="Times New Roman" w:cs="Times New Roman"/>
          <w:sz w:val="24"/>
          <w:szCs w:val="24"/>
        </w:rPr>
        <w:t xml:space="preserve"> реконструкцию</w:t>
      </w:r>
      <w:r>
        <w:rPr>
          <w:rFonts w:ascii="Times New Roman" w:hAnsi="Times New Roman" w:cs="Times New Roman"/>
          <w:b/>
          <w:sz w:val="24"/>
          <w:szCs w:val="24"/>
        </w:rPr>
        <w:t xml:space="preserve"> </w:t>
      </w:r>
      <w:r>
        <w:rPr>
          <w:rFonts w:ascii="Times New Roman" w:hAnsi="Times New Roman" w:cs="Times New Roman"/>
          <w:sz w:val="24"/>
          <w:szCs w:val="24"/>
        </w:rPr>
        <w:t>или капитальный</w:t>
      </w:r>
      <w:r>
        <w:rPr>
          <w:rFonts w:ascii="Times New Roman" w:hAnsi="Times New Roman" w:cs="Times New Roman"/>
          <w:b/>
          <w:sz w:val="24"/>
          <w:szCs w:val="24"/>
        </w:rPr>
        <w:t xml:space="preserve"> </w:t>
      </w:r>
      <w:r>
        <w:rPr>
          <w:rFonts w:ascii="Times New Roman" w:hAnsi="Times New Roman" w:cs="Times New Roman"/>
          <w:sz w:val="24"/>
          <w:szCs w:val="24"/>
        </w:rPr>
        <w:t>ремонт инженерного сооружения, являющегося линейным объектом, реконструкцию, капитальный ремонт его участков (частей) в связи с планируемыми строительством, реконструкцией или капитальным ремонтом объектов капитального строительства;</w:t>
      </w:r>
    </w:p>
    <w:p w:rsidR="00685410" w:rsidRDefault="001F7726">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7) ин</w:t>
      </w:r>
      <w:r w:rsidR="00E31D04">
        <w:rPr>
          <w:rFonts w:ascii="Times New Roman" w:hAnsi="Times New Roman" w:cs="Times New Roman"/>
          <w:sz w:val="24"/>
          <w:szCs w:val="24"/>
        </w:rPr>
        <w:t>ым</w:t>
      </w:r>
      <w:r>
        <w:rPr>
          <w:rFonts w:ascii="Times New Roman" w:hAnsi="Times New Roman" w:cs="Times New Roman"/>
          <w:sz w:val="24"/>
          <w:szCs w:val="24"/>
        </w:rPr>
        <w:t xml:space="preserve"> лиц</w:t>
      </w:r>
      <w:r w:rsidR="00E31D04">
        <w:rPr>
          <w:rFonts w:ascii="Times New Roman" w:hAnsi="Times New Roman" w:cs="Times New Roman"/>
          <w:sz w:val="24"/>
          <w:szCs w:val="24"/>
        </w:rPr>
        <w:t>ам</w:t>
      </w:r>
      <w:r>
        <w:rPr>
          <w:rFonts w:ascii="Times New Roman" w:hAnsi="Times New Roman" w:cs="Times New Roman"/>
          <w:sz w:val="24"/>
          <w:szCs w:val="24"/>
        </w:rPr>
        <w:t>, уполномоченн</w:t>
      </w:r>
      <w:r w:rsidR="00E31D04">
        <w:rPr>
          <w:rFonts w:ascii="Times New Roman" w:hAnsi="Times New Roman" w:cs="Times New Roman"/>
          <w:sz w:val="24"/>
          <w:szCs w:val="24"/>
        </w:rPr>
        <w:t>ым</w:t>
      </w:r>
      <w:r>
        <w:rPr>
          <w:rFonts w:ascii="Times New Roman" w:hAnsi="Times New Roman" w:cs="Times New Roman"/>
          <w:sz w:val="24"/>
          <w:szCs w:val="24"/>
        </w:rPr>
        <w:t xml:space="preserve"> в соответствии с нормативными правовыми актами Российской Федерации, нормативными правовыми актами субъектов Российской Федерации, заключенными с органами государственной власти или органами местного самоуправления договорами или соглашениями осуществлять деятельность, для обеспечения которой допускается установление публичного сервитута. </w:t>
      </w:r>
    </w:p>
    <w:p w:rsidR="00685410" w:rsidRDefault="001F7726">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Представлять интересы заявителя имеют право:</w:t>
      </w:r>
    </w:p>
    <w:p w:rsidR="00685410" w:rsidRDefault="001F7726">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лица, действующие в соответствии с законом или учредительными документами от имени заявителя без доверенности;</w:t>
      </w:r>
    </w:p>
    <w:p w:rsidR="00685410" w:rsidRDefault="001F7726" w:rsidP="00841D5C">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представители, действующие от имени заявителя в силу полномочий на основании доверенности.</w:t>
      </w:r>
    </w:p>
    <w:p w:rsidR="00685410" w:rsidRDefault="001F7726" w:rsidP="00841D5C">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 xml:space="preserve">1.3. Муниципальная услуга предоставляется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(далее – реестр услуг) и в федеральной государственной информационной системе «Единый портал государственных и муниципальных услуг (функций)» (далее – Единый портал, ЕПГУ). </w:t>
      </w:r>
    </w:p>
    <w:p w:rsidR="00C06B90" w:rsidRDefault="00C06B90">
      <w:pPr>
        <w:pStyle w:val="ConsPlusNormal"/>
        <w:ind w:firstLine="567"/>
        <w:jc w:val="both"/>
        <w:rPr>
          <w:rFonts w:ascii="Times New Roman" w:hAnsi="Times New Roman" w:cs="Times New Roman"/>
          <w:sz w:val="24"/>
          <w:szCs w:val="24"/>
        </w:rPr>
      </w:pPr>
    </w:p>
    <w:p w:rsidR="00C06B90" w:rsidRDefault="00C06B90" w:rsidP="00C06B90">
      <w:pPr>
        <w:pStyle w:val="ConsPlusNormal"/>
        <w:jc w:val="center"/>
        <w:outlineLvl w:val="1"/>
        <w:rPr>
          <w:rFonts w:ascii="Times New Roman" w:hAnsi="Times New Roman" w:cs="Times New Roman"/>
          <w:sz w:val="24"/>
          <w:szCs w:val="24"/>
        </w:rPr>
      </w:pPr>
      <w:r>
        <w:rPr>
          <w:rFonts w:ascii="Times New Roman" w:hAnsi="Times New Roman" w:cs="Times New Roman"/>
          <w:sz w:val="24"/>
          <w:szCs w:val="24"/>
        </w:rPr>
        <w:t>2. Стандарт предоставления муниципальной услуги</w:t>
      </w:r>
    </w:p>
    <w:p w:rsidR="00C06B90" w:rsidRDefault="00C06B90" w:rsidP="00C06B90">
      <w:pPr>
        <w:pStyle w:val="ConsPlusNormal"/>
        <w:jc w:val="center"/>
        <w:rPr>
          <w:rFonts w:ascii="Times New Roman" w:hAnsi="Times New Roman" w:cs="Times New Roman"/>
          <w:sz w:val="24"/>
          <w:szCs w:val="24"/>
        </w:rPr>
      </w:pPr>
    </w:p>
    <w:p w:rsidR="00685410" w:rsidRDefault="001F7726">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 xml:space="preserve">2.1. Наименование муниципальной услуги: </w:t>
      </w:r>
    </w:p>
    <w:p w:rsidR="00685410" w:rsidRDefault="001F7726">
      <w:pPr>
        <w:pStyle w:val="ConsPlusNormal"/>
        <w:ind w:firstLine="539"/>
        <w:jc w:val="both"/>
        <w:rPr>
          <w:rFonts w:ascii="Times New Roman" w:hAnsi="Times New Roman" w:cs="Times New Roman"/>
          <w:sz w:val="24"/>
          <w:szCs w:val="24"/>
        </w:rPr>
      </w:pPr>
      <w:r>
        <w:rPr>
          <w:rFonts w:ascii="Times New Roman" w:hAnsi="Times New Roman" w:cs="Times New Roman"/>
          <w:sz w:val="24"/>
          <w:szCs w:val="24"/>
        </w:rPr>
        <w:t xml:space="preserve">Установление публичного сервитута в отношении земельных участков и (или) земель, расположенных на территории муниципального образования </w:t>
      </w:r>
      <w:r w:rsidR="00E31D04" w:rsidRPr="003B5172">
        <w:rPr>
          <w:rFonts w:ascii="Times New Roman" w:hAnsi="Times New Roman" w:cs="Times New Roman"/>
          <w:sz w:val="24"/>
          <w:szCs w:val="24"/>
        </w:rPr>
        <w:t xml:space="preserve">Мгинское городское поселение Кировского муниципального района </w:t>
      </w:r>
      <w:r>
        <w:rPr>
          <w:rFonts w:ascii="Times New Roman" w:hAnsi="Times New Roman" w:cs="Times New Roman"/>
          <w:sz w:val="24"/>
          <w:szCs w:val="24"/>
        </w:rPr>
        <w:t>Ленинградской области (государственная собственность на которые не разграничена), для их использования в целях, предусмотренных статьей 39.37 Земельного кодекса Российской Федерации (сокращенное наименование: Установление публичного сервитута в отношении земельного участка</w:t>
      </w:r>
      <w:r>
        <w:rPr>
          <w:sz w:val="24"/>
          <w:szCs w:val="24"/>
        </w:rPr>
        <w:t xml:space="preserve"> </w:t>
      </w:r>
      <w:r>
        <w:rPr>
          <w:rFonts w:ascii="Times New Roman" w:hAnsi="Times New Roman" w:cs="Times New Roman"/>
          <w:sz w:val="24"/>
          <w:szCs w:val="24"/>
        </w:rPr>
        <w:t xml:space="preserve">в целях статьи 39.37 Земельного кодекса Российской Федерации). </w:t>
      </w:r>
    </w:p>
    <w:p w:rsidR="00685410" w:rsidRDefault="001F7726">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2.2. Наименование органа, предоставляющего муниципальную услугу.</w:t>
      </w:r>
    </w:p>
    <w:p w:rsidR="00685410" w:rsidRDefault="001F7726">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Муниципальную услугу предоставляет:</w:t>
      </w:r>
    </w:p>
    <w:p w:rsidR="00685410" w:rsidRDefault="00E31D04" w:rsidP="003B5172">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а</w:t>
      </w:r>
      <w:r w:rsidR="003B5172" w:rsidRPr="003B5172">
        <w:rPr>
          <w:rFonts w:ascii="Times New Roman" w:hAnsi="Times New Roman" w:cs="Times New Roman"/>
          <w:sz w:val="24"/>
          <w:szCs w:val="24"/>
        </w:rPr>
        <w:t xml:space="preserve">дминистрация муниципального образования Мгинское городское поселение Кировского муниципального района Ленинградской области </w:t>
      </w:r>
      <w:r w:rsidR="001F7726">
        <w:rPr>
          <w:rFonts w:ascii="Times New Roman" w:hAnsi="Times New Roman" w:cs="Times New Roman"/>
          <w:sz w:val="24"/>
          <w:szCs w:val="24"/>
        </w:rPr>
        <w:t xml:space="preserve">(далее </w:t>
      </w:r>
      <w:r>
        <w:rPr>
          <w:rFonts w:ascii="Times New Roman" w:hAnsi="Times New Roman" w:cs="Times New Roman"/>
          <w:sz w:val="24"/>
          <w:szCs w:val="24"/>
        </w:rPr>
        <w:t>–</w:t>
      </w:r>
      <w:r w:rsidR="001F7726">
        <w:rPr>
          <w:rFonts w:ascii="Times New Roman" w:hAnsi="Times New Roman" w:cs="Times New Roman"/>
          <w:sz w:val="24"/>
          <w:szCs w:val="24"/>
        </w:rPr>
        <w:t xml:space="preserve"> ОМСУ</w:t>
      </w:r>
      <w:r>
        <w:rPr>
          <w:rFonts w:ascii="Times New Roman" w:hAnsi="Times New Roman" w:cs="Times New Roman"/>
          <w:sz w:val="24"/>
          <w:szCs w:val="24"/>
        </w:rPr>
        <w:t>, уполномоченный орган</w:t>
      </w:r>
      <w:r w:rsidR="001F7726">
        <w:rPr>
          <w:rFonts w:ascii="Times New Roman" w:hAnsi="Times New Roman" w:cs="Times New Roman"/>
          <w:sz w:val="24"/>
          <w:szCs w:val="24"/>
        </w:rPr>
        <w:t>).</w:t>
      </w:r>
    </w:p>
    <w:p w:rsidR="00685410" w:rsidRDefault="001F7726">
      <w:pPr>
        <w:widowControl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 Результат предоставления муниципальной услуги.</w:t>
      </w:r>
    </w:p>
    <w:p w:rsidR="00685410" w:rsidRDefault="001F7726">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Результатом предоставления услуги является:</w:t>
      </w:r>
    </w:p>
    <w:p w:rsidR="00685410" w:rsidRDefault="001F7726">
      <w:pPr>
        <w:widowControl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Pr>
          <w:rFonts w:ascii="Times New Roman" w:hAnsi="Times New Roman" w:cs="Times New Roman"/>
          <w:sz w:val="24"/>
          <w:szCs w:val="24"/>
        </w:rPr>
        <w:t xml:space="preserve">решение об установлении публичного сервитута </w:t>
      </w:r>
      <w:r>
        <w:rPr>
          <w:rFonts w:ascii="Times New Roman" w:eastAsia="Times New Roman" w:hAnsi="Times New Roman" w:cs="Times New Roman"/>
          <w:sz w:val="24"/>
          <w:szCs w:val="24"/>
          <w:lang w:eastAsia="ru-RU"/>
        </w:rPr>
        <w:t xml:space="preserve">(приложение к настоящему регламенту </w:t>
      </w:r>
      <w:r w:rsidR="00E31D04">
        <w:rPr>
          <w:rFonts w:ascii="Times New Roman" w:hAnsi="Times New Roman" w:cs="Times New Roman"/>
          <w:sz w:val="24"/>
          <w:szCs w:val="24"/>
        </w:rPr>
        <w:t>–</w:t>
      </w:r>
      <w:r>
        <w:rPr>
          <w:rFonts w:ascii="Times New Roman" w:eastAsia="Times New Roman" w:hAnsi="Times New Roman" w:cs="Times New Roman"/>
          <w:sz w:val="24"/>
          <w:szCs w:val="24"/>
          <w:lang w:eastAsia="ru-RU"/>
        </w:rPr>
        <w:t xml:space="preserve"> образец 4);</w:t>
      </w:r>
    </w:p>
    <w:p w:rsidR="00685410" w:rsidRDefault="001F7726">
      <w:pPr>
        <w:widowControl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решение о возвращении заявления (ходатайства) </w:t>
      </w:r>
      <w:r>
        <w:rPr>
          <w:rFonts w:ascii="Times New Roman" w:hAnsi="Times New Roman" w:cs="Times New Roman"/>
          <w:sz w:val="24"/>
          <w:szCs w:val="24"/>
        </w:rPr>
        <w:t xml:space="preserve">об установлении публичного сервитута </w:t>
      </w:r>
      <w:r>
        <w:rPr>
          <w:rFonts w:ascii="Times New Roman" w:eastAsia="Times New Roman" w:hAnsi="Times New Roman" w:cs="Times New Roman"/>
          <w:sz w:val="24"/>
          <w:szCs w:val="24"/>
          <w:lang w:eastAsia="ru-RU"/>
        </w:rPr>
        <w:t xml:space="preserve">(приложение к настоящему регламенту </w:t>
      </w:r>
      <w:r w:rsidR="00E31D04">
        <w:rPr>
          <w:rFonts w:ascii="Times New Roman" w:hAnsi="Times New Roman" w:cs="Times New Roman"/>
          <w:sz w:val="24"/>
          <w:szCs w:val="24"/>
        </w:rPr>
        <w:t>–</w:t>
      </w:r>
      <w:r>
        <w:rPr>
          <w:rFonts w:ascii="Times New Roman" w:eastAsia="Times New Roman" w:hAnsi="Times New Roman" w:cs="Times New Roman"/>
          <w:sz w:val="24"/>
          <w:szCs w:val="24"/>
          <w:lang w:eastAsia="ru-RU"/>
        </w:rPr>
        <w:t xml:space="preserve"> образец 2);</w:t>
      </w:r>
    </w:p>
    <w:p w:rsidR="00685410" w:rsidRDefault="001F7726">
      <w:pPr>
        <w:widowControl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Pr>
          <w:rFonts w:ascii="Times New Roman" w:hAnsi="Times New Roman" w:cs="Times New Roman"/>
          <w:sz w:val="24"/>
          <w:szCs w:val="24"/>
        </w:rPr>
        <w:t xml:space="preserve">решение об отказе в предоставлении муниципальной услуги </w:t>
      </w:r>
      <w:r>
        <w:rPr>
          <w:rFonts w:ascii="Times New Roman" w:eastAsia="Times New Roman" w:hAnsi="Times New Roman" w:cs="Times New Roman"/>
          <w:sz w:val="24"/>
          <w:szCs w:val="24"/>
          <w:lang w:eastAsia="ru-RU"/>
        </w:rPr>
        <w:t>(приложение к настоящему регламенту –</w:t>
      </w:r>
      <w:r>
        <w:rPr>
          <w:rFonts w:ascii="Calibri" w:eastAsia="Times New Roman" w:hAnsi="Calibri" w:cs="Calibri"/>
          <w:sz w:val="24"/>
          <w:szCs w:val="24"/>
          <w:lang w:eastAsia="ru-RU"/>
        </w:rPr>
        <w:t xml:space="preserve"> </w:t>
      </w:r>
      <w:r>
        <w:rPr>
          <w:rFonts w:ascii="Times New Roman" w:eastAsia="Times New Roman" w:hAnsi="Times New Roman" w:cs="Times New Roman"/>
          <w:sz w:val="24"/>
          <w:szCs w:val="24"/>
          <w:lang w:eastAsia="ru-RU"/>
        </w:rPr>
        <w:t>образец 3).</w:t>
      </w:r>
    </w:p>
    <w:p w:rsidR="00685410" w:rsidRDefault="001F7726">
      <w:pPr>
        <w:widowControl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Результат предоставления муниципальной услуги предоставляется (в соответствии со способом, указанным заявителем при подаче заявления и документов):</w:t>
      </w:r>
    </w:p>
    <w:p w:rsidR="00685410" w:rsidRDefault="001F7726">
      <w:pPr>
        <w:widowControl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при личной явке:</w:t>
      </w:r>
    </w:p>
    <w:p w:rsidR="00685410" w:rsidRDefault="001F7726">
      <w:pPr>
        <w:widowControl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ОМСУ;</w:t>
      </w:r>
    </w:p>
    <w:p w:rsidR="00685410" w:rsidRDefault="001F7726">
      <w:pPr>
        <w:widowControl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филиалах, отделах, удаленных рабочих местах ГБУ ЛО «МФЦ»;</w:t>
      </w:r>
    </w:p>
    <w:p w:rsidR="00685410" w:rsidRDefault="001F7726">
      <w:pPr>
        <w:widowControl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2) без личной явки:</w:t>
      </w:r>
    </w:p>
    <w:p w:rsidR="00685410" w:rsidRDefault="001F7726">
      <w:pPr>
        <w:widowControl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почтовым отправлением;</w:t>
      </w:r>
    </w:p>
    <w:p w:rsidR="00685410" w:rsidRDefault="001F7726">
      <w:pPr>
        <w:widowControl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 адрес электронной почты;</w:t>
      </w:r>
    </w:p>
    <w:p w:rsidR="00685410" w:rsidRPr="003B5172" w:rsidRDefault="001F7726" w:rsidP="003B5172">
      <w:pPr>
        <w:widowControl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электронной форме через личный кабинет заявителя на Портале государственных и муниципальных услуг Ленинградской области (далее – ПГУ ЛО)/ЕПГУ (при технической реализации).</w:t>
      </w:r>
    </w:p>
    <w:p w:rsidR="00685410" w:rsidRDefault="001F7726">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2.4. Срок предоставления муниципальной услуги.</w:t>
      </w:r>
    </w:p>
    <w:p w:rsidR="00685410" w:rsidRDefault="001F7726">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 xml:space="preserve">Максимальный срок предоставления муниципальной услуги составляет: </w:t>
      </w:r>
    </w:p>
    <w:p w:rsidR="00685410" w:rsidRDefault="001F7726">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 не более 20 календарных дней со дня регистрации заявления в ОМСУ в целях, предусмотренных подпунктом 3 статьи 39.37 Земельного кодекса РФ;</w:t>
      </w:r>
    </w:p>
    <w:p w:rsidR="00685410" w:rsidRDefault="001F7726">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 не более 30 календарных дней со дня регистрации заявления в ОМСУ в целях, предусмотренных подпунктами 1, 2, 4, 4.1 и 5 статьи 39.37 Земельного кодекса Российской Федерации, а также в целях установления публичного сервитута для реконструкции участков (частей) инженерных сооружений, предусмотренного подпунктом 6 статьи 39.37 Земельного кодекса Российской Федерации, но не ранее чем 15 календарных дней со дня опубликования сообщения о поступившем ходатайстве, предусмотренного подпунктом 1 пункта 3 статьи 39.42 Земельного кодекса Российской Федерации (за исключением случая, предусмотренного пунктом 10 статьи 39.42 Земельного кодекса РФ);</w:t>
      </w:r>
    </w:p>
    <w:p w:rsidR="00685410" w:rsidRDefault="001F7726" w:rsidP="003B5172">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 не более 20 календарных дней со дня регистрации заявления в ОМСУ в целях установления публичного сервитута для капитального ремонта участков (частей) инженерных сооружений, предусмотренного подпунктом 6 статьи 39.37 Земельного кодекса РФ.</w:t>
      </w:r>
    </w:p>
    <w:p w:rsidR="00685410" w:rsidRDefault="001F7726">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2.5. Размер платы, взимаемой с заявителя при предоставлении муниципальной услуги, и способы ее взимания.</w:t>
      </w:r>
    </w:p>
    <w:p w:rsidR="00685410" w:rsidRDefault="001F7726" w:rsidP="003B5172">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Муниципальная услуга предоставляется бесплатно.</w:t>
      </w:r>
    </w:p>
    <w:p w:rsidR="00685410" w:rsidRDefault="001F7726">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2.6.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685410" w:rsidRDefault="001F7726" w:rsidP="003B5172">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w:t>
      </w:r>
    </w:p>
    <w:p w:rsidR="00685410" w:rsidRDefault="001F7726">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2.7. Срок регистрации запроса заявителя о предоставлении муниципальной услуги:</w:t>
      </w:r>
    </w:p>
    <w:p w:rsidR="00685410" w:rsidRDefault="001F7726">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 xml:space="preserve">- при личном обращении </w:t>
      </w:r>
      <w:r w:rsidR="00E31D04">
        <w:rPr>
          <w:rFonts w:ascii="Times New Roman" w:hAnsi="Times New Roman" w:cs="Times New Roman"/>
          <w:sz w:val="24"/>
          <w:szCs w:val="24"/>
        </w:rPr>
        <w:t>–</w:t>
      </w:r>
      <w:r>
        <w:rPr>
          <w:rFonts w:ascii="Times New Roman" w:hAnsi="Times New Roman" w:cs="Times New Roman"/>
          <w:sz w:val="24"/>
          <w:szCs w:val="24"/>
        </w:rPr>
        <w:t xml:space="preserve"> в день поступления запроса;</w:t>
      </w:r>
    </w:p>
    <w:p w:rsidR="00685410" w:rsidRDefault="001F7726">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 xml:space="preserve">- при направлении запроса почтовой связью в ОМСУ </w:t>
      </w:r>
      <w:r w:rsidR="00E31D04">
        <w:rPr>
          <w:rFonts w:ascii="Times New Roman" w:hAnsi="Times New Roman" w:cs="Times New Roman"/>
          <w:sz w:val="24"/>
          <w:szCs w:val="24"/>
        </w:rPr>
        <w:t>–</w:t>
      </w:r>
      <w:r>
        <w:rPr>
          <w:rFonts w:ascii="Times New Roman" w:hAnsi="Times New Roman" w:cs="Times New Roman"/>
          <w:sz w:val="24"/>
          <w:szCs w:val="24"/>
        </w:rPr>
        <w:t xml:space="preserve"> в день поступления запроса;</w:t>
      </w:r>
    </w:p>
    <w:p w:rsidR="00685410" w:rsidRDefault="001F7726">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 xml:space="preserve">- при направлении запроса на бумажном носителе из МФЦ в ОМСУ </w:t>
      </w:r>
      <w:r w:rsidR="00E31D04">
        <w:rPr>
          <w:rFonts w:ascii="Times New Roman" w:hAnsi="Times New Roman" w:cs="Times New Roman"/>
          <w:sz w:val="24"/>
          <w:szCs w:val="24"/>
        </w:rPr>
        <w:t>–</w:t>
      </w:r>
      <w:r>
        <w:rPr>
          <w:rFonts w:ascii="Times New Roman" w:hAnsi="Times New Roman" w:cs="Times New Roman"/>
          <w:sz w:val="24"/>
          <w:szCs w:val="24"/>
        </w:rPr>
        <w:t xml:space="preserve"> в день передачи документов из МФЦ в ОМСУ;</w:t>
      </w:r>
    </w:p>
    <w:p w:rsidR="00685410" w:rsidRDefault="001F7726">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 xml:space="preserve">- при направлении запроса в форме электронного документа посредством ЕПГУ или ПГУ ЛО, сайта ОМСУ (при наличии технической возможности) </w:t>
      </w:r>
      <w:r w:rsidR="00E31D04">
        <w:rPr>
          <w:rFonts w:ascii="Times New Roman" w:hAnsi="Times New Roman" w:cs="Times New Roman"/>
          <w:sz w:val="24"/>
          <w:szCs w:val="24"/>
        </w:rPr>
        <w:t>–</w:t>
      </w:r>
      <w:r>
        <w:rPr>
          <w:rFonts w:ascii="Times New Roman" w:hAnsi="Times New Roman" w:cs="Times New Roman"/>
          <w:sz w:val="24"/>
          <w:szCs w:val="24"/>
        </w:rPr>
        <w:t xml:space="preserve"> в день поступления запроса на ЕПГУ или ПГУ ЛО или на следующий рабочий день (в случае направления документов в нерабочее время, в выходные, праздничные дни).</w:t>
      </w:r>
    </w:p>
    <w:p w:rsidR="00685410" w:rsidRDefault="001F7726">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2.8. Требования к помещениям, в которых предоставляется муниципальная услуга.</w:t>
      </w:r>
    </w:p>
    <w:p w:rsidR="00685410" w:rsidRDefault="001F7726" w:rsidP="00841D5C">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Требования к помещениям, в которых предоставляется муниципальная услуга, в случае обращения заявителя непосредственно в орган, предоставляющий муниципальную услугу, или многофункциональный центр, размещены на официальном сайте ОМСУ в информационно-телекоммуникационной сети «Интернет», а также на Едином портале.</w:t>
      </w:r>
    </w:p>
    <w:p w:rsidR="00685410" w:rsidRDefault="001F7726">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2.9. Показатели качества и доступности муниципальной услуги.</w:t>
      </w:r>
    </w:p>
    <w:p w:rsidR="00685410" w:rsidRDefault="001F7726" w:rsidP="00841D5C">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Перечень показателей качества и доступности муниципальной услуги размещен на официальном сайте ОМСУ в информационно-телекоммуникационной сети «Интернет», а также на Едином портале.</w:t>
      </w:r>
    </w:p>
    <w:p w:rsidR="00685410" w:rsidRDefault="001F7726">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2.10. Иные требования к предоставлению муниципальной услуги, в том числе учитывающие особенности предоставления муниципальной услуги в многофункциональных центрах и особенности предоставления государственных и муниципальных услуг в электронной форме.</w:t>
      </w:r>
    </w:p>
    <w:p w:rsidR="00685410" w:rsidRDefault="001F7726">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lastRenderedPageBreak/>
        <w:t>2.10.1. 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685410" w:rsidRDefault="001F7726">
      <w:pPr>
        <w:pStyle w:val="ConsPlusNormal"/>
        <w:ind w:firstLine="567"/>
        <w:jc w:val="both"/>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2.10.2. Информационная система, используемая для предоставления государственной услуги, </w:t>
      </w:r>
      <w:r w:rsidR="00EF3353">
        <w:rPr>
          <w:rFonts w:ascii="Times New Roman" w:hAnsi="Times New Roman" w:cs="Times New Roman"/>
          <w:sz w:val="24"/>
          <w:szCs w:val="24"/>
        </w:rPr>
        <w:t>–</w:t>
      </w:r>
      <w:r>
        <w:rPr>
          <w:rFonts w:ascii="Times New Roman" w:hAnsi="Times New Roman" w:cs="Times New Roman"/>
          <w:sz w:val="24"/>
          <w:szCs w:val="24"/>
          <w:highlight w:val="white"/>
        </w:rPr>
        <w:t xml:space="preserve"> Единый портал, ПГУ ЛО (при технической реализации), СМЭВ, Федеральная государственная географическая информационная система «Единая цифровая платформа «Национальная система пространственных данных» (ФГИС ЕЦП НСПД)» (при технической реализации).</w:t>
      </w:r>
    </w:p>
    <w:p w:rsidR="00685410" w:rsidRDefault="001F7726">
      <w:pPr>
        <w:pStyle w:val="ConsPlusNormal"/>
        <w:ind w:firstLine="567"/>
        <w:jc w:val="both"/>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При предоставлении муниципальной услуги используются пространственные данные и сведения, содержащиеся в федеральной государственной географической информационной системе, обеспечивающей функционирование национальной системы пространственных данных, а также электронные сервисы указанной информационной системы (при наличии технической возможности). </w:t>
      </w:r>
    </w:p>
    <w:p w:rsidR="00685410" w:rsidRDefault="001F7726">
      <w:pPr>
        <w:pStyle w:val="ConsPlusNormal"/>
        <w:ind w:firstLine="567"/>
        <w:jc w:val="both"/>
        <w:rPr>
          <w:rFonts w:ascii="Times New Roman" w:hAnsi="Times New Roman" w:cs="Times New Roman"/>
          <w:sz w:val="24"/>
          <w:szCs w:val="24"/>
        </w:rPr>
      </w:pPr>
      <w:r>
        <w:rPr>
          <w:rFonts w:ascii="Times New Roman" w:hAnsi="Times New Roman" w:cs="Times New Roman"/>
          <w:sz w:val="24"/>
          <w:szCs w:val="24"/>
          <w:highlight w:val="white"/>
        </w:rPr>
        <w:t>2.10.3. Невозможность предостав</w:t>
      </w:r>
      <w:r>
        <w:rPr>
          <w:rFonts w:ascii="Times New Roman" w:hAnsi="Times New Roman" w:cs="Times New Roman"/>
          <w:sz w:val="24"/>
          <w:szCs w:val="24"/>
        </w:rPr>
        <w:t>ления законному представителю несовершеннолетнего, не являющемуся заявителем, результатов предоставления государственной услуги в отношении несовершеннолетнего, оформленных в форме документа на бумажном носителе в случае, если заявитель в момент подачи заявления выразил письменно желание получить запрашиваемые результаты предоставления государственной услуги в отношении несовершеннолетнего лично, обусловлена предоставлением муниципальной услуги юридическим лицам.</w:t>
      </w:r>
    </w:p>
    <w:p w:rsidR="00685410" w:rsidRDefault="001F7726">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2.10.4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«МФЦ» и уполномоченным органом.</w:t>
      </w:r>
    </w:p>
    <w:p w:rsidR="00685410" w:rsidRDefault="001F7726">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Многофункциональный центр принимает в том числе решение об отказе в приеме запроса и документов и(или) информации, необходимых для предоставления муниципальной услуги.</w:t>
      </w:r>
    </w:p>
    <w:p w:rsidR="00685410" w:rsidRDefault="001F7726" w:rsidP="00841D5C">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2.10.5. В многофункциональном центре осуществляется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685410" w:rsidRDefault="001F7726">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2.11. Исчерпывающий перечень документов, необходимых для предоставления муниципальной услуги</w:t>
      </w:r>
    </w:p>
    <w:p w:rsidR="00685410" w:rsidRDefault="001F7726">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2.11.1.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приложении к настоящему регламенту (таблица № 2).</w:t>
      </w:r>
    </w:p>
    <w:p w:rsidR="00685410" w:rsidRDefault="001F7726" w:rsidP="00841D5C">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2.11.2. Формы заявления и документов приведены в приложении к настоящему регламенту.</w:t>
      </w:r>
    </w:p>
    <w:p w:rsidR="00685410" w:rsidRDefault="001F7726">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2.12.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685410" w:rsidRDefault="001F7726">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2.12.1. Исчерпывающий перечень оснований для отказа в приеме заявления и документов, необходимых для предоставления муниципальной услуги, приведены в приложении к настоящему регламенту (таблица № 3).</w:t>
      </w:r>
    </w:p>
    <w:p w:rsidR="00685410" w:rsidRDefault="001F7726">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2.12.2. Основания для приостановления предоставления муниципальной услуги не предусмотрены.</w:t>
      </w:r>
    </w:p>
    <w:p w:rsidR="00685410" w:rsidRDefault="001F7726">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2.12.3. Исчерпывающий перечень оснований для отказа в предоставлении муниципальной услуги приведены в приложении к настоящему регламенту (таблица № 3).</w:t>
      </w:r>
    </w:p>
    <w:p w:rsidR="00685410" w:rsidRDefault="00685410">
      <w:pPr>
        <w:pStyle w:val="ConsPlusNormal"/>
        <w:ind w:firstLine="567"/>
        <w:jc w:val="both"/>
        <w:rPr>
          <w:rFonts w:ascii="Times New Roman" w:hAnsi="Times New Roman" w:cs="Times New Roman"/>
          <w:sz w:val="24"/>
          <w:szCs w:val="24"/>
        </w:rPr>
      </w:pPr>
    </w:p>
    <w:p w:rsidR="00685410" w:rsidRDefault="001F7726">
      <w:pPr>
        <w:pStyle w:val="ConsPlusNormal"/>
        <w:ind w:firstLine="567"/>
        <w:jc w:val="center"/>
        <w:rPr>
          <w:rFonts w:ascii="Times New Roman" w:hAnsi="Times New Roman" w:cs="Times New Roman"/>
          <w:sz w:val="24"/>
          <w:szCs w:val="24"/>
        </w:rPr>
      </w:pPr>
      <w:r>
        <w:rPr>
          <w:rFonts w:ascii="Times New Roman" w:hAnsi="Times New Roman" w:cs="Times New Roman"/>
          <w:sz w:val="24"/>
          <w:szCs w:val="24"/>
        </w:rPr>
        <w:lastRenderedPageBreak/>
        <w:t xml:space="preserve">3. Состав, последовательность и сроки выполнения </w:t>
      </w:r>
    </w:p>
    <w:p w:rsidR="00685410" w:rsidRDefault="001F7726">
      <w:pPr>
        <w:pStyle w:val="ConsPlusNormal"/>
        <w:ind w:firstLine="567"/>
        <w:jc w:val="center"/>
        <w:rPr>
          <w:rFonts w:ascii="Times New Roman" w:hAnsi="Times New Roman" w:cs="Times New Roman"/>
          <w:sz w:val="24"/>
          <w:szCs w:val="24"/>
        </w:rPr>
      </w:pPr>
      <w:r>
        <w:rPr>
          <w:rFonts w:ascii="Times New Roman" w:hAnsi="Times New Roman" w:cs="Times New Roman"/>
          <w:sz w:val="24"/>
          <w:szCs w:val="24"/>
        </w:rPr>
        <w:t>административных процедур</w:t>
      </w:r>
    </w:p>
    <w:p w:rsidR="00685410" w:rsidRDefault="00685410">
      <w:pPr>
        <w:pStyle w:val="ConsPlusNormal"/>
        <w:ind w:firstLine="567"/>
        <w:jc w:val="center"/>
        <w:rPr>
          <w:rFonts w:ascii="Times New Roman" w:hAnsi="Times New Roman" w:cs="Times New Roman"/>
          <w:sz w:val="24"/>
          <w:szCs w:val="24"/>
        </w:rPr>
      </w:pPr>
    </w:p>
    <w:p w:rsidR="00685410" w:rsidRDefault="001F7726">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3.1. Перечень осуществляемых при предоставлении муниципальной услуги административных процедур:</w:t>
      </w:r>
    </w:p>
    <w:p w:rsidR="00685410" w:rsidRDefault="001F7726">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 xml:space="preserve">а) профилирование заявителя; </w:t>
      </w:r>
    </w:p>
    <w:p w:rsidR="00685410" w:rsidRDefault="001F7726">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 xml:space="preserve">б) прием заявления и документов; </w:t>
      </w:r>
    </w:p>
    <w:p w:rsidR="00685410" w:rsidRDefault="001F7726">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в) межведомственное информационное взаимодействие;</w:t>
      </w:r>
    </w:p>
    <w:p w:rsidR="00685410" w:rsidRDefault="001F7726">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 xml:space="preserve">г) принятие решения о предоставлении (отказе в предоставлении) муниципальной услуги; </w:t>
      </w:r>
    </w:p>
    <w:p w:rsidR="00685410" w:rsidRDefault="001F7726" w:rsidP="00841D5C">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 xml:space="preserve">д) предоставление результата муниципальной услуги. </w:t>
      </w:r>
    </w:p>
    <w:p w:rsidR="00685410" w:rsidRDefault="001F7726">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3.2. Профилирование заявителя.</w:t>
      </w:r>
    </w:p>
    <w:p w:rsidR="00685410" w:rsidRDefault="001F7726">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Профилирование заявителя осуществляется должностным лицом уполномоченного органа или посредством Единого портала и включает в себя вопросы, позволяющие выявить перечень категорий (признаков) заявителя.</w:t>
      </w:r>
    </w:p>
    <w:p w:rsidR="00685410" w:rsidRDefault="001F7726">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 xml:space="preserve">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 каждая из которых соответствует одной категории (признаку) </w:t>
      </w:r>
      <w:r w:rsidR="00841D5C">
        <w:rPr>
          <w:rFonts w:ascii="Times New Roman" w:hAnsi="Times New Roman" w:cs="Times New Roman"/>
          <w:sz w:val="24"/>
          <w:szCs w:val="24"/>
        </w:rPr>
        <w:t>предоставления муниципальной</w:t>
      </w:r>
      <w:r>
        <w:rPr>
          <w:rFonts w:ascii="Times New Roman" w:hAnsi="Times New Roman" w:cs="Times New Roman"/>
          <w:sz w:val="24"/>
          <w:szCs w:val="24"/>
        </w:rPr>
        <w:t xml:space="preserve"> услуги.</w:t>
      </w:r>
    </w:p>
    <w:p w:rsidR="00685410" w:rsidRDefault="001F7726" w:rsidP="00841D5C">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Идентификаторы категорий (признаков) заявителей приведены в приложении к настоящему регламенту (таблица № 1).</w:t>
      </w:r>
    </w:p>
    <w:p w:rsidR="00685410" w:rsidRDefault="001F7726">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3.3. Прием запроса и документов и (или) информации, необходимых для предоставления муниципальной услуги.</w:t>
      </w:r>
    </w:p>
    <w:p w:rsidR="00685410" w:rsidRDefault="001F7726">
      <w:pPr>
        <w:pStyle w:val="ConsPlusNormal"/>
        <w:ind w:firstLine="567"/>
        <w:jc w:val="both"/>
        <w:rPr>
          <w:rFonts w:ascii="Times New Roman" w:eastAsiaTheme="minorHAnsi" w:hAnsi="Times New Roman" w:cs="Times New Roman"/>
          <w:sz w:val="24"/>
          <w:szCs w:val="24"/>
          <w:lang w:eastAsia="en-US"/>
        </w:rPr>
      </w:pPr>
      <w:r>
        <w:rPr>
          <w:rFonts w:ascii="Times New Roman" w:hAnsi="Times New Roman" w:cs="Times New Roman"/>
          <w:sz w:val="24"/>
          <w:szCs w:val="24"/>
        </w:rPr>
        <w:t xml:space="preserve">3.3.1. </w:t>
      </w:r>
      <w:r>
        <w:rPr>
          <w:rFonts w:ascii="Times New Roman" w:eastAsiaTheme="minorHAnsi" w:hAnsi="Times New Roman" w:cs="Times New Roman"/>
          <w:sz w:val="24"/>
          <w:szCs w:val="24"/>
          <w:lang w:eastAsia="en-US"/>
        </w:rPr>
        <w:t xml:space="preserve">Состав запроса и перечень документов и (или) информации, необходимых для предоставления муниципальной услуги в соответствии с категорией (признаками) заявителя, а также способы подачи указанных запроса, документов и(или) информации приведены в приложении к настоящему регламенту </w:t>
      </w:r>
      <w:hyperlink r:id="rId8" w:tooltip="https://login.consultant.ru/link/?req=doc&amp;base=SPB&amp;n=316702&amp;dst=101254" w:history="1">
        <w:r>
          <w:rPr>
            <w:rFonts w:ascii="Times New Roman" w:eastAsiaTheme="minorHAnsi" w:hAnsi="Times New Roman" w:cs="Times New Roman"/>
            <w:sz w:val="24"/>
            <w:szCs w:val="24"/>
            <w:lang w:eastAsia="en-US"/>
          </w:rPr>
          <w:t>(таблица № 2)</w:t>
        </w:r>
      </w:hyperlink>
      <w:r>
        <w:rPr>
          <w:rFonts w:ascii="Times New Roman" w:eastAsiaTheme="minorHAnsi" w:hAnsi="Times New Roman" w:cs="Times New Roman"/>
          <w:sz w:val="24"/>
          <w:szCs w:val="24"/>
          <w:lang w:eastAsia="en-US"/>
        </w:rPr>
        <w:t>.</w:t>
      </w:r>
    </w:p>
    <w:p w:rsidR="00685410" w:rsidRDefault="001F7726">
      <w:pPr>
        <w:pStyle w:val="ConsPlusNormal"/>
        <w:ind w:firstLine="567"/>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3.3.2.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уполномоченном органе, многофункциональном центре с использованием информационных технологий, предусмотренных </w:t>
      </w:r>
      <w:hyperlink r:id="rId9" w:tooltip="https://login.consultant.ru/link/?req=doc&amp;base=LAW&amp;n=494999&amp;dst=100189" w:history="1">
        <w:r>
          <w:rPr>
            <w:rFonts w:ascii="Times New Roman" w:eastAsiaTheme="minorHAnsi" w:hAnsi="Times New Roman" w:cs="Times New Roman"/>
            <w:sz w:val="24"/>
            <w:szCs w:val="24"/>
            <w:lang w:eastAsia="en-US"/>
          </w:rPr>
          <w:t>статьями 9</w:t>
        </w:r>
      </w:hyperlink>
      <w:r>
        <w:rPr>
          <w:rFonts w:ascii="Times New Roman" w:eastAsiaTheme="minorHAnsi" w:hAnsi="Times New Roman" w:cs="Times New Roman"/>
          <w:sz w:val="24"/>
          <w:szCs w:val="24"/>
          <w:lang w:eastAsia="en-US"/>
        </w:rPr>
        <w:t xml:space="preserve">, </w:t>
      </w:r>
      <w:hyperlink r:id="rId10" w:tooltip="https://login.consultant.ru/link/?req=doc&amp;base=LAW&amp;n=494999&amp;dst=100202" w:history="1">
        <w:r>
          <w:rPr>
            <w:rFonts w:ascii="Times New Roman" w:eastAsiaTheme="minorHAnsi" w:hAnsi="Times New Roman" w:cs="Times New Roman"/>
            <w:sz w:val="24"/>
            <w:szCs w:val="24"/>
            <w:lang w:eastAsia="en-US"/>
          </w:rPr>
          <w:t>10</w:t>
        </w:r>
      </w:hyperlink>
      <w:r>
        <w:rPr>
          <w:rFonts w:ascii="Times New Roman" w:eastAsiaTheme="minorHAnsi" w:hAnsi="Times New Roman" w:cs="Times New Roman"/>
          <w:sz w:val="24"/>
          <w:szCs w:val="24"/>
          <w:lang w:eastAsia="en-US"/>
        </w:rPr>
        <w:t xml:space="preserve"> и </w:t>
      </w:r>
      <w:hyperlink r:id="rId11" w:tooltip="https://login.consultant.ru/link/?req=doc&amp;base=LAW&amp;n=494999&amp;dst=100243" w:history="1">
        <w:r>
          <w:rPr>
            <w:rFonts w:ascii="Times New Roman" w:eastAsiaTheme="minorHAnsi" w:hAnsi="Times New Roman" w:cs="Times New Roman"/>
            <w:sz w:val="24"/>
            <w:szCs w:val="24"/>
            <w:lang w:eastAsia="en-US"/>
          </w:rPr>
          <w:t>14</w:t>
        </w:r>
      </w:hyperlink>
      <w:r>
        <w:rPr>
          <w:rFonts w:ascii="Times New Roman" w:eastAsiaTheme="minorHAnsi" w:hAnsi="Times New Roman" w:cs="Times New Roman"/>
          <w:sz w:val="24"/>
          <w:szCs w:val="24"/>
          <w:lang w:eastAsia="en-US"/>
        </w:rPr>
        <w:t xml:space="preserve"> Федерального закона от 29 декабря 2022 года № 572-ФЗ «Об осуществлении идентификации и(или)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(далее – Федеральный закон </w:t>
      </w:r>
      <w:r w:rsidR="00D36B40">
        <w:rPr>
          <w:rFonts w:ascii="Times New Roman" w:eastAsiaTheme="minorHAnsi" w:hAnsi="Times New Roman" w:cs="Times New Roman"/>
          <w:sz w:val="24"/>
          <w:szCs w:val="24"/>
          <w:lang w:eastAsia="en-US"/>
        </w:rPr>
        <w:t xml:space="preserve">           </w:t>
      </w:r>
      <w:r>
        <w:rPr>
          <w:rFonts w:ascii="Times New Roman" w:eastAsiaTheme="minorHAnsi" w:hAnsi="Times New Roman" w:cs="Times New Roman"/>
          <w:sz w:val="24"/>
          <w:szCs w:val="24"/>
          <w:lang w:eastAsia="en-US"/>
        </w:rPr>
        <w:t>№ 572-ФЗ) (при наличии технической возможности).</w:t>
      </w:r>
    </w:p>
    <w:p w:rsidR="00685410" w:rsidRDefault="001F7726">
      <w:pPr>
        <w:pStyle w:val="ConsPlusNormal"/>
        <w:ind w:firstLine="567"/>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При предоставлении муниципальной услуги в электронной форме идентификация и аутентификация могут осуществляться посредством:</w:t>
      </w:r>
    </w:p>
    <w:p w:rsidR="00685410" w:rsidRDefault="001F7726">
      <w:pPr>
        <w:pStyle w:val="ConsPlusNormal"/>
        <w:ind w:firstLine="567"/>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685410" w:rsidRDefault="001F7726">
      <w:pPr>
        <w:pStyle w:val="ConsPlusNormal"/>
        <w:ind w:firstLine="567"/>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2) информационных технологий, предусмотренных </w:t>
      </w:r>
      <w:hyperlink r:id="rId12" w:tooltip="https://login.consultant.ru/link/?req=doc&amp;base=LAW&amp;n=494999&amp;dst=100189" w:history="1">
        <w:r>
          <w:rPr>
            <w:rFonts w:ascii="Times New Roman" w:eastAsiaTheme="minorHAnsi" w:hAnsi="Times New Roman" w:cs="Times New Roman"/>
            <w:sz w:val="24"/>
            <w:szCs w:val="24"/>
            <w:lang w:eastAsia="en-US"/>
          </w:rPr>
          <w:t>статьями 9</w:t>
        </w:r>
      </w:hyperlink>
      <w:r>
        <w:rPr>
          <w:rFonts w:ascii="Times New Roman" w:eastAsiaTheme="minorHAnsi" w:hAnsi="Times New Roman" w:cs="Times New Roman"/>
          <w:sz w:val="24"/>
          <w:szCs w:val="24"/>
          <w:lang w:eastAsia="en-US"/>
        </w:rPr>
        <w:t xml:space="preserve">, </w:t>
      </w:r>
      <w:hyperlink r:id="rId13" w:tooltip="https://login.consultant.ru/link/?req=doc&amp;base=LAW&amp;n=494999&amp;dst=100202" w:history="1">
        <w:r>
          <w:rPr>
            <w:rFonts w:ascii="Times New Roman" w:eastAsiaTheme="minorHAnsi" w:hAnsi="Times New Roman" w:cs="Times New Roman"/>
            <w:sz w:val="24"/>
            <w:szCs w:val="24"/>
            <w:lang w:eastAsia="en-US"/>
          </w:rPr>
          <w:t>10</w:t>
        </w:r>
      </w:hyperlink>
      <w:r>
        <w:rPr>
          <w:rFonts w:ascii="Times New Roman" w:eastAsiaTheme="minorHAnsi" w:hAnsi="Times New Roman" w:cs="Times New Roman"/>
          <w:sz w:val="24"/>
          <w:szCs w:val="24"/>
          <w:lang w:eastAsia="en-US"/>
        </w:rPr>
        <w:t xml:space="preserve"> и </w:t>
      </w:r>
      <w:hyperlink r:id="rId14" w:tooltip="https://login.consultant.ru/link/?req=doc&amp;base=LAW&amp;n=494999&amp;dst=100243" w:history="1">
        <w:r>
          <w:rPr>
            <w:rFonts w:ascii="Times New Roman" w:eastAsiaTheme="minorHAnsi" w:hAnsi="Times New Roman" w:cs="Times New Roman"/>
            <w:sz w:val="24"/>
            <w:szCs w:val="24"/>
            <w:lang w:eastAsia="en-US"/>
          </w:rPr>
          <w:t>14</w:t>
        </w:r>
      </w:hyperlink>
      <w:r>
        <w:rPr>
          <w:rFonts w:ascii="Times New Roman" w:eastAsiaTheme="minorHAnsi" w:hAnsi="Times New Roman" w:cs="Times New Roman"/>
          <w:sz w:val="24"/>
          <w:szCs w:val="24"/>
          <w:lang w:eastAsia="en-US"/>
        </w:rPr>
        <w:t xml:space="preserve"> Федерального закона № 572-ФЗ.</w:t>
      </w:r>
    </w:p>
    <w:p w:rsidR="00685410" w:rsidRDefault="001F7726">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3.3.3. Основания для принятия решения об отказе в приеме запроса и документов и (или) информации приведены в приложении к настоящему регламенту (таблица № 3).</w:t>
      </w:r>
    </w:p>
    <w:p w:rsidR="00685410" w:rsidRDefault="001F7726">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 xml:space="preserve">При наличии оснований для отказа в приеме документов, предусмотренных пунктом 2.12.1 настоящего административного регламента, работник ОМСУ, ответственный за обработку входящих документов,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w:t>
      </w:r>
      <w:r>
        <w:rPr>
          <w:rFonts w:ascii="Times New Roman" w:hAnsi="Times New Roman" w:cs="Times New Roman"/>
          <w:sz w:val="24"/>
          <w:szCs w:val="24"/>
        </w:rPr>
        <w:lastRenderedPageBreak/>
        <w:t>заявление и документы заявителю (приложение к настоящему административному регламенту – образец 5).</w:t>
      </w:r>
    </w:p>
    <w:p w:rsidR="00685410" w:rsidRDefault="001F7726">
      <w:pPr>
        <w:pStyle w:val="ConsPlusNormal"/>
        <w:tabs>
          <w:tab w:val="left" w:pos="1418"/>
        </w:tabs>
        <w:ind w:firstLine="567"/>
        <w:jc w:val="both"/>
        <w:rPr>
          <w:rFonts w:ascii="Times New Roman" w:hAnsi="Times New Roman" w:cs="Times New Roman"/>
          <w:sz w:val="24"/>
          <w:szCs w:val="24"/>
        </w:rPr>
      </w:pPr>
      <w:r>
        <w:rPr>
          <w:rFonts w:ascii="Times New Roman" w:hAnsi="Times New Roman" w:cs="Times New Roman"/>
          <w:sz w:val="24"/>
          <w:szCs w:val="24"/>
        </w:rPr>
        <w:t>3.3.4. Возможность приема ОМСУ или МФЦ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границах Ленинградской области отсутствует.</w:t>
      </w:r>
    </w:p>
    <w:p w:rsidR="00685410" w:rsidRDefault="001F7726">
      <w:pPr>
        <w:pStyle w:val="ConsPlusNormal"/>
        <w:tabs>
          <w:tab w:val="left" w:pos="1418"/>
        </w:tabs>
        <w:ind w:firstLine="567"/>
        <w:jc w:val="both"/>
        <w:rPr>
          <w:rFonts w:ascii="Times New Roman" w:hAnsi="Times New Roman" w:cs="Times New Roman"/>
          <w:sz w:val="24"/>
          <w:szCs w:val="24"/>
        </w:rPr>
      </w:pPr>
      <w:r>
        <w:rPr>
          <w:rFonts w:ascii="Times New Roman" w:hAnsi="Times New Roman" w:cs="Times New Roman"/>
          <w:sz w:val="24"/>
          <w:szCs w:val="24"/>
        </w:rPr>
        <w:t>3.3.5. Срок регистрации запроса и документов и (или) информации, необходимых для предоставления муниципальной услуги, в ОМСУ или</w:t>
      </w:r>
      <w:r>
        <w:rPr>
          <w:sz w:val="24"/>
          <w:szCs w:val="24"/>
        </w:rPr>
        <w:t xml:space="preserve">  </w:t>
      </w:r>
      <w:r>
        <w:rPr>
          <w:rFonts w:ascii="Times New Roman" w:hAnsi="Times New Roman" w:cs="Times New Roman"/>
          <w:sz w:val="24"/>
          <w:szCs w:val="24"/>
        </w:rPr>
        <w:t xml:space="preserve">МФЦ составляет: при личном обращении в ОМСУ, при направлении запроса почтовой связью, при направлении запроса в форме электронного документа посредством Единого портала, ПГУ ЛО – в день поступления запроса или на следующий рабочий день (в случае направления документов в нерабочее время, в выходные, праздничные дни); при направлении запроса из МФЦ в ОМСУ на бумажном носителе </w:t>
      </w:r>
      <w:r w:rsidR="00AD4347">
        <w:rPr>
          <w:rFonts w:ascii="Times New Roman" w:hAnsi="Times New Roman" w:cs="Times New Roman"/>
          <w:sz w:val="24"/>
          <w:szCs w:val="24"/>
        </w:rPr>
        <w:t>–</w:t>
      </w:r>
      <w:r>
        <w:rPr>
          <w:rFonts w:ascii="Times New Roman" w:hAnsi="Times New Roman" w:cs="Times New Roman"/>
          <w:sz w:val="24"/>
          <w:szCs w:val="24"/>
        </w:rPr>
        <w:t xml:space="preserve"> в день передачи документов.</w:t>
      </w:r>
    </w:p>
    <w:p w:rsidR="00685410" w:rsidRDefault="001F7726">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3.4. Межведомственное информационное взаимодействие.</w:t>
      </w:r>
    </w:p>
    <w:p w:rsidR="00685410" w:rsidRDefault="001F7726">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Для получения муниципальной услуги необходимо направление посредством федеральной государственной информационной системы «Единая система межведомственного электронного взаимодействия» следующих межведомственных информационных запросов:</w:t>
      </w:r>
    </w:p>
    <w:p w:rsidR="00685410" w:rsidRDefault="001F7726">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1) сведения из Единого государственного реестра юридических лиц;</w:t>
      </w:r>
    </w:p>
    <w:p w:rsidR="00685410" w:rsidRDefault="001F7726">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Указанный информационный запрос направляется Федеральную налоговую службу;</w:t>
      </w:r>
    </w:p>
    <w:p w:rsidR="00685410" w:rsidRDefault="001F7726">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2) сведения (выписка) из Единого государственного реестра недвижимости (ЕГРН) о земельном участке;</w:t>
      </w:r>
    </w:p>
    <w:p w:rsidR="00685410" w:rsidRDefault="001F7726">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3) сведения о правообладателях земельных участков, в отношении которых подано ходатайство об установлении публичного сервитута;</w:t>
      </w:r>
    </w:p>
    <w:p w:rsidR="00685410" w:rsidRDefault="001F7726">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4) сведения из Единого государственного реестра недвижимости об инженерном сооружении.</w:t>
      </w:r>
    </w:p>
    <w:p w:rsidR="00685410" w:rsidRDefault="001F7726" w:rsidP="00841D5C">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 xml:space="preserve">Указанные информационные запросы направляются в Росреестр. </w:t>
      </w:r>
    </w:p>
    <w:p w:rsidR="00685410" w:rsidRDefault="001F7726">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3.5. Принятие решения о предоставлении (об отказе в предоставлении) муниципальной услуги.</w:t>
      </w:r>
    </w:p>
    <w:p w:rsidR="00685410" w:rsidRDefault="001F7726">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3.5.1. Основания для отказа в предоставлении муниципальной услуги приведены в приложении к настоящему регламенту (таблица № 3).</w:t>
      </w:r>
    </w:p>
    <w:p w:rsidR="00685410" w:rsidRDefault="001F7726">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3.5.2. Срок принятия решения о предоставлении (об отказе в предоставлении) муниципальной услуги – 30 календарных дней со дня регистрации заявления.</w:t>
      </w:r>
    </w:p>
    <w:p w:rsidR="00685410" w:rsidRDefault="001F7726" w:rsidP="00841D5C">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3.5.3. Срок принятия решения о возвращении заявления (ходатайства) при наличии оснований, предусмотренных п. 9 ст. 39.41 Земельного кодекса РФ</w:t>
      </w:r>
      <w:r w:rsidR="00BF456C">
        <w:rPr>
          <w:rFonts w:ascii="Times New Roman" w:hAnsi="Times New Roman" w:cs="Times New Roman"/>
          <w:sz w:val="24"/>
          <w:szCs w:val="24"/>
        </w:rPr>
        <w:t>,</w:t>
      </w:r>
      <w:r>
        <w:rPr>
          <w:rFonts w:ascii="Times New Roman" w:hAnsi="Times New Roman" w:cs="Times New Roman"/>
          <w:sz w:val="24"/>
          <w:szCs w:val="24"/>
        </w:rPr>
        <w:t xml:space="preserve"> – 5 рабочих дней со дня регистрации заявления (ходатайства) в ОМСУ. </w:t>
      </w:r>
    </w:p>
    <w:p w:rsidR="00685410" w:rsidRDefault="001F7726">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3.6. Предоставление результата муниципальной услуги.</w:t>
      </w:r>
    </w:p>
    <w:p w:rsidR="00685410" w:rsidRDefault="001F7726">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3.6.1. Результат предоставления муниципальной услуги предоставляется (в соответствии со способом, указанным заявителем при подаче заявления и документов), в течение 1 рабочего дня, следующего за днем принятия решения:</w:t>
      </w:r>
    </w:p>
    <w:p w:rsidR="00685410" w:rsidRDefault="001F7726">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1) при личной явке:</w:t>
      </w:r>
    </w:p>
    <w:p w:rsidR="00685410" w:rsidRDefault="001F7726">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в ОМСУ;</w:t>
      </w:r>
    </w:p>
    <w:p w:rsidR="00685410" w:rsidRDefault="001F7726">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в филиалах, отделах, удаленных рабочих местах ГБУ ЛО «МФЦ»;</w:t>
      </w:r>
    </w:p>
    <w:p w:rsidR="00685410" w:rsidRDefault="001F7726">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2) без личной явки:</w:t>
      </w:r>
    </w:p>
    <w:p w:rsidR="00685410" w:rsidRDefault="001F7726">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почтовым отправлением;</w:t>
      </w:r>
    </w:p>
    <w:p w:rsidR="00685410" w:rsidRDefault="001F7726">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на адрес электронной почты;</w:t>
      </w:r>
    </w:p>
    <w:p w:rsidR="00685410" w:rsidRDefault="001F7726">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в электронной форме через личный кабинет заявителя на ПГУ ЛО/ЕПГУ (при технической реализации).</w:t>
      </w:r>
    </w:p>
    <w:p w:rsidR="00685410" w:rsidRDefault="001F7726">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 xml:space="preserve">3.6.2. 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w:t>
      </w:r>
      <w:r w:rsidR="00841D5C">
        <w:rPr>
          <w:rFonts w:ascii="Times New Roman" w:hAnsi="Times New Roman" w:cs="Times New Roman"/>
          <w:sz w:val="24"/>
          <w:szCs w:val="24"/>
        </w:rPr>
        <w:t>места нахождения</w:t>
      </w:r>
      <w:r>
        <w:rPr>
          <w:rFonts w:ascii="Times New Roman" w:hAnsi="Times New Roman" w:cs="Times New Roman"/>
          <w:sz w:val="24"/>
          <w:szCs w:val="24"/>
        </w:rPr>
        <w:t xml:space="preserve"> не предусмотрена.</w:t>
      </w:r>
    </w:p>
    <w:p w:rsidR="00685410" w:rsidRDefault="00685410">
      <w:pPr>
        <w:pStyle w:val="ConsPlusNormal"/>
        <w:jc w:val="right"/>
        <w:outlineLvl w:val="1"/>
        <w:rPr>
          <w:rFonts w:ascii="Times New Roman" w:hAnsi="Times New Roman" w:cs="Times New Roman"/>
          <w:sz w:val="24"/>
          <w:szCs w:val="24"/>
        </w:rPr>
      </w:pPr>
    </w:p>
    <w:p w:rsidR="00BF456C" w:rsidRDefault="001F7726" w:rsidP="00BF456C">
      <w:pPr>
        <w:pStyle w:val="ConsPlusNormal"/>
        <w:ind w:firstLine="567"/>
        <w:jc w:val="center"/>
        <w:rPr>
          <w:rFonts w:ascii="Times New Roman" w:hAnsi="Times New Roman" w:cs="Times New Roman"/>
          <w:sz w:val="24"/>
          <w:szCs w:val="24"/>
        </w:rPr>
      </w:pPr>
      <w:r>
        <w:rPr>
          <w:rFonts w:ascii="Times New Roman" w:hAnsi="Times New Roman" w:cs="Times New Roman"/>
          <w:sz w:val="24"/>
          <w:szCs w:val="24"/>
        </w:rPr>
        <w:lastRenderedPageBreak/>
        <w:t xml:space="preserve">4. Способы информирования заявителя об изменении статуса рассмотрения </w:t>
      </w:r>
    </w:p>
    <w:p w:rsidR="00685410" w:rsidRDefault="001F7726" w:rsidP="00BF456C">
      <w:pPr>
        <w:pStyle w:val="ConsPlusNormal"/>
        <w:ind w:firstLine="567"/>
        <w:jc w:val="center"/>
        <w:rPr>
          <w:rFonts w:ascii="Times New Roman" w:hAnsi="Times New Roman" w:cs="Times New Roman"/>
          <w:sz w:val="24"/>
          <w:szCs w:val="24"/>
        </w:rPr>
      </w:pPr>
      <w:r>
        <w:rPr>
          <w:rFonts w:ascii="Times New Roman" w:hAnsi="Times New Roman" w:cs="Times New Roman"/>
          <w:sz w:val="24"/>
          <w:szCs w:val="24"/>
        </w:rPr>
        <w:t>запроса о предоставлении муниципальной услуги.</w:t>
      </w:r>
    </w:p>
    <w:p w:rsidR="00685410" w:rsidRDefault="001F7726">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 xml:space="preserve">Перечень способов информирования заявителя об изменении статуса рассмотрения заявления: </w:t>
      </w:r>
    </w:p>
    <w:p w:rsidR="00685410" w:rsidRDefault="001F7726">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 xml:space="preserve">а) посредством Единого портала. </w:t>
      </w:r>
    </w:p>
    <w:p w:rsidR="00685410" w:rsidRDefault="00685410">
      <w:pPr>
        <w:pStyle w:val="ConsPlusNormal"/>
        <w:ind w:firstLine="567"/>
        <w:jc w:val="both"/>
        <w:rPr>
          <w:rFonts w:ascii="Times New Roman" w:hAnsi="Times New Roman" w:cs="Times New Roman"/>
          <w:sz w:val="24"/>
          <w:szCs w:val="24"/>
        </w:rPr>
      </w:pPr>
    </w:p>
    <w:p w:rsidR="00685410" w:rsidRDefault="001F7726">
      <w:pPr>
        <w:ind w:firstLine="709"/>
        <w:jc w:val="right"/>
        <w:outlineLvl w:val="0"/>
        <w:rPr>
          <w:rFonts w:ascii="Times New Roman" w:hAnsi="Times New Roman" w:cs="Times New Roman"/>
          <w:sz w:val="24"/>
          <w:szCs w:val="24"/>
        </w:rPr>
      </w:pPr>
      <w:r>
        <w:rPr>
          <w:rFonts w:ascii="Times New Roman" w:hAnsi="Times New Roman" w:cs="Times New Roman"/>
          <w:sz w:val="24"/>
          <w:szCs w:val="24"/>
        </w:rPr>
        <w:br w:type="page" w:clear="all"/>
      </w:r>
      <w:r>
        <w:rPr>
          <w:rFonts w:ascii="Times New Roman" w:hAnsi="Times New Roman" w:cs="Times New Roman"/>
          <w:sz w:val="24"/>
          <w:szCs w:val="24"/>
        </w:rPr>
        <w:lastRenderedPageBreak/>
        <w:t>к Административному регламенту</w:t>
      </w:r>
    </w:p>
    <w:p w:rsidR="00685410" w:rsidRDefault="001F7726">
      <w:pPr>
        <w:spacing w:after="0" w:line="240" w:lineRule="auto"/>
        <w:ind w:firstLine="709"/>
        <w:jc w:val="right"/>
        <w:outlineLvl w:val="0"/>
        <w:rPr>
          <w:rFonts w:ascii="Times New Roman" w:hAnsi="Times New Roman" w:cs="Times New Roman"/>
          <w:sz w:val="24"/>
          <w:szCs w:val="24"/>
        </w:rPr>
      </w:pPr>
      <w:r>
        <w:rPr>
          <w:rFonts w:ascii="Times New Roman" w:hAnsi="Times New Roman" w:cs="Times New Roman"/>
          <w:sz w:val="24"/>
          <w:szCs w:val="24"/>
        </w:rPr>
        <w:t>по предоставлению</w:t>
      </w:r>
      <w:r w:rsidR="00122048">
        <w:rPr>
          <w:rFonts w:ascii="Times New Roman" w:hAnsi="Times New Roman" w:cs="Times New Roman"/>
          <w:sz w:val="24"/>
          <w:szCs w:val="24"/>
        </w:rPr>
        <w:t xml:space="preserve"> </w:t>
      </w:r>
      <w:r>
        <w:rPr>
          <w:rFonts w:ascii="Times New Roman" w:eastAsia="Times New Roman" w:hAnsi="Times New Roman" w:cs="Times New Roman"/>
          <w:sz w:val="24"/>
          <w:szCs w:val="24"/>
          <w:lang w:eastAsia="ru-RU"/>
        </w:rPr>
        <w:t>муниципальной</w:t>
      </w:r>
      <w:r>
        <w:rPr>
          <w:rFonts w:ascii="Times New Roman" w:hAnsi="Times New Roman" w:cs="Times New Roman"/>
          <w:sz w:val="24"/>
          <w:szCs w:val="24"/>
        </w:rPr>
        <w:t xml:space="preserve"> услуги</w:t>
      </w:r>
    </w:p>
    <w:p w:rsidR="00122048" w:rsidRDefault="00841D5C" w:rsidP="00122048">
      <w:pPr>
        <w:spacing w:after="0" w:line="240" w:lineRule="auto"/>
        <w:ind w:firstLine="709"/>
        <w:jc w:val="right"/>
        <w:outlineLvl w:val="0"/>
        <w:rPr>
          <w:rFonts w:ascii="Times New Roman" w:hAnsi="Times New Roman" w:cs="Times New Roman"/>
          <w:sz w:val="24"/>
          <w:szCs w:val="24"/>
        </w:rPr>
      </w:pPr>
      <w:r w:rsidRPr="00841D5C">
        <w:rPr>
          <w:rFonts w:ascii="Times New Roman" w:hAnsi="Times New Roman" w:cs="Times New Roman"/>
          <w:sz w:val="24"/>
          <w:szCs w:val="24"/>
        </w:rPr>
        <w:t>«</w:t>
      </w:r>
      <w:r w:rsidR="00122048">
        <w:rPr>
          <w:rFonts w:ascii="Times New Roman" w:hAnsi="Times New Roman" w:cs="Times New Roman"/>
          <w:sz w:val="24"/>
          <w:szCs w:val="24"/>
        </w:rPr>
        <w:t>Установление публичного сервитута в отношении</w:t>
      </w:r>
    </w:p>
    <w:p w:rsidR="00122048" w:rsidRDefault="00122048" w:rsidP="00122048">
      <w:pPr>
        <w:spacing w:after="0" w:line="240" w:lineRule="auto"/>
        <w:ind w:firstLine="709"/>
        <w:jc w:val="right"/>
        <w:outlineLvl w:val="0"/>
        <w:rPr>
          <w:rFonts w:ascii="Times New Roman" w:hAnsi="Times New Roman" w:cs="Times New Roman"/>
          <w:sz w:val="24"/>
          <w:szCs w:val="24"/>
        </w:rPr>
      </w:pPr>
      <w:r>
        <w:rPr>
          <w:rFonts w:ascii="Times New Roman" w:hAnsi="Times New Roman" w:cs="Times New Roman"/>
          <w:sz w:val="24"/>
          <w:szCs w:val="24"/>
        </w:rPr>
        <w:t xml:space="preserve"> земельного участка</w:t>
      </w:r>
      <w:r>
        <w:rPr>
          <w:sz w:val="24"/>
          <w:szCs w:val="24"/>
        </w:rPr>
        <w:t xml:space="preserve"> </w:t>
      </w:r>
      <w:r>
        <w:rPr>
          <w:rFonts w:ascii="Times New Roman" w:hAnsi="Times New Roman" w:cs="Times New Roman"/>
          <w:sz w:val="24"/>
          <w:szCs w:val="24"/>
        </w:rPr>
        <w:t xml:space="preserve">в целях статьи 39.37 Земельного кодекса </w:t>
      </w:r>
    </w:p>
    <w:p w:rsidR="00841D5C" w:rsidRDefault="00122048" w:rsidP="00122048">
      <w:pPr>
        <w:spacing w:after="0" w:line="240" w:lineRule="auto"/>
        <w:ind w:firstLine="709"/>
        <w:jc w:val="right"/>
        <w:outlineLvl w:val="0"/>
        <w:rPr>
          <w:rFonts w:ascii="Times New Roman" w:hAnsi="Times New Roman" w:cs="Times New Roman"/>
          <w:sz w:val="24"/>
          <w:szCs w:val="24"/>
        </w:rPr>
      </w:pPr>
      <w:r>
        <w:rPr>
          <w:rFonts w:ascii="Times New Roman" w:hAnsi="Times New Roman" w:cs="Times New Roman"/>
          <w:sz w:val="24"/>
          <w:szCs w:val="24"/>
        </w:rPr>
        <w:t>Российской Федерации</w:t>
      </w:r>
      <w:r w:rsidR="00841D5C" w:rsidRPr="00841D5C">
        <w:rPr>
          <w:rFonts w:ascii="Times New Roman" w:hAnsi="Times New Roman" w:cs="Times New Roman"/>
          <w:sz w:val="24"/>
          <w:szCs w:val="24"/>
        </w:rPr>
        <w:t>»</w:t>
      </w:r>
    </w:p>
    <w:p w:rsidR="00841D5C" w:rsidRDefault="00841D5C">
      <w:pPr>
        <w:spacing w:after="0" w:line="240" w:lineRule="auto"/>
        <w:ind w:firstLine="709"/>
        <w:jc w:val="center"/>
        <w:outlineLvl w:val="0"/>
        <w:rPr>
          <w:rFonts w:ascii="Times New Roman" w:hAnsi="Times New Roman" w:cs="Times New Roman"/>
          <w:sz w:val="24"/>
          <w:szCs w:val="24"/>
        </w:rPr>
      </w:pPr>
    </w:p>
    <w:p w:rsidR="00841D5C" w:rsidRDefault="00841D5C">
      <w:pPr>
        <w:spacing w:after="0" w:line="240" w:lineRule="auto"/>
        <w:ind w:firstLine="709"/>
        <w:jc w:val="center"/>
        <w:outlineLvl w:val="0"/>
        <w:rPr>
          <w:rFonts w:ascii="Times New Roman" w:hAnsi="Times New Roman" w:cs="Times New Roman"/>
          <w:sz w:val="24"/>
          <w:szCs w:val="24"/>
        </w:rPr>
      </w:pPr>
    </w:p>
    <w:p w:rsidR="00685410" w:rsidRDefault="001F7726">
      <w:pPr>
        <w:spacing w:after="0" w:line="240" w:lineRule="auto"/>
        <w:ind w:firstLine="709"/>
        <w:jc w:val="center"/>
        <w:outlineLvl w:val="0"/>
        <w:rPr>
          <w:rFonts w:ascii="Times New Roman" w:hAnsi="Times New Roman" w:cs="Times New Roman"/>
          <w:sz w:val="24"/>
          <w:szCs w:val="24"/>
        </w:rPr>
      </w:pPr>
      <w:r>
        <w:rPr>
          <w:rFonts w:ascii="Times New Roman" w:hAnsi="Times New Roman" w:cs="Times New Roman"/>
          <w:sz w:val="24"/>
          <w:szCs w:val="24"/>
        </w:rPr>
        <w:t>ПЕРЕЧЕНЬ</w:t>
      </w:r>
    </w:p>
    <w:p w:rsidR="00685410" w:rsidRDefault="001F7726">
      <w:pPr>
        <w:spacing w:after="0" w:line="240" w:lineRule="auto"/>
        <w:ind w:firstLine="709"/>
        <w:jc w:val="center"/>
        <w:outlineLvl w:val="0"/>
        <w:rPr>
          <w:rFonts w:ascii="Times New Roman" w:hAnsi="Times New Roman" w:cs="Times New Roman"/>
          <w:sz w:val="24"/>
          <w:szCs w:val="24"/>
        </w:rPr>
      </w:pPr>
      <w:r>
        <w:rPr>
          <w:rFonts w:ascii="Times New Roman" w:hAnsi="Times New Roman" w:cs="Times New Roman"/>
          <w:sz w:val="24"/>
          <w:szCs w:val="24"/>
        </w:rPr>
        <w:t>условных обозначений и сокращений,</w:t>
      </w:r>
    </w:p>
    <w:p w:rsidR="00685410" w:rsidRDefault="001F7726">
      <w:pPr>
        <w:spacing w:after="0" w:line="240" w:lineRule="auto"/>
        <w:ind w:firstLine="709"/>
        <w:jc w:val="center"/>
        <w:outlineLvl w:val="0"/>
        <w:rPr>
          <w:rFonts w:ascii="Times New Roman" w:hAnsi="Times New Roman" w:cs="Times New Roman"/>
          <w:sz w:val="24"/>
          <w:szCs w:val="24"/>
        </w:rPr>
      </w:pPr>
      <w:r>
        <w:rPr>
          <w:rFonts w:ascii="Times New Roman" w:hAnsi="Times New Roman" w:cs="Times New Roman"/>
          <w:sz w:val="24"/>
          <w:szCs w:val="24"/>
        </w:rPr>
        <w:t>Идентификаторы категорий (признаков) заявителей,</w:t>
      </w:r>
    </w:p>
    <w:p w:rsidR="00685410" w:rsidRDefault="001F7726">
      <w:pPr>
        <w:spacing w:after="0" w:line="240" w:lineRule="auto"/>
        <w:ind w:firstLine="709"/>
        <w:jc w:val="center"/>
        <w:outlineLvl w:val="0"/>
        <w:rPr>
          <w:rFonts w:ascii="Times New Roman" w:hAnsi="Times New Roman" w:cs="Times New Roman"/>
          <w:sz w:val="24"/>
          <w:szCs w:val="24"/>
        </w:rPr>
      </w:pPr>
      <w:r>
        <w:rPr>
          <w:rFonts w:ascii="Times New Roman" w:hAnsi="Times New Roman" w:cs="Times New Roman"/>
          <w:sz w:val="24"/>
          <w:szCs w:val="24"/>
        </w:rPr>
        <w:t>Исчерпывающий перечень документов,</w:t>
      </w:r>
    </w:p>
    <w:p w:rsidR="00685410" w:rsidRDefault="001F7726">
      <w:pPr>
        <w:spacing w:after="0" w:line="240" w:lineRule="auto"/>
        <w:ind w:firstLine="709"/>
        <w:jc w:val="center"/>
        <w:outlineLvl w:val="0"/>
        <w:rPr>
          <w:rFonts w:ascii="Times New Roman" w:hAnsi="Times New Roman" w:cs="Times New Roman"/>
          <w:sz w:val="24"/>
          <w:szCs w:val="24"/>
        </w:rPr>
      </w:pPr>
      <w:r>
        <w:rPr>
          <w:rFonts w:ascii="Times New Roman" w:hAnsi="Times New Roman" w:cs="Times New Roman"/>
          <w:sz w:val="24"/>
          <w:szCs w:val="24"/>
        </w:rPr>
        <w:t xml:space="preserve">необходимых </w:t>
      </w:r>
      <w:r w:rsidR="00841D5C">
        <w:rPr>
          <w:rFonts w:ascii="Times New Roman" w:hAnsi="Times New Roman" w:cs="Times New Roman"/>
          <w:sz w:val="24"/>
          <w:szCs w:val="24"/>
        </w:rPr>
        <w:t>для предоставления</w:t>
      </w:r>
      <w:r>
        <w:rPr>
          <w:rFonts w:ascii="Times New Roman" w:hAnsi="Times New Roman" w:cs="Times New Roman"/>
          <w:sz w:val="24"/>
          <w:szCs w:val="24"/>
        </w:rPr>
        <w:t xml:space="preserve"> муниципальной услуги,</w:t>
      </w:r>
    </w:p>
    <w:p w:rsidR="00685410" w:rsidRDefault="001F7726">
      <w:pPr>
        <w:spacing w:after="0" w:line="240" w:lineRule="auto"/>
        <w:ind w:firstLine="709"/>
        <w:jc w:val="center"/>
        <w:outlineLvl w:val="0"/>
        <w:rPr>
          <w:rFonts w:ascii="Times New Roman" w:hAnsi="Times New Roman" w:cs="Times New Roman"/>
          <w:sz w:val="24"/>
          <w:szCs w:val="24"/>
        </w:rPr>
      </w:pPr>
      <w:r>
        <w:rPr>
          <w:rFonts w:ascii="Times New Roman" w:hAnsi="Times New Roman" w:cs="Times New Roman"/>
          <w:sz w:val="24"/>
          <w:szCs w:val="24"/>
        </w:rPr>
        <w:t>Исчерпывающий перечень оснований для отказа</w:t>
      </w:r>
    </w:p>
    <w:p w:rsidR="00685410" w:rsidRDefault="001F7726">
      <w:pPr>
        <w:spacing w:after="0" w:line="240" w:lineRule="auto"/>
        <w:ind w:firstLine="709"/>
        <w:jc w:val="center"/>
        <w:outlineLvl w:val="0"/>
        <w:rPr>
          <w:rFonts w:ascii="Times New Roman" w:hAnsi="Times New Roman" w:cs="Times New Roman"/>
          <w:sz w:val="24"/>
          <w:szCs w:val="24"/>
        </w:rPr>
      </w:pPr>
      <w:r>
        <w:rPr>
          <w:rFonts w:ascii="Times New Roman" w:hAnsi="Times New Roman" w:cs="Times New Roman"/>
          <w:sz w:val="24"/>
          <w:szCs w:val="24"/>
        </w:rPr>
        <w:t>в приеме запроса о предоставлении муниципальной услуги и документов,</w:t>
      </w:r>
    </w:p>
    <w:p w:rsidR="00685410" w:rsidRDefault="001F7726">
      <w:pPr>
        <w:spacing w:after="0" w:line="240" w:lineRule="auto"/>
        <w:ind w:firstLine="709"/>
        <w:jc w:val="center"/>
        <w:outlineLvl w:val="0"/>
        <w:rPr>
          <w:rFonts w:ascii="Times New Roman" w:hAnsi="Times New Roman" w:cs="Times New Roman"/>
          <w:sz w:val="24"/>
          <w:szCs w:val="24"/>
        </w:rPr>
      </w:pPr>
      <w:r>
        <w:rPr>
          <w:rFonts w:ascii="Times New Roman" w:hAnsi="Times New Roman" w:cs="Times New Roman"/>
          <w:sz w:val="24"/>
          <w:szCs w:val="24"/>
        </w:rPr>
        <w:t>необходимых для предоставления услуги,</w:t>
      </w:r>
    </w:p>
    <w:p w:rsidR="00685410" w:rsidRDefault="001F7726">
      <w:pPr>
        <w:spacing w:after="0" w:line="240" w:lineRule="auto"/>
        <w:ind w:firstLine="709"/>
        <w:jc w:val="center"/>
        <w:outlineLvl w:val="0"/>
        <w:rPr>
          <w:rFonts w:ascii="Times New Roman" w:hAnsi="Times New Roman" w:cs="Times New Roman"/>
          <w:sz w:val="24"/>
          <w:szCs w:val="24"/>
        </w:rPr>
      </w:pPr>
      <w:r>
        <w:rPr>
          <w:rFonts w:ascii="Times New Roman" w:hAnsi="Times New Roman" w:cs="Times New Roman"/>
          <w:sz w:val="24"/>
          <w:szCs w:val="24"/>
        </w:rPr>
        <w:t>оснований для приостановления предоставления муниципальной услуги</w:t>
      </w:r>
    </w:p>
    <w:p w:rsidR="00685410" w:rsidRDefault="001F7726">
      <w:pPr>
        <w:spacing w:after="0" w:line="240" w:lineRule="auto"/>
        <w:ind w:firstLine="709"/>
        <w:jc w:val="center"/>
        <w:outlineLvl w:val="0"/>
        <w:rPr>
          <w:rFonts w:ascii="Times New Roman" w:hAnsi="Times New Roman" w:cs="Times New Roman"/>
          <w:sz w:val="24"/>
          <w:szCs w:val="24"/>
        </w:rPr>
      </w:pPr>
      <w:r>
        <w:rPr>
          <w:rFonts w:ascii="Times New Roman" w:hAnsi="Times New Roman" w:cs="Times New Roman"/>
          <w:sz w:val="24"/>
          <w:szCs w:val="24"/>
        </w:rPr>
        <w:t>или отказа в предоставлении муниципальной услуги,</w:t>
      </w:r>
    </w:p>
    <w:p w:rsidR="00685410" w:rsidRDefault="001F7726">
      <w:pPr>
        <w:spacing w:after="0" w:line="240" w:lineRule="auto"/>
        <w:ind w:firstLine="709"/>
        <w:jc w:val="center"/>
        <w:outlineLvl w:val="0"/>
        <w:rPr>
          <w:rFonts w:ascii="Times New Roman" w:hAnsi="Times New Roman" w:cs="Times New Roman"/>
          <w:sz w:val="24"/>
          <w:szCs w:val="24"/>
        </w:rPr>
      </w:pPr>
      <w:r>
        <w:rPr>
          <w:rFonts w:ascii="Times New Roman" w:hAnsi="Times New Roman" w:cs="Times New Roman"/>
          <w:sz w:val="24"/>
          <w:szCs w:val="24"/>
        </w:rPr>
        <w:t>Формы запроса о предоставлении муниципальной услуги</w:t>
      </w:r>
    </w:p>
    <w:p w:rsidR="00685410" w:rsidRDefault="001F7726">
      <w:pPr>
        <w:spacing w:after="0" w:line="240" w:lineRule="auto"/>
        <w:ind w:firstLine="709"/>
        <w:jc w:val="center"/>
        <w:outlineLvl w:val="0"/>
        <w:rPr>
          <w:rFonts w:ascii="Times New Roman" w:hAnsi="Times New Roman" w:cs="Times New Roman"/>
          <w:sz w:val="24"/>
          <w:szCs w:val="24"/>
        </w:rPr>
      </w:pPr>
      <w:r>
        <w:rPr>
          <w:rFonts w:ascii="Times New Roman" w:hAnsi="Times New Roman" w:cs="Times New Roman"/>
          <w:sz w:val="24"/>
          <w:szCs w:val="24"/>
        </w:rPr>
        <w:t>и документов, необходимых для предоставления муниципальной услуги</w:t>
      </w:r>
    </w:p>
    <w:p w:rsidR="00685410" w:rsidRDefault="00685410">
      <w:pPr>
        <w:spacing w:after="0" w:line="240" w:lineRule="auto"/>
        <w:ind w:firstLine="709"/>
        <w:jc w:val="center"/>
        <w:outlineLvl w:val="0"/>
        <w:rPr>
          <w:rFonts w:ascii="Times New Roman" w:hAnsi="Times New Roman" w:cs="Times New Roman"/>
          <w:sz w:val="24"/>
          <w:szCs w:val="24"/>
        </w:rPr>
      </w:pPr>
    </w:p>
    <w:p w:rsidR="00685410" w:rsidRDefault="00685410">
      <w:pPr>
        <w:spacing w:after="0" w:line="240" w:lineRule="auto"/>
        <w:ind w:firstLine="709"/>
        <w:jc w:val="center"/>
        <w:outlineLvl w:val="0"/>
        <w:rPr>
          <w:rFonts w:ascii="Times New Roman" w:hAnsi="Times New Roman" w:cs="Times New Roman"/>
          <w:sz w:val="24"/>
          <w:szCs w:val="24"/>
        </w:rPr>
      </w:pPr>
    </w:p>
    <w:p w:rsidR="00685410" w:rsidRDefault="001F7726">
      <w:pPr>
        <w:numPr>
          <w:ilvl w:val="0"/>
          <w:numId w:val="2"/>
        </w:numPr>
        <w:spacing w:after="0" w:line="240" w:lineRule="auto"/>
        <w:jc w:val="center"/>
        <w:outlineLvl w:val="0"/>
        <w:rPr>
          <w:rFonts w:ascii="Times New Roman" w:hAnsi="Times New Roman" w:cs="Times New Roman"/>
          <w:b/>
          <w:sz w:val="24"/>
          <w:szCs w:val="24"/>
        </w:rPr>
      </w:pPr>
      <w:r>
        <w:rPr>
          <w:rFonts w:ascii="Times New Roman" w:hAnsi="Times New Roman" w:cs="Times New Roman"/>
          <w:b/>
          <w:sz w:val="24"/>
          <w:szCs w:val="24"/>
        </w:rPr>
        <w:t>Перечень условных обозначений и сокращений</w:t>
      </w:r>
    </w:p>
    <w:p w:rsidR="00685410" w:rsidRDefault="001F7726">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1. Условные сокращения:</w:t>
      </w:r>
    </w:p>
    <w:p w:rsidR="00685410" w:rsidRDefault="001F7726">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а) ОМСУ – органы местного самоуправления</w:t>
      </w:r>
    </w:p>
    <w:p w:rsidR="00685410" w:rsidRDefault="001F7726">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б) ЕП, ЕПГУ – федеральная государственная информационная система «Единый портал государственных и муниципальных услуг (функций)»;</w:t>
      </w:r>
    </w:p>
    <w:p w:rsidR="00685410" w:rsidRDefault="001F7726">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в) ПГУ ЛО – портал государственных и муниципальных услуг Ленинградской области;</w:t>
      </w:r>
    </w:p>
    <w:p w:rsidR="00685410" w:rsidRDefault="001F7726">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г) МФЦ, ГБУ ЛО «МФЦ» – Государственное бюджетное учреждение Ленинградской области «Многофункциональный центр предоставления государственных и муниципальных услуг»;</w:t>
      </w:r>
    </w:p>
    <w:p w:rsidR="00685410" w:rsidRDefault="001F7726">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д) ЗК РФ – Земельный кодекс Российской Федерации.</w:t>
      </w:r>
    </w:p>
    <w:p w:rsidR="00685410" w:rsidRDefault="00685410">
      <w:pPr>
        <w:spacing w:after="0" w:line="240" w:lineRule="auto"/>
        <w:jc w:val="both"/>
        <w:outlineLvl w:val="0"/>
        <w:rPr>
          <w:rFonts w:ascii="Times New Roman" w:hAnsi="Times New Roman" w:cs="Times New Roman"/>
          <w:sz w:val="24"/>
          <w:szCs w:val="24"/>
        </w:rPr>
      </w:pPr>
    </w:p>
    <w:p w:rsidR="00685410" w:rsidRDefault="001F7726">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2. Условные обозначения:</w:t>
      </w:r>
    </w:p>
    <w:p w:rsidR="00685410" w:rsidRDefault="001F7726">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 xml:space="preserve">а) [Все] – документы представляются всеми заявителями, обращающимися за получением </w:t>
      </w:r>
      <w:r>
        <w:rPr>
          <w:rFonts w:ascii="Times New Roman" w:eastAsia="Times New Roman" w:hAnsi="Times New Roman" w:cs="Times New Roman"/>
          <w:sz w:val="24"/>
          <w:szCs w:val="24"/>
          <w:lang w:eastAsia="ru-RU"/>
        </w:rPr>
        <w:t>муниципальной</w:t>
      </w:r>
      <w:r>
        <w:rPr>
          <w:rFonts w:ascii="Times New Roman" w:hAnsi="Times New Roman" w:cs="Times New Roman"/>
          <w:sz w:val="24"/>
          <w:szCs w:val="24"/>
        </w:rPr>
        <w:t xml:space="preserve"> услуги;</w:t>
      </w:r>
    </w:p>
    <w:p w:rsidR="00685410" w:rsidRDefault="001F7726">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б) ЮЛ – заявителем является юридическое лицо;</w:t>
      </w:r>
    </w:p>
    <w:p w:rsidR="00685410" w:rsidRDefault="001F7726">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в) П(з) – представитель заявителя;</w:t>
      </w:r>
    </w:p>
    <w:p w:rsidR="00685410" w:rsidRDefault="001F7726">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г) ЕП – Единый портал;</w:t>
      </w:r>
    </w:p>
    <w:p w:rsidR="00685410" w:rsidRDefault="001F7726">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д) ЕПГУ, ПГУ ЛО – документы подаются посредством портала;</w:t>
      </w:r>
    </w:p>
    <w:p w:rsidR="00685410" w:rsidRDefault="001F7726">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е) ПС – документы подаются посредством почтовой связи;</w:t>
      </w:r>
    </w:p>
    <w:p w:rsidR="00685410" w:rsidRDefault="001F7726">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ж) Л - документы подаются при личном посещении ОМСУ, МФЦ;</w:t>
      </w:r>
    </w:p>
    <w:p w:rsidR="00685410" w:rsidRDefault="001F7726">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з) О – представляется оригинал документа;</w:t>
      </w:r>
    </w:p>
    <w:p w:rsidR="00685410" w:rsidRDefault="001F7726">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и) О(э) – представляется оригинал документа в электронной форме;</w:t>
      </w:r>
    </w:p>
    <w:p w:rsidR="00685410" w:rsidRDefault="001F7726">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к) К – представляется копия документа;</w:t>
      </w:r>
    </w:p>
    <w:p w:rsidR="00685410" w:rsidRDefault="001F7726">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л) К(э) – представляется копия документа в электронной форме;</w:t>
      </w:r>
    </w:p>
    <w:p w:rsidR="00685410" w:rsidRDefault="001F7726">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м) Д(1) – документы представляются в одном экземпляре;</w:t>
      </w:r>
    </w:p>
    <w:p w:rsidR="00685410" w:rsidRDefault="001F7726">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н) Д(2) – документы представляются в двух экземплярах.</w:t>
      </w:r>
    </w:p>
    <w:p w:rsidR="00685410" w:rsidRDefault="00685410">
      <w:pPr>
        <w:rPr>
          <w:rFonts w:ascii="Times New Roman" w:eastAsia="Times New Roman" w:hAnsi="Times New Roman" w:cs="Times New Roman"/>
          <w:sz w:val="28"/>
          <w:szCs w:val="28"/>
          <w:lang w:eastAsia="ru-RU"/>
        </w:rPr>
      </w:pPr>
    </w:p>
    <w:p w:rsidR="00685410" w:rsidRDefault="00685410">
      <w:pPr>
        <w:numPr>
          <w:ilvl w:val="0"/>
          <w:numId w:val="3"/>
        </w:numPr>
        <w:spacing w:after="0" w:line="240" w:lineRule="auto"/>
        <w:jc w:val="center"/>
        <w:outlineLvl w:val="0"/>
        <w:rPr>
          <w:rFonts w:ascii="Times New Roman" w:hAnsi="Times New Roman" w:cs="Times New Roman"/>
          <w:b/>
          <w:sz w:val="28"/>
          <w:szCs w:val="28"/>
        </w:rPr>
        <w:sectPr w:rsidR="00685410">
          <w:pgSz w:w="11906" w:h="16838"/>
          <w:pgMar w:top="1134" w:right="850" w:bottom="1134" w:left="1134" w:header="708" w:footer="708" w:gutter="0"/>
          <w:cols w:space="708"/>
          <w:titlePg/>
          <w:docGrid w:linePitch="360"/>
        </w:sectPr>
      </w:pPr>
    </w:p>
    <w:p w:rsidR="00685410" w:rsidRDefault="001F7726">
      <w:pPr>
        <w:numPr>
          <w:ilvl w:val="0"/>
          <w:numId w:val="3"/>
        </w:numPr>
        <w:spacing w:after="0" w:line="240" w:lineRule="auto"/>
        <w:jc w:val="center"/>
        <w:outlineLvl w:val="0"/>
        <w:rPr>
          <w:rFonts w:ascii="Times New Roman" w:hAnsi="Times New Roman" w:cs="Times New Roman"/>
          <w:b/>
          <w:sz w:val="28"/>
          <w:szCs w:val="28"/>
        </w:rPr>
      </w:pPr>
      <w:r>
        <w:rPr>
          <w:rFonts w:ascii="Times New Roman" w:hAnsi="Times New Roman" w:cs="Times New Roman"/>
          <w:b/>
          <w:sz w:val="28"/>
          <w:szCs w:val="28"/>
        </w:rPr>
        <w:lastRenderedPageBreak/>
        <w:t>Идентификаторы категорий (признаков) заявителей</w:t>
      </w:r>
    </w:p>
    <w:p w:rsidR="00685410" w:rsidRDefault="00685410">
      <w:pPr>
        <w:spacing w:after="0" w:line="240" w:lineRule="auto"/>
        <w:ind w:firstLine="709"/>
        <w:jc w:val="both"/>
        <w:outlineLvl w:val="0"/>
        <w:rPr>
          <w:rFonts w:ascii="Times New Roman" w:hAnsi="Times New Roman" w:cs="Times New Roman"/>
          <w:sz w:val="28"/>
          <w:szCs w:val="28"/>
        </w:rPr>
      </w:pPr>
    </w:p>
    <w:p w:rsidR="00685410" w:rsidRDefault="001F7726">
      <w:pPr>
        <w:spacing w:after="0" w:line="240" w:lineRule="auto"/>
        <w:ind w:firstLine="709"/>
        <w:jc w:val="right"/>
        <w:outlineLvl w:val="0"/>
        <w:rPr>
          <w:rFonts w:ascii="Times New Roman" w:hAnsi="Times New Roman" w:cs="Times New Roman"/>
          <w:sz w:val="28"/>
          <w:szCs w:val="28"/>
        </w:rPr>
      </w:pPr>
      <w:r>
        <w:rPr>
          <w:rFonts w:ascii="Times New Roman" w:hAnsi="Times New Roman" w:cs="Times New Roman"/>
          <w:sz w:val="28"/>
          <w:szCs w:val="28"/>
        </w:rPr>
        <w:t>Таблица №1</w:t>
      </w:r>
    </w:p>
    <w:tbl>
      <w:tblPr>
        <w:tblW w:w="14663" w:type="dxa"/>
        <w:tblLayout w:type="fixed"/>
        <w:tblCellMar>
          <w:top w:w="102" w:type="dxa"/>
          <w:left w:w="62" w:type="dxa"/>
          <w:bottom w:w="102" w:type="dxa"/>
          <w:right w:w="62" w:type="dxa"/>
        </w:tblCellMar>
        <w:tblLook w:val="0000" w:firstRow="0" w:lastRow="0" w:firstColumn="0" w:lastColumn="0" w:noHBand="0" w:noVBand="0"/>
      </w:tblPr>
      <w:tblGrid>
        <w:gridCol w:w="3748"/>
        <w:gridCol w:w="1417"/>
        <w:gridCol w:w="1843"/>
        <w:gridCol w:w="1559"/>
        <w:gridCol w:w="2127"/>
        <w:gridCol w:w="1984"/>
        <w:gridCol w:w="1985"/>
      </w:tblGrid>
      <w:tr w:rsidR="00685410">
        <w:trPr>
          <w:trHeight w:val="198"/>
        </w:trPr>
        <w:tc>
          <w:tcPr>
            <w:tcW w:w="3748" w:type="dxa"/>
            <w:vMerge w:val="restart"/>
            <w:tcBorders>
              <w:top w:val="single" w:sz="4" w:space="0" w:color="auto"/>
              <w:left w:val="single" w:sz="4" w:space="0" w:color="auto"/>
              <w:right w:val="single" w:sz="4" w:space="0" w:color="auto"/>
            </w:tcBorders>
            <w:vAlign w:val="center"/>
          </w:tcPr>
          <w:p w:rsidR="00685410" w:rsidRDefault="001F7726">
            <w:pPr>
              <w:spacing w:after="0" w:line="240" w:lineRule="auto"/>
              <w:jc w:val="center"/>
              <w:rPr>
                <w:rFonts w:ascii="Times New Roman" w:eastAsia="Times New Roman" w:hAnsi="Times New Roman" w:cs="Times New Roman"/>
                <w:b/>
                <w:lang w:eastAsia="ru-RU"/>
              </w:rPr>
            </w:pPr>
            <w:r>
              <w:rPr>
                <w:rFonts w:ascii="Times New Roman" w:hAnsi="Times New Roman" w:cs="Times New Roman"/>
              </w:rPr>
              <w:t>Наименование отдельного признака заявителя</w:t>
            </w:r>
          </w:p>
        </w:tc>
        <w:tc>
          <w:tcPr>
            <w:tcW w:w="10915" w:type="dxa"/>
            <w:gridSpan w:val="6"/>
            <w:tcBorders>
              <w:top w:val="single" w:sz="4" w:space="0" w:color="auto"/>
              <w:left w:val="single" w:sz="4" w:space="0" w:color="auto"/>
              <w:bottom w:val="single" w:sz="4" w:space="0" w:color="auto"/>
              <w:right w:val="single" w:sz="4" w:space="0" w:color="auto"/>
            </w:tcBorders>
          </w:tcPr>
          <w:p w:rsidR="00685410" w:rsidRDefault="001F7726">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Результат предоставления муниципальной услуги</w:t>
            </w:r>
          </w:p>
        </w:tc>
      </w:tr>
      <w:tr w:rsidR="00685410">
        <w:trPr>
          <w:trHeight w:val="161"/>
        </w:trPr>
        <w:tc>
          <w:tcPr>
            <w:tcW w:w="3748" w:type="dxa"/>
            <w:vMerge/>
            <w:tcBorders>
              <w:left w:val="single" w:sz="4" w:space="0" w:color="auto"/>
              <w:right w:val="single" w:sz="4" w:space="0" w:color="auto"/>
            </w:tcBorders>
          </w:tcPr>
          <w:p w:rsidR="00685410" w:rsidRDefault="00685410">
            <w:pPr>
              <w:spacing w:after="0" w:line="240" w:lineRule="auto"/>
              <w:jc w:val="center"/>
              <w:rPr>
                <w:rFonts w:ascii="Times New Roman" w:eastAsia="Times New Roman" w:hAnsi="Times New Roman" w:cs="Times New Roman"/>
                <w:b/>
                <w:lang w:eastAsia="ru-RU"/>
              </w:rPr>
            </w:pPr>
          </w:p>
        </w:tc>
        <w:tc>
          <w:tcPr>
            <w:tcW w:w="10915" w:type="dxa"/>
            <w:gridSpan w:val="6"/>
            <w:tcBorders>
              <w:top w:val="single" w:sz="4" w:space="0" w:color="auto"/>
              <w:left w:val="single" w:sz="4" w:space="0" w:color="auto"/>
              <w:right w:val="single" w:sz="4" w:space="0" w:color="auto"/>
            </w:tcBorders>
          </w:tcPr>
          <w:p w:rsidR="00685410" w:rsidRDefault="001F7726">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Cs/>
                <w:lang w:eastAsia="ru-RU"/>
              </w:rPr>
              <w:t xml:space="preserve">Решение об установлении публичного сервитута </w:t>
            </w:r>
          </w:p>
        </w:tc>
      </w:tr>
      <w:tr w:rsidR="00685410">
        <w:trPr>
          <w:trHeight w:val="1246"/>
        </w:trPr>
        <w:tc>
          <w:tcPr>
            <w:tcW w:w="3748" w:type="dxa"/>
            <w:vMerge/>
            <w:tcBorders>
              <w:left w:val="single" w:sz="4" w:space="0" w:color="auto"/>
              <w:right w:val="single" w:sz="4" w:space="0" w:color="auto"/>
            </w:tcBorders>
          </w:tcPr>
          <w:p w:rsidR="00685410" w:rsidRDefault="00685410">
            <w:pPr>
              <w:spacing w:after="0" w:line="240" w:lineRule="auto"/>
              <w:jc w:val="center"/>
              <w:rPr>
                <w:rFonts w:ascii="Times New Roman" w:eastAsia="Times New Roman" w:hAnsi="Times New Roman" w:cs="Times New Roman"/>
                <w:b/>
                <w:lang w:eastAsia="ru-RU"/>
              </w:rPr>
            </w:pPr>
          </w:p>
        </w:tc>
        <w:tc>
          <w:tcPr>
            <w:tcW w:w="1417" w:type="dxa"/>
            <w:tcBorders>
              <w:top w:val="single" w:sz="4" w:space="0" w:color="auto"/>
              <w:left w:val="single" w:sz="4" w:space="0" w:color="auto"/>
              <w:right w:val="single" w:sz="4" w:space="0" w:color="auto"/>
            </w:tcBorders>
          </w:tcPr>
          <w:p w:rsidR="00685410" w:rsidRDefault="001F7726">
            <w:pPr>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в целях, предусмотренных п. 1 ст. 39.37 ЗК РФ</w:t>
            </w:r>
          </w:p>
        </w:tc>
        <w:tc>
          <w:tcPr>
            <w:tcW w:w="1843" w:type="dxa"/>
            <w:tcBorders>
              <w:top w:val="single" w:sz="4" w:space="0" w:color="auto"/>
              <w:left w:val="single" w:sz="4" w:space="0" w:color="auto"/>
              <w:right w:val="single" w:sz="4" w:space="0" w:color="auto"/>
            </w:tcBorders>
          </w:tcPr>
          <w:p w:rsidR="00685410" w:rsidRDefault="001F7726">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Cs/>
                <w:lang w:eastAsia="ru-RU"/>
              </w:rPr>
              <w:t>в целях, предусмотренных п. 2 ст. 39.37 ЗК РФ</w:t>
            </w:r>
          </w:p>
        </w:tc>
        <w:tc>
          <w:tcPr>
            <w:tcW w:w="1559" w:type="dxa"/>
            <w:tcBorders>
              <w:top w:val="single" w:sz="4" w:space="0" w:color="auto"/>
              <w:left w:val="single" w:sz="4" w:space="0" w:color="auto"/>
              <w:right w:val="single" w:sz="4" w:space="0" w:color="auto"/>
            </w:tcBorders>
          </w:tcPr>
          <w:p w:rsidR="00685410" w:rsidRDefault="001F7726">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Cs/>
                <w:lang w:eastAsia="ru-RU"/>
              </w:rPr>
              <w:t>в целях, предусмотренных п. 3 ст. 39.37 ЗК РФ</w:t>
            </w:r>
          </w:p>
        </w:tc>
        <w:tc>
          <w:tcPr>
            <w:tcW w:w="2127" w:type="dxa"/>
            <w:tcBorders>
              <w:top w:val="single" w:sz="4" w:space="0" w:color="auto"/>
              <w:left w:val="single" w:sz="4" w:space="0" w:color="auto"/>
              <w:right w:val="single" w:sz="4" w:space="0" w:color="auto"/>
            </w:tcBorders>
          </w:tcPr>
          <w:p w:rsidR="00685410" w:rsidRDefault="001F7726">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Cs/>
                <w:lang w:eastAsia="ru-RU"/>
              </w:rPr>
              <w:t>в целях, предусмотренных п. 4 ст. 39.37 ЗК РФ</w:t>
            </w:r>
          </w:p>
        </w:tc>
        <w:tc>
          <w:tcPr>
            <w:tcW w:w="1984" w:type="dxa"/>
            <w:tcBorders>
              <w:top w:val="single" w:sz="4" w:space="0" w:color="auto"/>
              <w:left w:val="single" w:sz="4" w:space="0" w:color="auto"/>
              <w:right w:val="single" w:sz="4" w:space="0" w:color="auto"/>
            </w:tcBorders>
          </w:tcPr>
          <w:p w:rsidR="00685410" w:rsidRDefault="001F7726">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Cs/>
                <w:lang w:eastAsia="ru-RU"/>
              </w:rPr>
              <w:t>в целях, предусмотренных п. 5 ст. 39.37 ЗК РФ</w:t>
            </w:r>
          </w:p>
        </w:tc>
        <w:tc>
          <w:tcPr>
            <w:tcW w:w="1985" w:type="dxa"/>
            <w:tcBorders>
              <w:top w:val="single" w:sz="4" w:space="0" w:color="auto"/>
              <w:left w:val="single" w:sz="4" w:space="0" w:color="auto"/>
              <w:right w:val="single" w:sz="4" w:space="0" w:color="auto"/>
            </w:tcBorders>
          </w:tcPr>
          <w:p w:rsidR="00685410" w:rsidRDefault="001F7726">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Cs/>
                <w:lang w:eastAsia="ru-RU"/>
              </w:rPr>
              <w:t>в целях, предусмотренных п. 6 ст. 39.37 ЗК РФ</w:t>
            </w:r>
          </w:p>
        </w:tc>
      </w:tr>
      <w:tr w:rsidR="00685410">
        <w:trPr>
          <w:trHeight w:val="61"/>
        </w:trPr>
        <w:tc>
          <w:tcPr>
            <w:tcW w:w="3748" w:type="dxa"/>
            <w:vMerge/>
            <w:tcBorders>
              <w:left w:val="single" w:sz="4" w:space="0" w:color="auto"/>
              <w:bottom w:val="single" w:sz="4" w:space="0" w:color="auto"/>
              <w:right w:val="single" w:sz="4" w:space="0" w:color="auto"/>
            </w:tcBorders>
          </w:tcPr>
          <w:p w:rsidR="00685410" w:rsidRDefault="00685410">
            <w:pPr>
              <w:spacing w:after="0" w:line="240" w:lineRule="auto"/>
              <w:jc w:val="center"/>
              <w:rPr>
                <w:rFonts w:ascii="Times New Roman" w:eastAsia="Times New Roman" w:hAnsi="Times New Roman" w:cs="Times New Roman"/>
                <w:b/>
                <w:lang w:eastAsia="ru-RU"/>
              </w:rPr>
            </w:pPr>
          </w:p>
        </w:tc>
        <w:tc>
          <w:tcPr>
            <w:tcW w:w="1417" w:type="dxa"/>
            <w:tcBorders>
              <w:top w:val="single" w:sz="4" w:space="0" w:color="auto"/>
              <w:left w:val="single" w:sz="4" w:space="0" w:color="auto"/>
              <w:right w:val="single" w:sz="4" w:space="0" w:color="auto"/>
            </w:tcBorders>
          </w:tcPr>
          <w:p w:rsidR="00685410" w:rsidRDefault="001F7726">
            <w:pPr>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А</w:t>
            </w:r>
          </w:p>
        </w:tc>
        <w:tc>
          <w:tcPr>
            <w:tcW w:w="1843" w:type="dxa"/>
            <w:tcBorders>
              <w:top w:val="single" w:sz="4" w:space="0" w:color="auto"/>
              <w:left w:val="single" w:sz="4" w:space="0" w:color="auto"/>
              <w:right w:val="single" w:sz="4" w:space="0" w:color="auto"/>
            </w:tcBorders>
          </w:tcPr>
          <w:p w:rsidR="00685410" w:rsidRDefault="001F7726">
            <w:pPr>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Б</w:t>
            </w:r>
          </w:p>
        </w:tc>
        <w:tc>
          <w:tcPr>
            <w:tcW w:w="1559" w:type="dxa"/>
            <w:tcBorders>
              <w:top w:val="single" w:sz="4" w:space="0" w:color="auto"/>
              <w:left w:val="single" w:sz="4" w:space="0" w:color="auto"/>
              <w:right w:val="single" w:sz="4" w:space="0" w:color="auto"/>
            </w:tcBorders>
          </w:tcPr>
          <w:p w:rsidR="00685410" w:rsidRDefault="001F7726">
            <w:pPr>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В</w:t>
            </w:r>
          </w:p>
        </w:tc>
        <w:tc>
          <w:tcPr>
            <w:tcW w:w="2127" w:type="dxa"/>
            <w:tcBorders>
              <w:top w:val="single" w:sz="4" w:space="0" w:color="auto"/>
              <w:left w:val="single" w:sz="4" w:space="0" w:color="auto"/>
              <w:right w:val="single" w:sz="4" w:space="0" w:color="auto"/>
            </w:tcBorders>
          </w:tcPr>
          <w:p w:rsidR="00685410" w:rsidRDefault="001F7726">
            <w:pPr>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Г</w:t>
            </w:r>
          </w:p>
        </w:tc>
        <w:tc>
          <w:tcPr>
            <w:tcW w:w="1984" w:type="dxa"/>
            <w:tcBorders>
              <w:top w:val="single" w:sz="4" w:space="0" w:color="auto"/>
              <w:left w:val="single" w:sz="4" w:space="0" w:color="auto"/>
              <w:right w:val="single" w:sz="4" w:space="0" w:color="auto"/>
            </w:tcBorders>
          </w:tcPr>
          <w:p w:rsidR="00685410" w:rsidRDefault="001F7726">
            <w:pPr>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Д</w:t>
            </w:r>
          </w:p>
        </w:tc>
        <w:tc>
          <w:tcPr>
            <w:tcW w:w="1985" w:type="dxa"/>
            <w:tcBorders>
              <w:top w:val="single" w:sz="4" w:space="0" w:color="auto"/>
              <w:left w:val="single" w:sz="4" w:space="0" w:color="auto"/>
              <w:right w:val="single" w:sz="4" w:space="0" w:color="auto"/>
            </w:tcBorders>
          </w:tcPr>
          <w:p w:rsidR="00685410" w:rsidRDefault="001F7726">
            <w:pPr>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Е</w:t>
            </w:r>
          </w:p>
        </w:tc>
      </w:tr>
      <w:tr w:rsidR="00685410">
        <w:trPr>
          <w:trHeight w:val="720"/>
        </w:trPr>
        <w:tc>
          <w:tcPr>
            <w:tcW w:w="3748" w:type="dxa"/>
            <w:tcBorders>
              <w:top w:val="single" w:sz="4" w:space="0" w:color="auto"/>
              <w:left w:val="single" w:sz="4" w:space="0" w:color="auto"/>
              <w:bottom w:val="single" w:sz="4" w:space="0" w:color="auto"/>
              <w:right w:val="single" w:sz="4" w:space="0" w:color="auto"/>
            </w:tcBorders>
          </w:tcPr>
          <w:p w:rsidR="00685410" w:rsidRDefault="001F7726">
            <w:pPr>
              <w:spacing w:after="0" w:line="240" w:lineRule="auto"/>
              <w:rPr>
                <w:rFonts w:ascii="Times New Roman" w:eastAsia="Times New Roman" w:hAnsi="Times New Roman" w:cs="Times New Roman"/>
                <w:lang w:eastAsia="ru-RU"/>
              </w:rPr>
            </w:pPr>
            <w:r>
              <w:rPr>
                <w:rFonts w:ascii="Times New Roman" w:hAnsi="Times New Roman" w:cs="Times New Roman"/>
              </w:rPr>
              <w:t>Юридическое лицо, являющееся субъектом естественных монополий</w:t>
            </w:r>
          </w:p>
        </w:tc>
        <w:tc>
          <w:tcPr>
            <w:tcW w:w="1417" w:type="dxa"/>
            <w:tcBorders>
              <w:top w:val="single" w:sz="4" w:space="0" w:color="auto"/>
              <w:left w:val="single" w:sz="4" w:space="0" w:color="auto"/>
              <w:bottom w:val="single" w:sz="4" w:space="0" w:color="auto"/>
              <w:right w:val="single" w:sz="4" w:space="0" w:color="auto"/>
            </w:tcBorders>
          </w:tcPr>
          <w:p w:rsidR="00685410" w:rsidRDefault="001F7726">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1А</w:t>
            </w:r>
          </w:p>
        </w:tc>
        <w:tc>
          <w:tcPr>
            <w:tcW w:w="1843" w:type="dxa"/>
            <w:tcBorders>
              <w:top w:val="single" w:sz="4" w:space="0" w:color="auto"/>
              <w:left w:val="single" w:sz="4" w:space="0" w:color="auto"/>
              <w:bottom w:val="single" w:sz="4" w:space="0" w:color="auto"/>
              <w:right w:val="single" w:sz="4" w:space="0" w:color="auto"/>
            </w:tcBorders>
          </w:tcPr>
          <w:p w:rsidR="00685410" w:rsidRDefault="001F7726">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1Б</w:t>
            </w:r>
          </w:p>
        </w:tc>
        <w:tc>
          <w:tcPr>
            <w:tcW w:w="1559" w:type="dxa"/>
            <w:tcBorders>
              <w:top w:val="single" w:sz="4" w:space="0" w:color="auto"/>
              <w:left w:val="single" w:sz="4" w:space="0" w:color="auto"/>
              <w:bottom w:val="single" w:sz="4" w:space="0" w:color="auto"/>
              <w:right w:val="single" w:sz="4" w:space="0" w:color="auto"/>
            </w:tcBorders>
          </w:tcPr>
          <w:p w:rsidR="00685410" w:rsidRDefault="001F7726">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1В</w:t>
            </w:r>
          </w:p>
        </w:tc>
        <w:tc>
          <w:tcPr>
            <w:tcW w:w="2127" w:type="dxa"/>
            <w:tcBorders>
              <w:top w:val="single" w:sz="4" w:space="0" w:color="auto"/>
              <w:left w:val="single" w:sz="4" w:space="0" w:color="auto"/>
              <w:bottom w:val="single" w:sz="4" w:space="0" w:color="auto"/>
              <w:right w:val="single" w:sz="4" w:space="0" w:color="auto"/>
            </w:tcBorders>
          </w:tcPr>
          <w:p w:rsidR="00685410" w:rsidRDefault="001F7726">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1Г</w:t>
            </w:r>
          </w:p>
        </w:tc>
        <w:tc>
          <w:tcPr>
            <w:tcW w:w="1984" w:type="dxa"/>
            <w:tcBorders>
              <w:top w:val="single" w:sz="4" w:space="0" w:color="auto"/>
              <w:left w:val="single" w:sz="4" w:space="0" w:color="auto"/>
              <w:bottom w:val="single" w:sz="4" w:space="0" w:color="auto"/>
              <w:right w:val="single" w:sz="4" w:space="0" w:color="auto"/>
            </w:tcBorders>
          </w:tcPr>
          <w:p w:rsidR="00685410" w:rsidRDefault="001F7726">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1Д</w:t>
            </w:r>
          </w:p>
        </w:tc>
        <w:tc>
          <w:tcPr>
            <w:tcW w:w="1985" w:type="dxa"/>
            <w:tcBorders>
              <w:top w:val="single" w:sz="4" w:space="0" w:color="auto"/>
              <w:left w:val="single" w:sz="4" w:space="0" w:color="auto"/>
              <w:bottom w:val="single" w:sz="4" w:space="0" w:color="auto"/>
              <w:right w:val="single" w:sz="4" w:space="0" w:color="auto"/>
            </w:tcBorders>
          </w:tcPr>
          <w:p w:rsidR="00685410" w:rsidRDefault="001F7726">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1Е</w:t>
            </w:r>
          </w:p>
        </w:tc>
      </w:tr>
      <w:tr w:rsidR="00685410">
        <w:tc>
          <w:tcPr>
            <w:tcW w:w="3748" w:type="dxa"/>
            <w:tcBorders>
              <w:top w:val="single" w:sz="4" w:space="0" w:color="auto"/>
              <w:left w:val="single" w:sz="4" w:space="0" w:color="auto"/>
              <w:bottom w:val="single" w:sz="4" w:space="0" w:color="auto"/>
              <w:right w:val="single" w:sz="4" w:space="0" w:color="auto"/>
            </w:tcBorders>
          </w:tcPr>
          <w:p w:rsidR="00685410" w:rsidRDefault="001F7726">
            <w:pPr>
              <w:spacing w:after="0" w:line="240" w:lineRule="auto"/>
              <w:rPr>
                <w:rFonts w:ascii="Times New Roman" w:hAnsi="Times New Roman" w:cs="Times New Roman"/>
              </w:rPr>
            </w:pPr>
            <w:r>
              <w:rPr>
                <w:rFonts w:ascii="Times New Roman" w:hAnsi="Times New Roman" w:cs="Times New Roman"/>
              </w:rPr>
              <w:t>Юридическое лицо, являющееся организацией связи</w:t>
            </w:r>
          </w:p>
        </w:tc>
        <w:tc>
          <w:tcPr>
            <w:tcW w:w="1417" w:type="dxa"/>
            <w:tcBorders>
              <w:top w:val="single" w:sz="4" w:space="0" w:color="auto"/>
              <w:left w:val="single" w:sz="4" w:space="0" w:color="auto"/>
              <w:bottom w:val="single" w:sz="4" w:space="0" w:color="auto"/>
              <w:right w:val="single" w:sz="4" w:space="0" w:color="auto"/>
            </w:tcBorders>
          </w:tcPr>
          <w:p w:rsidR="00685410" w:rsidRDefault="001F7726">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2А</w:t>
            </w:r>
          </w:p>
        </w:tc>
        <w:tc>
          <w:tcPr>
            <w:tcW w:w="1843" w:type="dxa"/>
            <w:tcBorders>
              <w:top w:val="single" w:sz="4" w:space="0" w:color="auto"/>
              <w:left w:val="single" w:sz="4" w:space="0" w:color="auto"/>
              <w:bottom w:val="single" w:sz="4" w:space="0" w:color="auto"/>
              <w:right w:val="single" w:sz="4" w:space="0" w:color="auto"/>
            </w:tcBorders>
          </w:tcPr>
          <w:p w:rsidR="00685410" w:rsidRDefault="001F7726">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2Б</w:t>
            </w:r>
          </w:p>
        </w:tc>
        <w:tc>
          <w:tcPr>
            <w:tcW w:w="1559" w:type="dxa"/>
            <w:tcBorders>
              <w:top w:val="single" w:sz="4" w:space="0" w:color="auto"/>
              <w:left w:val="single" w:sz="4" w:space="0" w:color="auto"/>
              <w:bottom w:val="single" w:sz="4" w:space="0" w:color="auto"/>
              <w:right w:val="single" w:sz="4" w:space="0" w:color="auto"/>
            </w:tcBorders>
          </w:tcPr>
          <w:p w:rsidR="00685410" w:rsidRDefault="001F7726">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2В</w:t>
            </w:r>
          </w:p>
        </w:tc>
        <w:tc>
          <w:tcPr>
            <w:tcW w:w="2127" w:type="dxa"/>
            <w:tcBorders>
              <w:top w:val="single" w:sz="4" w:space="0" w:color="auto"/>
              <w:left w:val="single" w:sz="4" w:space="0" w:color="auto"/>
              <w:bottom w:val="single" w:sz="4" w:space="0" w:color="auto"/>
              <w:right w:val="single" w:sz="4" w:space="0" w:color="auto"/>
            </w:tcBorders>
          </w:tcPr>
          <w:p w:rsidR="00685410" w:rsidRDefault="001F7726">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2Г</w:t>
            </w:r>
          </w:p>
        </w:tc>
        <w:tc>
          <w:tcPr>
            <w:tcW w:w="1984" w:type="dxa"/>
            <w:tcBorders>
              <w:top w:val="single" w:sz="4" w:space="0" w:color="auto"/>
              <w:left w:val="single" w:sz="4" w:space="0" w:color="auto"/>
              <w:bottom w:val="single" w:sz="4" w:space="0" w:color="auto"/>
              <w:right w:val="single" w:sz="4" w:space="0" w:color="auto"/>
            </w:tcBorders>
          </w:tcPr>
          <w:p w:rsidR="00685410" w:rsidRDefault="001F7726">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2Д</w:t>
            </w:r>
          </w:p>
        </w:tc>
        <w:tc>
          <w:tcPr>
            <w:tcW w:w="1985" w:type="dxa"/>
            <w:tcBorders>
              <w:top w:val="single" w:sz="4" w:space="0" w:color="auto"/>
              <w:left w:val="single" w:sz="4" w:space="0" w:color="auto"/>
              <w:bottom w:val="single" w:sz="4" w:space="0" w:color="auto"/>
              <w:right w:val="single" w:sz="4" w:space="0" w:color="auto"/>
            </w:tcBorders>
          </w:tcPr>
          <w:p w:rsidR="00685410" w:rsidRDefault="001F7726">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2Е</w:t>
            </w:r>
          </w:p>
        </w:tc>
      </w:tr>
      <w:tr w:rsidR="00685410">
        <w:tc>
          <w:tcPr>
            <w:tcW w:w="3748" w:type="dxa"/>
            <w:tcBorders>
              <w:top w:val="single" w:sz="4" w:space="0" w:color="auto"/>
              <w:left w:val="single" w:sz="4" w:space="0" w:color="auto"/>
              <w:bottom w:val="single" w:sz="4" w:space="0" w:color="auto"/>
              <w:right w:val="single" w:sz="4" w:space="0" w:color="auto"/>
            </w:tcBorders>
          </w:tcPr>
          <w:p w:rsidR="00685410" w:rsidRDefault="001F7726">
            <w:pPr>
              <w:spacing w:after="0" w:line="240" w:lineRule="auto"/>
              <w:rPr>
                <w:rFonts w:ascii="Times New Roman" w:hAnsi="Times New Roman" w:cs="Times New Roman"/>
              </w:rPr>
            </w:pPr>
            <w:r>
              <w:rPr>
                <w:rFonts w:ascii="Times New Roman" w:hAnsi="Times New Roman" w:cs="Times New Roman"/>
              </w:rPr>
              <w:t>Юридическое лицо, являющееся владельцем инженерного сооружения или объекта транспортной инфраструктуры федерального, регионального или местного значения</w:t>
            </w:r>
          </w:p>
        </w:tc>
        <w:tc>
          <w:tcPr>
            <w:tcW w:w="1417" w:type="dxa"/>
            <w:tcBorders>
              <w:top w:val="single" w:sz="4" w:space="0" w:color="auto"/>
              <w:left w:val="single" w:sz="4" w:space="0" w:color="auto"/>
              <w:bottom w:val="single" w:sz="4" w:space="0" w:color="auto"/>
              <w:right w:val="single" w:sz="4" w:space="0" w:color="auto"/>
            </w:tcBorders>
          </w:tcPr>
          <w:p w:rsidR="00685410" w:rsidRDefault="001F7726">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3А</w:t>
            </w:r>
          </w:p>
        </w:tc>
        <w:tc>
          <w:tcPr>
            <w:tcW w:w="1843" w:type="dxa"/>
            <w:tcBorders>
              <w:top w:val="single" w:sz="4" w:space="0" w:color="auto"/>
              <w:left w:val="single" w:sz="4" w:space="0" w:color="auto"/>
              <w:bottom w:val="single" w:sz="4" w:space="0" w:color="auto"/>
              <w:right w:val="single" w:sz="4" w:space="0" w:color="auto"/>
            </w:tcBorders>
          </w:tcPr>
          <w:p w:rsidR="00685410" w:rsidRDefault="001F7726">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3Б</w:t>
            </w:r>
          </w:p>
        </w:tc>
        <w:tc>
          <w:tcPr>
            <w:tcW w:w="1559" w:type="dxa"/>
            <w:tcBorders>
              <w:top w:val="single" w:sz="4" w:space="0" w:color="auto"/>
              <w:left w:val="single" w:sz="4" w:space="0" w:color="auto"/>
              <w:bottom w:val="single" w:sz="4" w:space="0" w:color="auto"/>
              <w:right w:val="single" w:sz="4" w:space="0" w:color="auto"/>
            </w:tcBorders>
          </w:tcPr>
          <w:p w:rsidR="00685410" w:rsidRDefault="001F7726">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3В</w:t>
            </w:r>
          </w:p>
        </w:tc>
        <w:tc>
          <w:tcPr>
            <w:tcW w:w="2127" w:type="dxa"/>
            <w:tcBorders>
              <w:top w:val="single" w:sz="4" w:space="0" w:color="auto"/>
              <w:left w:val="single" w:sz="4" w:space="0" w:color="auto"/>
              <w:bottom w:val="single" w:sz="4" w:space="0" w:color="auto"/>
              <w:right w:val="single" w:sz="4" w:space="0" w:color="auto"/>
            </w:tcBorders>
          </w:tcPr>
          <w:p w:rsidR="00685410" w:rsidRDefault="001F7726">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3Г</w:t>
            </w:r>
          </w:p>
        </w:tc>
        <w:tc>
          <w:tcPr>
            <w:tcW w:w="1984" w:type="dxa"/>
            <w:tcBorders>
              <w:top w:val="single" w:sz="4" w:space="0" w:color="auto"/>
              <w:left w:val="single" w:sz="4" w:space="0" w:color="auto"/>
              <w:bottom w:val="single" w:sz="4" w:space="0" w:color="auto"/>
              <w:right w:val="single" w:sz="4" w:space="0" w:color="auto"/>
            </w:tcBorders>
          </w:tcPr>
          <w:p w:rsidR="00685410" w:rsidRDefault="001F7726">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3Д</w:t>
            </w:r>
          </w:p>
        </w:tc>
        <w:tc>
          <w:tcPr>
            <w:tcW w:w="1985" w:type="dxa"/>
            <w:tcBorders>
              <w:top w:val="single" w:sz="4" w:space="0" w:color="auto"/>
              <w:left w:val="single" w:sz="4" w:space="0" w:color="auto"/>
              <w:bottom w:val="single" w:sz="4" w:space="0" w:color="auto"/>
              <w:right w:val="single" w:sz="4" w:space="0" w:color="auto"/>
            </w:tcBorders>
          </w:tcPr>
          <w:p w:rsidR="00685410" w:rsidRDefault="001F7726">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3Е</w:t>
            </w:r>
          </w:p>
        </w:tc>
      </w:tr>
      <w:tr w:rsidR="00685410">
        <w:tc>
          <w:tcPr>
            <w:tcW w:w="3748" w:type="dxa"/>
            <w:tcBorders>
              <w:top w:val="single" w:sz="4" w:space="0" w:color="auto"/>
              <w:left w:val="single" w:sz="4" w:space="0" w:color="auto"/>
              <w:bottom w:val="single" w:sz="4" w:space="0" w:color="auto"/>
              <w:right w:val="single" w:sz="4" w:space="0" w:color="auto"/>
            </w:tcBorders>
          </w:tcPr>
          <w:p w:rsidR="00685410" w:rsidRDefault="001F7726">
            <w:pPr>
              <w:spacing w:after="0" w:line="240" w:lineRule="auto"/>
              <w:rPr>
                <w:rFonts w:ascii="Times New Roman" w:hAnsi="Times New Roman" w:cs="Times New Roman"/>
              </w:rPr>
            </w:pPr>
            <w:r>
              <w:rPr>
                <w:rFonts w:ascii="Times New Roman" w:hAnsi="Times New Roman" w:cs="Times New Roman"/>
              </w:rPr>
              <w:t>Юридическое лицо, предусмотренное пунктом 1 статьи 56.4 Земельного кодекса РФ и подавшее ходатайство об изъятии земельного участка для государственных или муниципальных нужд</w:t>
            </w:r>
          </w:p>
        </w:tc>
        <w:tc>
          <w:tcPr>
            <w:tcW w:w="1417" w:type="dxa"/>
            <w:tcBorders>
              <w:top w:val="single" w:sz="4" w:space="0" w:color="auto"/>
              <w:left w:val="single" w:sz="4" w:space="0" w:color="auto"/>
              <w:bottom w:val="single" w:sz="4" w:space="0" w:color="auto"/>
              <w:right w:val="single" w:sz="4" w:space="0" w:color="auto"/>
            </w:tcBorders>
          </w:tcPr>
          <w:p w:rsidR="00685410" w:rsidRDefault="001F7726">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4А</w:t>
            </w:r>
          </w:p>
        </w:tc>
        <w:tc>
          <w:tcPr>
            <w:tcW w:w="1843" w:type="dxa"/>
            <w:tcBorders>
              <w:top w:val="single" w:sz="4" w:space="0" w:color="auto"/>
              <w:left w:val="single" w:sz="4" w:space="0" w:color="auto"/>
              <w:bottom w:val="single" w:sz="4" w:space="0" w:color="auto"/>
              <w:right w:val="single" w:sz="4" w:space="0" w:color="auto"/>
            </w:tcBorders>
          </w:tcPr>
          <w:p w:rsidR="00685410" w:rsidRDefault="001F7726">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4Б</w:t>
            </w:r>
          </w:p>
        </w:tc>
        <w:tc>
          <w:tcPr>
            <w:tcW w:w="1559" w:type="dxa"/>
            <w:tcBorders>
              <w:top w:val="single" w:sz="4" w:space="0" w:color="auto"/>
              <w:left w:val="single" w:sz="4" w:space="0" w:color="auto"/>
              <w:bottom w:val="single" w:sz="4" w:space="0" w:color="auto"/>
              <w:right w:val="single" w:sz="4" w:space="0" w:color="auto"/>
            </w:tcBorders>
          </w:tcPr>
          <w:p w:rsidR="00685410" w:rsidRDefault="001F7726">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4В</w:t>
            </w:r>
          </w:p>
        </w:tc>
        <w:tc>
          <w:tcPr>
            <w:tcW w:w="2127" w:type="dxa"/>
            <w:tcBorders>
              <w:top w:val="single" w:sz="4" w:space="0" w:color="auto"/>
              <w:left w:val="single" w:sz="4" w:space="0" w:color="auto"/>
              <w:bottom w:val="single" w:sz="4" w:space="0" w:color="auto"/>
              <w:right w:val="single" w:sz="4" w:space="0" w:color="auto"/>
            </w:tcBorders>
          </w:tcPr>
          <w:p w:rsidR="00685410" w:rsidRDefault="001F7726">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4Г</w:t>
            </w:r>
          </w:p>
        </w:tc>
        <w:tc>
          <w:tcPr>
            <w:tcW w:w="1984" w:type="dxa"/>
            <w:tcBorders>
              <w:top w:val="single" w:sz="4" w:space="0" w:color="auto"/>
              <w:left w:val="single" w:sz="4" w:space="0" w:color="auto"/>
              <w:bottom w:val="single" w:sz="4" w:space="0" w:color="auto"/>
              <w:right w:val="single" w:sz="4" w:space="0" w:color="auto"/>
            </w:tcBorders>
          </w:tcPr>
          <w:p w:rsidR="00685410" w:rsidRDefault="001F7726">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4Д</w:t>
            </w:r>
          </w:p>
        </w:tc>
        <w:tc>
          <w:tcPr>
            <w:tcW w:w="1985" w:type="dxa"/>
            <w:tcBorders>
              <w:top w:val="single" w:sz="4" w:space="0" w:color="auto"/>
              <w:left w:val="single" w:sz="4" w:space="0" w:color="auto"/>
              <w:bottom w:val="single" w:sz="4" w:space="0" w:color="auto"/>
              <w:right w:val="single" w:sz="4" w:space="0" w:color="auto"/>
            </w:tcBorders>
          </w:tcPr>
          <w:p w:rsidR="00685410" w:rsidRDefault="001F7726">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4Е</w:t>
            </w:r>
          </w:p>
        </w:tc>
      </w:tr>
      <w:tr w:rsidR="00685410">
        <w:tc>
          <w:tcPr>
            <w:tcW w:w="3748" w:type="dxa"/>
            <w:tcBorders>
              <w:top w:val="single" w:sz="4" w:space="0" w:color="auto"/>
              <w:left w:val="single" w:sz="4" w:space="0" w:color="auto"/>
              <w:bottom w:val="single" w:sz="4" w:space="0" w:color="auto"/>
              <w:right w:val="single" w:sz="4" w:space="0" w:color="auto"/>
            </w:tcBorders>
          </w:tcPr>
          <w:p w:rsidR="00685410" w:rsidRDefault="001F7726">
            <w:pPr>
              <w:spacing w:after="0" w:line="240" w:lineRule="auto"/>
              <w:rPr>
                <w:rFonts w:ascii="Times New Roman" w:hAnsi="Times New Roman" w:cs="Times New Roman"/>
              </w:rPr>
            </w:pPr>
            <w:r>
              <w:rPr>
                <w:rFonts w:ascii="Times New Roman" w:hAnsi="Times New Roman" w:cs="Times New Roman"/>
              </w:rPr>
              <w:t xml:space="preserve">Юридическое лицо, являющееся единым оператором газификации, </w:t>
            </w:r>
            <w:r>
              <w:rPr>
                <w:rFonts w:ascii="Times New Roman" w:hAnsi="Times New Roman" w:cs="Times New Roman"/>
              </w:rPr>
              <w:lastRenderedPageBreak/>
              <w:t>региональным оператором газификации</w:t>
            </w:r>
          </w:p>
        </w:tc>
        <w:tc>
          <w:tcPr>
            <w:tcW w:w="1417" w:type="dxa"/>
            <w:tcBorders>
              <w:top w:val="single" w:sz="4" w:space="0" w:color="auto"/>
              <w:left w:val="single" w:sz="4" w:space="0" w:color="auto"/>
              <w:bottom w:val="single" w:sz="4" w:space="0" w:color="auto"/>
              <w:right w:val="single" w:sz="4" w:space="0" w:color="auto"/>
            </w:tcBorders>
          </w:tcPr>
          <w:p w:rsidR="00685410" w:rsidRDefault="001F7726">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5А</w:t>
            </w:r>
          </w:p>
        </w:tc>
        <w:tc>
          <w:tcPr>
            <w:tcW w:w="1843" w:type="dxa"/>
            <w:tcBorders>
              <w:top w:val="single" w:sz="4" w:space="0" w:color="auto"/>
              <w:left w:val="single" w:sz="4" w:space="0" w:color="auto"/>
              <w:bottom w:val="single" w:sz="4" w:space="0" w:color="auto"/>
              <w:right w:val="single" w:sz="4" w:space="0" w:color="auto"/>
            </w:tcBorders>
          </w:tcPr>
          <w:p w:rsidR="00685410" w:rsidRDefault="001F7726">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5Б</w:t>
            </w:r>
          </w:p>
        </w:tc>
        <w:tc>
          <w:tcPr>
            <w:tcW w:w="1559" w:type="dxa"/>
            <w:tcBorders>
              <w:top w:val="single" w:sz="4" w:space="0" w:color="auto"/>
              <w:left w:val="single" w:sz="4" w:space="0" w:color="auto"/>
              <w:bottom w:val="single" w:sz="4" w:space="0" w:color="auto"/>
              <w:right w:val="single" w:sz="4" w:space="0" w:color="auto"/>
            </w:tcBorders>
          </w:tcPr>
          <w:p w:rsidR="00685410" w:rsidRDefault="001F7726">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5В</w:t>
            </w:r>
          </w:p>
        </w:tc>
        <w:tc>
          <w:tcPr>
            <w:tcW w:w="2127" w:type="dxa"/>
            <w:tcBorders>
              <w:top w:val="single" w:sz="4" w:space="0" w:color="auto"/>
              <w:left w:val="single" w:sz="4" w:space="0" w:color="auto"/>
              <w:bottom w:val="single" w:sz="4" w:space="0" w:color="auto"/>
              <w:right w:val="single" w:sz="4" w:space="0" w:color="auto"/>
            </w:tcBorders>
          </w:tcPr>
          <w:p w:rsidR="00685410" w:rsidRDefault="001F7726">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5Г</w:t>
            </w:r>
          </w:p>
        </w:tc>
        <w:tc>
          <w:tcPr>
            <w:tcW w:w="1984" w:type="dxa"/>
            <w:tcBorders>
              <w:top w:val="single" w:sz="4" w:space="0" w:color="auto"/>
              <w:left w:val="single" w:sz="4" w:space="0" w:color="auto"/>
              <w:bottom w:val="single" w:sz="4" w:space="0" w:color="auto"/>
              <w:right w:val="single" w:sz="4" w:space="0" w:color="auto"/>
            </w:tcBorders>
          </w:tcPr>
          <w:p w:rsidR="00685410" w:rsidRDefault="001F7726">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5Д</w:t>
            </w:r>
          </w:p>
        </w:tc>
        <w:tc>
          <w:tcPr>
            <w:tcW w:w="1985" w:type="dxa"/>
            <w:tcBorders>
              <w:top w:val="single" w:sz="4" w:space="0" w:color="auto"/>
              <w:left w:val="single" w:sz="4" w:space="0" w:color="auto"/>
              <w:bottom w:val="single" w:sz="4" w:space="0" w:color="auto"/>
              <w:right w:val="single" w:sz="4" w:space="0" w:color="auto"/>
            </w:tcBorders>
          </w:tcPr>
          <w:p w:rsidR="00685410" w:rsidRDefault="001F7726">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5Е</w:t>
            </w:r>
          </w:p>
        </w:tc>
      </w:tr>
      <w:tr w:rsidR="00685410">
        <w:tc>
          <w:tcPr>
            <w:tcW w:w="3748" w:type="dxa"/>
            <w:tcBorders>
              <w:top w:val="single" w:sz="4" w:space="0" w:color="auto"/>
              <w:left w:val="single" w:sz="4" w:space="0" w:color="auto"/>
              <w:bottom w:val="single" w:sz="4" w:space="0" w:color="auto"/>
              <w:right w:val="single" w:sz="4" w:space="0" w:color="auto"/>
            </w:tcBorders>
          </w:tcPr>
          <w:p w:rsidR="00685410" w:rsidRDefault="001F7726">
            <w:pPr>
              <w:spacing w:after="0" w:line="240" w:lineRule="auto"/>
            </w:pPr>
            <w:r>
              <w:rPr>
                <w:rFonts w:ascii="Times New Roman" w:hAnsi="Times New Roman" w:cs="Times New Roman"/>
              </w:rPr>
              <w:lastRenderedPageBreak/>
              <w:t>Юридическое лицо,</w:t>
            </w:r>
            <w:r>
              <w:t xml:space="preserve"> </w:t>
            </w:r>
            <w:r>
              <w:rPr>
                <w:rFonts w:ascii="Times New Roman" w:hAnsi="Times New Roman" w:cs="Times New Roman"/>
              </w:rPr>
              <w:t>осуществляющее реконструкцию или капитальный ремонт инженерного сооружения, являющегося линейным объектом, реконструкцию, капитальный ремонт его участков (частей) в связи с планируемыми строительством, реконструкцией или капитальным ремонтом объектов капитального строительства</w:t>
            </w:r>
          </w:p>
        </w:tc>
        <w:tc>
          <w:tcPr>
            <w:tcW w:w="1417" w:type="dxa"/>
            <w:tcBorders>
              <w:top w:val="single" w:sz="4" w:space="0" w:color="auto"/>
              <w:left w:val="single" w:sz="4" w:space="0" w:color="auto"/>
              <w:bottom w:val="single" w:sz="4" w:space="0" w:color="auto"/>
              <w:right w:val="single" w:sz="4" w:space="0" w:color="auto"/>
            </w:tcBorders>
          </w:tcPr>
          <w:p w:rsidR="00685410" w:rsidRDefault="001F7726">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6А</w:t>
            </w:r>
          </w:p>
        </w:tc>
        <w:tc>
          <w:tcPr>
            <w:tcW w:w="1843" w:type="dxa"/>
            <w:tcBorders>
              <w:top w:val="single" w:sz="4" w:space="0" w:color="auto"/>
              <w:left w:val="single" w:sz="4" w:space="0" w:color="auto"/>
              <w:bottom w:val="single" w:sz="4" w:space="0" w:color="auto"/>
              <w:right w:val="single" w:sz="4" w:space="0" w:color="auto"/>
            </w:tcBorders>
          </w:tcPr>
          <w:p w:rsidR="00685410" w:rsidRDefault="001F7726">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6Б</w:t>
            </w:r>
          </w:p>
        </w:tc>
        <w:tc>
          <w:tcPr>
            <w:tcW w:w="1559" w:type="dxa"/>
            <w:tcBorders>
              <w:top w:val="single" w:sz="4" w:space="0" w:color="auto"/>
              <w:left w:val="single" w:sz="4" w:space="0" w:color="auto"/>
              <w:bottom w:val="single" w:sz="4" w:space="0" w:color="auto"/>
              <w:right w:val="single" w:sz="4" w:space="0" w:color="auto"/>
            </w:tcBorders>
          </w:tcPr>
          <w:p w:rsidR="00685410" w:rsidRDefault="001F7726">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6В</w:t>
            </w:r>
          </w:p>
        </w:tc>
        <w:tc>
          <w:tcPr>
            <w:tcW w:w="2127" w:type="dxa"/>
            <w:tcBorders>
              <w:top w:val="single" w:sz="4" w:space="0" w:color="auto"/>
              <w:left w:val="single" w:sz="4" w:space="0" w:color="auto"/>
              <w:bottom w:val="single" w:sz="4" w:space="0" w:color="auto"/>
              <w:right w:val="single" w:sz="4" w:space="0" w:color="auto"/>
            </w:tcBorders>
          </w:tcPr>
          <w:p w:rsidR="00685410" w:rsidRDefault="001F7726">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6Г</w:t>
            </w:r>
          </w:p>
        </w:tc>
        <w:tc>
          <w:tcPr>
            <w:tcW w:w="1984" w:type="dxa"/>
            <w:tcBorders>
              <w:top w:val="single" w:sz="4" w:space="0" w:color="auto"/>
              <w:left w:val="single" w:sz="4" w:space="0" w:color="auto"/>
              <w:bottom w:val="single" w:sz="4" w:space="0" w:color="auto"/>
              <w:right w:val="single" w:sz="4" w:space="0" w:color="auto"/>
            </w:tcBorders>
          </w:tcPr>
          <w:p w:rsidR="00685410" w:rsidRDefault="001F7726">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6Д</w:t>
            </w:r>
          </w:p>
        </w:tc>
        <w:tc>
          <w:tcPr>
            <w:tcW w:w="1985" w:type="dxa"/>
            <w:tcBorders>
              <w:top w:val="single" w:sz="4" w:space="0" w:color="auto"/>
              <w:left w:val="single" w:sz="4" w:space="0" w:color="auto"/>
              <w:bottom w:val="single" w:sz="4" w:space="0" w:color="auto"/>
              <w:right w:val="single" w:sz="4" w:space="0" w:color="auto"/>
            </w:tcBorders>
          </w:tcPr>
          <w:p w:rsidR="00685410" w:rsidRDefault="001F7726">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6Е</w:t>
            </w:r>
          </w:p>
        </w:tc>
      </w:tr>
      <w:tr w:rsidR="00685410">
        <w:tc>
          <w:tcPr>
            <w:tcW w:w="3748" w:type="dxa"/>
            <w:tcBorders>
              <w:top w:val="single" w:sz="4" w:space="0" w:color="auto"/>
              <w:left w:val="single" w:sz="4" w:space="0" w:color="auto"/>
              <w:bottom w:val="single" w:sz="4" w:space="0" w:color="auto"/>
              <w:right w:val="single" w:sz="4" w:space="0" w:color="auto"/>
            </w:tcBorders>
          </w:tcPr>
          <w:p w:rsidR="00685410" w:rsidRDefault="001F7726">
            <w:pPr>
              <w:spacing w:after="0" w:line="240" w:lineRule="auto"/>
              <w:rPr>
                <w:rFonts w:ascii="Times New Roman" w:hAnsi="Times New Roman" w:cs="Times New Roman"/>
              </w:rPr>
            </w:pPr>
            <w:r>
              <w:rPr>
                <w:rFonts w:ascii="Times New Roman" w:hAnsi="Times New Roman" w:cs="Times New Roman"/>
              </w:rPr>
              <w:t>Юридическое лицо, уполномоченное в соответствии с нормативными правовыми актами Российской Федерации, нормативными правовыми актами субъектов Российской Федерации, заключенными с органами государственной власти или органами местного самоуправления договорами или соглашениями осуществлять деятельность, для обеспечения которой допускается установление публичного сервитута</w:t>
            </w:r>
          </w:p>
        </w:tc>
        <w:tc>
          <w:tcPr>
            <w:tcW w:w="1417" w:type="dxa"/>
            <w:tcBorders>
              <w:top w:val="single" w:sz="4" w:space="0" w:color="auto"/>
              <w:left w:val="single" w:sz="4" w:space="0" w:color="auto"/>
              <w:bottom w:val="single" w:sz="4" w:space="0" w:color="auto"/>
              <w:right w:val="single" w:sz="4" w:space="0" w:color="auto"/>
            </w:tcBorders>
          </w:tcPr>
          <w:p w:rsidR="00685410" w:rsidRDefault="001F7726">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7А</w:t>
            </w:r>
          </w:p>
        </w:tc>
        <w:tc>
          <w:tcPr>
            <w:tcW w:w="1843" w:type="dxa"/>
            <w:tcBorders>
              <w:top w:val="single" w:sz="4" w:space="0" w:color="auto"/>
              <w:left w:val="single" w:sz="4" w:space="0" w:color="auto"/>
              <w:bottom w:val="single" w:sz="4" w:space="0" w:color="auto"/>
              <w:right w:val="single" w:sz="4" w:space="0" w:color="auto"/>
            </w:tcBorders>
          </w:tcPr>
          <w:p w:rsidR="00685410" w:rsidRDefault="001F7726">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7Б</w:t>
            </w:r>
          </w:p>
        </w:tc>
        <w:tc>
          <w:tcPr>
            <w:tcW w:w="1559" w:type="dxa"/>
            <w:tcBorders>
              <w:top w:val="single" w:sz="4" w:space="0" w:color="auto"/>
              <w:left w:val="single" w:sz="4" w:space="0" w:color="auto"/>
              <w:bottom w:val="single" w:sz="4" w:space="0" w:color="auto"/>
              <w:right w:val="single" w:sz="4" w:space="0" w:color="auto"/>
            </w:tcBorders>
          </w:tcPr>
          <w:p w:rsidR="00685410" w:rsidRDefault="001F7726">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7В</w:t>
            </w:r>
          </w:p>
        </w:tc>
        <w:tc>
          <w:tcPr>
            <w:tcW w:w="2127" w:type="dxa"/>
            <w:tcBorders>
              <w:top w:val="single" w:sz="4" w:space="0" w:color="auto"/>
              <w:left w:val="single" w:sz="4" w:space="0" w:color="auto"/>
              <w:bottom w:val="single" w:sz="4" w:space="0" w:color="auto"/>
              <w:right w:val="single" w:sz="4" w:space="0" w:color="auto"/>
            </w:tcBorders>
          </w:tcPr>
          <w:p w:rsidR="00685410" w:rsidRDefault="001F7726">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7Г</w:t>
            </w:r>
          </w:p>
        </w:tc>
        <w:tc>
          <w:tcPr>
            <w:tcW w:w="1984" w:type="dxa"/>
            <w:tcBorders>
              <w:top w:val="single" w:sz="4" w:space="0" w:color="auto"/>
              <w:left w:val="single" w:sz="4" w:space="0" w:color="auto"/>
              <w:bottom w:val="single" w:sz="4" w:space="0" w:color="auto"/>
              <w:right w:val="single" w:sz="4" w:space="0" w:color="auto"/>
            </w:tcBorders>
          </w:tcPr>
          <w:p w:rsidR="00685410" w:rsidRDefault="001F7726">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7Д</w:t>
            </w:r>
          </w:p>
        </w:tc>
        <w:tc>
          <w:tcPr>
            <w:tcW w:w="1985" w:type="dxa"/>
            <w:tcBorders>
              <w:top w:val="single" w:sz="4" w:space="0" w:color="auto"/>
              <w:left w:val="single" w:sz="4" w:space="0" w:color="auto"/>
              <w:bottom w:val="single" w:sz="4" w:space="0" w:color="auto"/>
              <w:right w:val="single" w:sz="4" w:space="0" w:color="auto"/>
            </w:tcBorders>
          </w:tcPr>
          <w:p w:rsidR="00685410" w:rsidRDefault="001F7726">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7Е</w:t>
            </w:r>
          </w:p>
        </w:tc>
      </w:tr>
    </w:tbl>
    <w:p w:rsidR="00685410" w:rsidRDefault="00685410">
      <w:pPr>
        <w:spacing w:after="0" w:line="240" w:lineRule="auto"/>
        <w:ind w:firstLine="709"/>
        <w:jc w:val="both"/>
        <w:outlineLvl w:val="0"/>
        <w:rPr>
          <w:rFonts w:ascii="Times New Roman" w:hAnsi="Times New Roman" w:cs="Times New Roman"/>
          <w:sz w:val="28"/>
          <w:szCs w:val="28"/>
        </w:rPr>
      </w:pPr>
      <w:bookmarkStart w:id="1" w:name="Par441"/>
      <w:bookmarkEnd w:id="1"/>
    </w:p>
    <w:p w:rsidR="00841D5C" w:rsidRDefault="00841D5C">
      <w:pPr>
        <w:spacing w:after="0" w:line="240" w:lineRule="auto"/>
        <w:ind w:firstLine="709"/>
        <w:jc w:val="both"/>
        <w:outlineLvl w:val="0"/>
        <w:rPr>
          <w:rFonts w:ascii="Times New Roman" w:hAnsi="Times New Roman" w:cs="Times New Roman"/>
          <w:sz w:val="28"/>
          <w:szCs w:val="28"/>
        </w:rPr>
      </w:pPr>
    </w:p>
    <w:p w:rsidR="00841D5C" w:rsidRDefault="00841D5C">
      <w:pPr>
        <w:spacing w:after="0" w:line="240" w:lineRule="auto"/>
        <w:ind w:firstLine="709"/>
        <w:jc w:val="both"/>
        <w:outlineLvl w:val="0"/>
        <w:rPr>
          <w:rFonts w:ascii="Times New Roman" w:hAnsi="Times New Roman" w:cs="Times New Roman"/>
          <w:sz w:val="28"/>
          <w:szCs w:val="28"/>
        </w:rPr>
      </w:pPr>
    </w:p>
    <w:p w:rsidR="00841D5C" w:rsidRDefault="00841D5C">
      <w:pPr>
        <w:spacing w:after="0" w:line="240" w:lineRule="auto"/>
        <w:ind w:firstLine="709"/>
        <w:jc w:val="both"/>
        <w:outlineLvl w:val="0"/>
        <w:rPr>
          <w:rFonts w:ascii="Times New Roman" w:hAnsi="Times New Roman" w:cs="Times New Roman"/>
          <w:sz w:val="28"/>
          <w:szCs w:val="28"/>
        </w:rPr>
      </w:pPr>
    </w:p>
    <w:p w:rsidR="00841D5C" w:rsidRDefault="00841D5C">
      <w:pPr>
        <w:spacing w:after="0" w:line="240" w:lineRule="auto"/>
        <w:ind w:firstLine="709"/>
        <w:jc w:val="both"/>
        <w:outlineLvl w:val="0"/>
        <w:rPr>
          <w:rFonts w:ascii="Times New Roman" w:hAnsi="Times New Roman" w:cs="Times New Roman"/>
          <w:sz w:val="28"/>
          <w:szCs w:val="28"/>
        </w:rPr>
      </w:pPr>
    </w:p>
    <w:p w:rsidR="00841D5C" w:rsidRDefault="00841D5C">
      <w:pPr>
        <w:spacing w:after="0" w:line="240" w:lineRule="auto"/>
        <w:ind w:firstLine="709"/>
        <w:jc w:val="both"/>
        <w:outlineLvl w:val="0"/>
        <w:rPr>
          <w:rFonts w:ascii="Times New Roman" w:hAnsi="Times New Roman" w:cs="Times New Roman"/>
          <w:sz w:val="28"/>
          <w:szCs w:val="28"/>
        </w:rPr>
      </w:pPr>
    </w:p>
    <w:p w:rsidR="00841D5C" w:rsidRDefault="00841D5C">
      <w:pPr>
        <w:spacing w:after="0" w:line="240" w:lineRule="auto"/>
        <w:ind w:firstLine="709"/>
        <w:jc w:val="both"/>
        <w:outlineLvl w:val="0"/>
        <w:rPr>
          <w:rFonts w:ascii="Times New Roman" w:hAnsi="Times New Roman" w:cs="Times New Roman"/>
          <w:sz w:val="28"/>
          <w:szCs w:val="28"/>
        </w:rPr>
      </w:pPr>
    </w:p>
    <w:p w:rsidR="00841D5C" w:rsidRDefault="00841D5C">
      <w:pPr>
        <w:spacing w:after="0" w:line="240" w:lineRule="auto"/>
        <w:ind w:firstLine="709"/>
        <w:jc w:val="both"/>
        <w:outlineLvl w:val="0"/>
        <w:rPr>
          <w:rFonts w:ascii="Times New Roman" w:hAnsi="Times New Roman" w:cs="Times New Roman"/>
          <w:sz w:val="28"/>
          <w:szCs w:val="28"/>
        </w:rPr>
      </w:pPr>
    </w:p>
    <w:p w:rsidR="00841D5C" w:rsidRDefault="00841D5C">
      <w:pPr>
        <w:spacing w:after="0" w:line="240" w:lineRule="auto"/>
        <w:ind w:firstLine="709"/>
        <w:jc w:val="both"/>
        <w:outlineLvl w:val="0"/>
        <w:rPr>
          <w:rFonts w:ascii="Times New Roman" w:hAnsi="Times New Roman" w:cs="Times New Roman"/>
          <w:sz w:val="28"/>
          <w:szCs w:val="28"/>
        </w:rPr>
      </w:pPr>
    </w:p>
    <w:p w:rsidR="00685410" w:rsidRDefault="001F7726">
      <w:pPr>
        <w:numPr>
          <w:ilvl w:val="0"/>
          <w:numId w:val="3"/>
        </w:numPr>
        <w:spacing w:after="0" w:line="240" w:lineRule="auto"/>
        <w:jc w:val="both"/>
        <w:outlineLvl w:val="0"/>
        <w:rPr>
          <w:rFonts w:ascii="Times New Roman" w:hAnsi="Times New Roman" w:cs="Times New Roman"/>
          <w:b/>
          <w:sz w:val="28"/>
          <w:szCs w:val="28"/>
        </w:rPr>
      </w:pPr>
      <w:r>
        <w:rPr>
          <w:rFonts w:ascii="Times New Roman" w:hAnsi="Times New Roman" w:cs="Times New Roman"/>
          <w:b/>
          <w:sz w:val="28"/>
          <w:szCs w:val="28"/>
        </w:rPr>
        <w:lastRenderedPageBreak/>
        <w:t xml:space="preserve">Исчерпывающий перечень документов, необходимых для предоставления </w:t>
      </w:r>
      <w:r>
        <w:rPr>
          <w:rFonts w:ascii="Times New Roman" w:eastAsia="Times New Roman" w:hAnsi="Times New Roman" w:cs="Times New Roman"/>
          <w:b/>
          <w:sz w:val="28"/>
          <w:szCs w:val="28"/>
          <w:lang w:eastAsia="ru-RU"/>
        </w:rPr>
        <w:t>муниципальной</w:t>
      </w:r>
      <w:r>
        <w:rPr>
          <w:rFonts w:ascii="Times New Roman" w:hAnsi="Times New Roman" w:cs="Times New Roman"/>
          <w:b/>
          <w:sz w:val="28"/>
          <w:szCs w:val="28"/>
        </w:rPr>
        <w:t xml:space="preserve"> услуги</w:t>
      </w:r>
    </w:p>
    <w:p w:rsidR="00685410" w:rsidRDefault="00685410">
      <w:pPr>
        <w:spacing w:after="0" w:line="240" w:lineRule="auto"/>
        <w:ind w:firstLine="709"/>
        <w:jc w:val="both"/>
        <w:outlineLvl w:val="0"/>
        <w:rPr>
          <w:rFonts w:ascii="Times New Roman" w:hAnsi="Times New Roman" w:cs="Times New Roman"/>
          <w:sz w:val="28"/>
          <w:szCs w:val="28"/>
        </w:rPr>
      </w:pPr>
    </w:p>
    <w:p w:rsidR="00685410" w:rsidRDefault="001F7726">
      <w:pPr>
        <w:spacing w:after="0" w:line="240" w:lineRule="auto"/>
        <w:ind w:firstLine="709"/>
        <w:jc w:val="right"/>
        <w:outlineLvl w:val="0"/>
        <w:rPr>
          <w:rFonts w:ascii="Times New Roman" w:hAnsi="Times New Roman" w:cs="Times New Roman"/>
          <w:sz w:val="28"/>
          <w:szCs w:val="28"/>
        </w:rPr>
      </w:pPr>
      <w:r>
        <w:rPr>
          <w:rFonts w:ascii="Times New Roman" w:hAnsi="Times New Roman" w:cs="Times New Roman"/>
          <w:sz w:val="28"/>
          <w:szCs w:val="28"/>
        </w:rPr>
        <w:t>Таблица №2</w:t>
      </w:r>
    </w:p>
    <w:p w:rsidR="00685410" w:rsidRDefault="00685410">
      <w:pPr>
        <w:spacing w:after="0" w:line="240" w:lineRule="auto"/>
        <w:ind w:firstLine="709"/>
        <w:jc w:val="both"/>
        <w:outlineLvl w:val="0"/>
        <w:rPr>
          <w:rFonts w:ascii="Times New Roman" w:hAnsi="Times New Roman" w:cs="Times New Roman"/>
          <w:sz w:val="28"/>
          <w:szCs w:val="28"/>
        </w:rPr>
      </w:pPr>
    </w:p>
    <w:tbl>
      <w:tblPr>
        <w:tblStyle w:val="afa"/>
        <w:tblW w:w="14709" w:type="dxa"/>
        <w:tblLayout w:type="fixed"/>
        <w:tblLook w:val="04A0" w:firstRow="1" w:lastRow="0" w:firstColumn="1" w:lastColumn="0" w:noHBand="0" w:noVBand="1"/>
      </w:tblPr>
      <w:tblGrid>
        <w:gridCol w:w="534"/>
        <w:gridCol w:w="1559"/>
        <w:gridCol w:w="7796"/>
        <w:gridCol w:w="2693"/>
        <w:gridCol w:w="2127"/>
      </w:tblGrid>
      <w:tr w:rsidR="00685410">
        <w:tc>
          <w:tcPr>
            <w:tcW w:w="534" w:type="dxa"/>
            <w:vAlign w:val="center"/>
          </w:tcPr>
          <w:p w:rsidR="00685410" w:rsidRDefault="001F7726">
            <w:pPr>
              <w:jc w:val="both"/>
              <w:outlineLvl w:val="0"/>
              <w:rPr>
                <w:rFonts w:ascii="Times New Roman" w:hAnsi="Times New Roman" w:cs="Times New Roman"/>
                <w:sz w:val="24"/>
                <w:szCs w:val="24"/>
              </w:rPr>
            </w:pPr>
            <w:r>
              <w:rPr>
                <w:rFonts w:ascii="Times New Roman" w:hAnsi="Times New Roman" w:cs="Times New Roman"/>
                <w:sz w:val="24"/>
                <w:szCs w:val="24"/>
              </w:rPr>
              <w:t>№</w:t>
            </w:r>
          </w:p>
        </w:tc>
        <w:tc>
          <w:tcPr>
            <w:tcW w:w="1559" w:type="dxa"/>
            <w:vAlign w:val="center"/>
          </w:tcPr>
          <w:p w:rsidR="00685410" w:rsidRDefault="001F7726">
            <w:pPr>
              <w:outlineLvl w:val="0"/>
              <w:rPr>
                <w:rFonts w:ascii="Times New Roman" w:hAnsi="Times New Roman" w:cs="Times New Roman"/>
                <w:sz w:val="24"/>
                <w:szCs w:val="24"/>
              </w:rPr>
            </w:pPr>
            <w:r>
              <w:rPr>
                <w:rFonts w:ascii="Times New Roman" w:hAnsi="Times New Roman" w:cs="Times New Roman"/>
                <w:sz w:val="24"/>
                <w:szCs w:val="24"/>
              </w:rPr>
              <w:t>Идентификаторы категорий (признаков) заявителей</w:t>
            </w:r>
          </w:p>
        </w:tc>
        <w:tc>
          <w:tcPr>
            <w:tcW w:w="7796" w:type="dxa"/>
            <w:vAlign w:val="center"/>
          </w:tcPr>
          <w:p w:rsidR="00685410" w:rsidRDefault="001F7726">
            <w:pPr>
              <w:outlineLvl w:val="0"/>
              <w:rPr>
                <w:rFonts w:ascii="Times New Roman" w:hAnsi="Times New Roman" w:cs="Times New Roman"/>
                <w:sz w:val="24"/>
                <w:szCs w:val="24"/>
              </w:rPr>
            </w:pPr>
            <w:r>
              <w:rPr>
                <w:rFonts w:ascii="Times New Roman" w:hAnsi="Times New Roman" w:cs="Times New Roman"/>
                <w:sz w:val="24"/>
                <w:szCs w:val="24"/>
              </w:rPr>
              <w:t>Перечень необходимых для предоставления муниципальной услуги документов</w:t>
            </w:r>
          </w:p>
        </w:tc>
        <w:tc>
          <w:tcPr>
            <w:tcW w:w="2693" w:type="dxa"/>
            <w:vAlign w:val="center"/>
          </w:tcPr>
          <w:p w:rsidR="00685410" w:rsidRDefault="001F7726">
            <w:pPr>
              <w:outlineLvl w:val="0"/>
              <w:rPr>
                <w:rFonts w:ascii="Times New Roman" w:hAnsi="Times New Roman" w:cs="Times New Roman"/>
                <w:sz w:val="24"/>
                <w:szCs w:val="24"/>
              </w:rPr>
            </w:pPr>
            <w:r>
              <w:rPr>
                <w:rFonts w:ascii="Times New Roman" w:hAnsi="Times New Roman" w:cs="Times New Roman"/>
                <w:sz w:val="24"/>
                <w:szCs w:val="24"/>
              </w:rPr>
              <w:t>Способы подачи документов,</w:t>
            </w:r>
          </w:p>
          <w:p w:rsidR="00685410" w:rsidRDefault="001F7726">
            <w:pPr>
              <w:jc w:val="both"/>
              <w:outlineLvl w:val="0"/>
              <w:rPr>
                <w:rFonts w:ascii="Times New Roman" w:hAnsi="Times New Roman" w:cs="Times New Roman"/>
                <w:sz w:val="24"/>
                <w:szCs w:val="24"/>
              </w:rPr>
            </w:pPr>
            <w:r>
              <w:rPr>
                <w:rFonts w:ascii="Times New Roman" w:hAnsi="Times New Roman" w:cs="Times New Roman"/>
                <w:sz w:val="24"/>
                <w:szCs w:val="24"/>
              </w:rPr>
              <w:t>требования к представлению</w:t>
            </w:r>
          </w:p>
          <w:p w:rsidR="00685410" w:rsidRDefault="001F7726">
            <w:pPr>
              <w:jc w:val="both"/>
              <w:outlineLvl w:val="0"/>
              <w:rPr>
                <w:rFonts w:ascii="Times New Roman" w:hAnsi="Times New Roman" w:cs="Times New Roman"/>
                <w:sz w:val="24"/>
                <w:szCs w:val="24"/>
              </w:rPr>
            </w:pPr>
            <w:r>
              <w:rPr>
                <w:rFonts w:ascii="Times New Roman" w:hAnsi="Times New Roman" w:cs="Times New Roman"/>
                <w:sz w:val="24"/>
                <w:szCs w:val="24"/>
              </w:rPr>
              <w:t>документов</w:t>
            </w:r>
          </w:p>
        </w:tc>
        <w:tc>
          <w:tcPr>
            <w:tcW w:w="2127" w:type="dxa"/>
          </w:tcPr>
          <w:p w:rsidR="00685410" w:rsidRDefault="001F7726">
            <w:pPr>
              <w:jc w:val="both"/>
              <w:outlineLvl w:val="0"/>
              <w:rPr>
                <w:rFonts w:ascii="Times New Roman" w:hAnsi="Times New Roman" w:cs="Times New Roman"/>
                <w:sz w:val="24"/>
                <w:szCs w:val="24"/>
              </w:rPr>
            </w:pPr>
            <w:r>
              <w:rPr>
                <w:rFonts w:ascii="Times New Roman" w:hAnsi="Times New Roman" w:cs="Times New Roman"/>
                <w:sz w:val="24"/>
                <w:szCs w:val="24"/>
              </w:rPr>
              <w:t>Иные требования</w:t>
            </w:r>
          </w:p>
        </w:tc>
      </w:tr>
      <w:tr w:rsidR="00685410">
        <w:tc>
          <w:tcPr>
            <w:tcW w:w="14709" w:type="dxa"/>
            <w:gridSpan w:val="5"/>
            <w:vAlign w:val="center"/>
          </w:tcPr>
          <w:p w:rsidR="00685410" w:rsidRDefault="001F7726">
            <w:pPr>
              <w:ind w:firstLine="709"/>
              <w:jc w:val="both"/>
              <w:outlineLvl w:val="0"/>
              <w:rPr>
                <w:rFonts w:ascii="Times New Roman" w:hAnsi="Times New Roman" w:cs="Times New Roman"/>
                <w:sz w:val="24"/>
                <w:szCs w:val="24"/>
              </w:rPr>
            </w:pPr>
            <w:r>
              <w:rPr>
                <w:rFonts w:ascii="Times New Roman" w:hAnsi="Times New Roman" w:cs="Times New Roman"/>
                <w:sz w:val="24"/>
                <w:szCs w:val="24"/>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685410">
        <w:trPr>
          <w:trHeight w:val="663"/>
        </w:trPr>
        <w:tc>
          <w:tcPr>
            <w:tcW w:w="534" w:type="dxa"/>
          </w:tcPr>
          <w:p w:rsidR="00685410" w:rsidRDefault="001F7726">
            <w:pPr>
              <w:jc w:val="both"/>
              <w:outlineLvl w:val="0"/>
              <w:rPr>
                <w:rFonts w:ascii="Times New Roman" w:hAnsi="Times New Roman" w:cs="Times New Roman"/>
                <w:sz w:val="24"/>
                <w:szCs w:val="24"/>
              </w:rPr>
            </w:pPr>
            <w:r>
              <w:rPr>
                <w:rFonts w:ascii="Times New Roman" w:hAnsi="Times New Roman" w:cs="Times New Roman"/>
                <w:sz w:val="24"/>
                <w:szCs w:val="24"/>
              </w:rPr>
              <w:t>1</w:t>
            </w:r>
          </w:p>
        </w:tc>
        <w:tc>
          <w:tcPr>
            <w:tcW w:w="1559" w:type="dxa"/>
          </w:tcPr>
          <w:p w:rsidR="00685410" w:rsidRDefault="001F7726">
            <w:pPr>
              <w:jc w:val="both"/>
              <w:outlineLvl w:val="0"/>
              <w:rPr>
                <w:rFonts w:ascii="Times New Roman" w:hAnsi="Times New Roman" w:cs="Times New Roman"/>
                <w:sz w:val="24"/>
                <w:szCs w:val="24"/>
                <w:lang w:val="en-US"/>
              </w:rPr>
            </w:pPr>
            <w:r>
              <w:rPr>
                <w:rFonts w:ascii="Times New Roman" w:hAnsi="Times New Roman" w:cs="Times New Roman"/>
                <w:sz w:val="24"/>
                <w:szCs w:val="24"/>
              </w:rPr>
              <w:t>А-Е</w:t>
            </w:r>
          </w:p>
        </w:tc>
        <w:tc>
          <w:tcPr>
            <w:tcW w:w="7796" w:type="dxa"/>
          </w:tcPr>
          <w:p w:rsidR="00685410" w:rsidRDefault="001F7726">
            <w:pPr>
              <w:jc w:val="both"/>
              <w:outlineLvl w:val="0"/>
              <w:rPr>
                <w:rFonts w:ascii="Times New Roman" w:hAnsi="Times New Roman" w:cs="Times New Roman"/>
                <w:sz w:val="24"/>
                <w:szCs w:val="24"/>
              </w:rPr>
            </w:pPr>
            <w:r>
              <w:rPr>
                <w:rFonts w:ascii="Times New Roman" w:hAnsi="Times New Roman" w:cs="Times New Roman"/>
                <w:sz w:val="24"/>
                <w:szCs w:val="24"/>
              </w:rPr>
              <w:t xml:space="preserve">Заявление о предоставлении муниципальной услуги </w:t>
            </w:r>
            <w:r w:rsidR="00590354">
              <w:rPr>
                <w:rFonts w:ascii="Times New Roman" w:hAnsi="Times New Roman" w:cs="Times New Roman"/>
                <w:sz w:val="24"/>
                <w:szCs w:val="24"/>
              </w:rPr>
              <w:t>–</w:t>
            </w:r>
            <w:r>
              <w:rPr>
                <w:rFonts w:ascii="Times New Roman" w:hAnsi="Times New Roman" w:cs="Times New Roman"/>
                <w:sz w:val="24"/>
                <w:szCs w:val="24"/>
              </w:rPr>
              <w:t xml:space="preserve"> ходатайство об установлении публичного сервитута (приложение к настоящему регламенту – образец № 1).</w:t>
            </w:r>
          </w:p>
          <w:p w:rsidR="00685410" w:rsidRDefault="00685410">
            <w:pPr>
              <w:jc w:val="both"/>
              <w:outlineLvl w:val="0"/>
              <w:rPr>
                <w:rFonts w:ascii="Times New Roman" w:hAnsi="Times New Roman" w:cs="Times New Roman"/>
                <w:sz w:val="24"/>
                <w:szCs w:val="24"/>
              </w:rPr>
            </w:pPr>
          </w:p>
        </w:tc>
        <w:tc>
          <w:tcPr>
            <w:tcW w:w="2693" w:type="dxa"/>
          </w:tcPr>
          <w:p w:rsidR="00685410" w:rsidRDefault="001F7726">
            <w:pPr>
              <w:jc w:val="both"/>
              <w:outlineLvl w:val="0"/>
              <w:rPr>
                <w:rFonts w:ascii="Times New Roman" w:hAnsi="Times New Roman" w:cs="Times New Roman"/>
                <w:sz w:val="24"/>
                <w:szCs w:val="24"/>
              </w:rPr>
            </w:pPr>
            <w:r>
              <w:rPr>
                <w:rFonts w:ascii="Times New Roman" w:hAnsi="Times New Roman" w:cs="Times New Roman"/>
                <w:sz w:val="24"/>
                <w:szCs w:val="24"/>
              </w:rPr>
              <w:t>ЕПГУ, ПГУ ЛО, МФЦ, ПС, Л</w:t>
            </w:r>
          </w:p>
        </w:tc>
        <w:tc>
          <w:tcPr>
            <w:tcW w:w="2127" w:type="dxa"/>
          </w:tcPr>
          <w:p w:rsidR="00685410" w:rsidRDefault="001F7726">
            <w:pPr>
              <w:jc w:val="both"/>
              <w:outlineLvl w:val="0"/>
              <w:rPr>
                <w:rFonts w:ascii="Times New Roman" w:hAnsi="Times New Roman" w:cs="Times New Roman"/>
                <w:sz w:val="24"/>
                <w:szCs w:val="24"/>
              </w:rPr>
            </w:pPr>
            <w:r>
              <w:rPr>
                <w:rFonts w:ascii="Times New Roman" w:hAnsi="Times New Roman" w:cs="Times New Roman"/>
                <w:sz w:val="24"/>
                <w:szCs w:val="24"/>
              </w:rPr>
              <w:t>[Все], Д(1)</w:t>
            </w:r>
          </w:p>
        </w:tc>
      </w:tr>
      <w:tr w:rsidR="00685410">
        <w:tc>
          <w:tcPr>
            <w:tcW w:w="534" w:type="dxa"/>
          </w:tcPr>
          <w:p w:rsidR="00685410" w:rsidRDefault="001F7726">
            <w:pPr>
              <w:rPr>
                <w:rFonts w:ascii="Times New Roman" w:hAnsi="Times New Roman" w:cs="Times New Roman"/>
                <w:sz w:val="24"/>
                <w:szCs w:val="24"/>
              </w:rPr>
            </w:pPr>
            <w:r>
              <w:rPr>
                <w:rFonts w:ascii="Times New Roman" w:hAnsi="Times New Roman" w:cs="Times New Roman"/>
                <w:sz w:val="24"/>
                <w:szCs w:val="24"/>
              </w:rPr>
              <w:t>2</w:t>
            </w:r>
          </w:p>
        </w:tc>
        <w:tc>
          <w:tcPr>
            <w:tcW w:w="1559" w:type="dxa"/>
          </w:tcPr>
          <w:p w:rsidR="00685410" w:rsidRDefault="001F7726">
            <w:r>
              <w:rPr>
                <w:rFonts w:ascii="Times New Roman" w:hAnsi="Times New Roman" w:cs="Times New Roman"/>
                <w:sz w:val="24"/>
                <w:szCs w:val="24"/>
              </w:rPr>
              <w:t>А-Е</w:t>
            </w:r>
          </w:p>
        </w:tc>
        <w:tc>
          <w:tcPr>
            <w:tcW w:w="7796" w:type="dxa"/>
          </w:tcPr>
          <w:p w:rsidR="00685410" w:rsidRDefault="001F7726">
            <w:pPr>
              <w:outlineLvl w:val="0"/>
              <w:rPr>
                <w:rFonts w:ascii="Times New Roman" w:hAnsi="Times New Roman" w:cs="Times New Roman"/>
                <w:sz w:val="24"/>
                <w:szCs w:val="24"/>
              </w:rPr>
            </w:pPr>
            <w:r>
              <w:rPr>
                <w:rFonts w:ascii="Times New Roman" w:hAnsi="Times New Roman" w:cs="Times New Roman"/>
                <w:sz w:val="24"/>
                <w:szCs w:val="24"/>
              </w:rPr>
              <w:t>Документ, удостоверяющий личность заявителя: документы, удостоверяющие личность гражданина Российской Федерации, в том числе военнослужащего, а также документы, удостоверяющие личность иностранного гражданина, лица без гражданства, включая вид на жительство и удостоверение беженца.</w:t>
            </w:r>
          </w:p>
          <w:p w:rsidR="00685410" w:rsidRDefault="00685410">
            <w:pPr>
              <w:jc w:val="both"/>
              <w:outlineLvl w:val="0"/>
              <w:rPr>
                <w:rFonts w:ascii="Times New Roman" w:hAnsi="Times New Roman" w:cs="Times New Roman"/>
                <w:sz w:val="24"/>
                <w:szCs w:val="24"/>
              </w:rPr>
            </w:pPr>
          </w:p>
        </w:tc>
        <w:tc>
          <w:tcPr>
            <w:tcW w:w="2693" w:type="dxa"/>
          </w:tcPr>
          <w:p w:rsidR="00685410" w:rsidRDefault="001F7726">
            <w:pPr>
              <w:jc w:val="both"/>
              <w:outlineLvl w:val="0"/>
              <w:rPr>
                <w:rFonts w:ascii="Times New Roman" w:hAnsi="Times New Roman" w:cs="Times New Roman"/>
                <w:sz w:val="24"/>
                <w:szCs w:val="24"/>
              </w:rPr>
            </w:pPr>
            <w:r>
              <w:rPr>
                <w:rFonts w:ascii="Times New Roman" w:hAnsi="Times New Roman" w:cs="Times New Roman"/>
                <w:sz w:val="24"/>
                <w:szCs w:val="24"/>
              </w:rPr>
              <w:t>ЕПГУ, ПГУ ЛО, МФЦ, ПС, Л</w:t>
            </w:r>
          </w:p>
        </w:tc>
        <w:tc>
          <w:tcPr>
            <w:tcW w:w="2127" w:type="dxa"/>
          </w:tcPr>
          <w:p w:rsidR="00685410" w:rsidRDefault="001F772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[Все], Д(1)</w:t>
            </w:r>
          </w:p>
        </w:tc>
      </w:tr>
      <w:tr w:rsidR="00685410">
        <w:tc>
          <w:tcPr>
            <w:tcW w:w="534" w:type="dxa"/>
          </w:tcPr>
          <w:p w:rsidR="00685410" w:rsidRDefault="001F7726">
            <w:pPr>
              <w:rPr>
                <w:rFonts w:ascii="Times New Roman" w:hAnsi="Times New Roman" w:cs="Times New Roman"/>
                <w:sz w:val="24"/>
                <w:szCs w:val="24"/>
              </w:rPr>
            </w:pPr>
            <w:r>
              <w:rPr>
                <w:rFonts w:ascii="Times New Roman" w:hAnsi="Times New Roman" w:cs="Times New Roman"/>
                <w:sz w:val="24"/>
                <w:szCs w:val="24"/>
              </w:rPr>
              <w:t>3</w:t>
            </w:r>
          </w:p>
        </w:tc>
        <w:tc>
          <w:tcPr>
            <w:tcW w:w="1559" w:type="dxa"/>
          </w:tcPr>
          <w:p w:rsidR="00685410" w:rsidRDefault="001F7726">
            <w:pPr>
              <w:rPr>
                <w:rFonts w:ascii="Times New Roman" w:hAnsi="Times New Roman" w:cs="Times New Roman"/>
                <w:sz w:val="24"/>
                <w:szCs w:val="24"/>
              </w:rPr>
            </w:pPr>
            <w:r>
              <w:rPr>
                <w:rFonts w:ascii="Times New Roman" w:hAnsi="Times New Roman" w:cs="Times New Roman"/>
                <w:sz w:val="24"/>
                <w:szCs w:val="24"/>
              </w:rPr>
              <w:t>А-Е</w:t>
            </w:r>
          </w:p>
        </w:tc>
        <w:tc>
          <w:tcPr>
            <w:tcW w:w="7796" w:type="dxa"/>
          </w:tcPr>
          <w:p w:rsidR="00685410" w:rsidRDefault="001F7726">
            <w:pPr>
              <w:jc w:val="both"/>
              <w:outlineLvl w:val="0"/>
              <w:rPr>
                <w:rFonts w:ascii="Times New Roman" w:hAnsi="Times New Roman" w:cs="Times New Roman"/>
                <w:sz w:val="24"/>
                <w:szCs w:val="24"/>
              </w:rPr>
            </w:pPr>
            <w:r>
              <w:rPr>
                <w:rFonts w:ascii="Times New Roman" w:hAnsi="Times New Roman" w:cs="Times New Roman"/>
                <w:sz w:val="24"/>
                <w:szCs w:val="24"/>
              </w:rPr>
              <w:t>Документ, удостоверяющий право (полномочия) представителя, если с заявлением обращается представитель заявителя.</w:t>
            </w:r>
          </w:p>
        </w:tc>
        <w:tc>
          <w:tcPr>
            <w:tcW w:w="2693" w:type="dxa"/>
          </w:tcPr>
          <w:p w:rsidR="00685410" w:rsidRDefault="001F7726">
            <w:pPr>
              <w:jc w:val="both"/>
              <w:outlineLvl w:val="0"/>
              <w:rPr>
                <w:rFonts w:ascii="Times New Roman" w:hAnsi="Times New Roman" w:cs="Times New Roman"/>
                <w:sz w:val="24"/>
                <w:szCs w:val="24"/>
              </w:rPr>
            </w:pPr>
            <w:r>
              <w:rPr>
                <w:rFonts w:ascii="Times New Roman" w:hAnsi="Times New Roman" w:cs="Times New Roman"/>
                <w:sz w:val="24"/>
                <w:szCs w:val="24"/>
              </w:rPr>
              <w:t>ЕПГУ, ПГУ ЛО, МФЦ, ПС, Л</w:t>
            </w:r>
          </w:p>
        </w:tc>
        <w:tc>
          <w:tcPr>
            <w:tcW w:w="2127" w:type="dxa"/>
          </w:tcPr>
          <w:p w:rsidR="00685410" w:rsidRDefault="001F772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[Все], О, О(э), Д(1)</w:t>
            </w:r>
          </w:p>
        </w:tc>
      </w:tr>
      <w:tr w:rsidR="00685410">
        <w:tc>
          <w:tcPr>
            <w:tcW w:w="534" w:type="dxa"/>
          </w:tcPr>
          <w:p w:rsidR="00685410" w:rsidRDefault="001F7726">
            <w:pPr>
              <w:rPr>
                <w:rFonts w:ascii="Times New Roman" w:hAnsi="Times New Roman" w:cs="Times New Roman"/>
                <w:sz w:val="24"/>
                <w:szCs w:val="24"/>
              </w:rPr>
            </w:pPr>
            <w:r>
              <w:rPr>
                <w:rFonts w:ascii="Times New Roman" w:hAnsi="Times New Roman" w:cs="Times New Roman"/>
                <w:sz w:val="24"/>
                <w:szCs w:val="24"/>
              </w:rPr>
              <w:t>4</w:t>
            </w:r>
          </w:p>
        </w:tc>
        <w:tc>
          <w:tcPr>
            <w:tcW w:w="1559" w:type="dxa"/>
          </w:tcPr>
          <w:p w:rsidR="00685410" w:rsidRDefault="001F7726">
            <w:r>
              <w:rPr>
                <w:rFonts w:ascii="Times New Roman" w:hAnsi="Times New Roman" w:cs="Times New Roman"/>
                <w:sz w:val="24"/>
                <w:szCs w:val="24"/>
              </w:rPr>
              <w:t>А-Е</w:t>
            </w:r>
          </w:p>
        </w:tc>
        <w:tc>
          <w:tcPr>
            <w:tcW w:w="7796" w:type="dxa"/>
          </w:tcPr>
          <w:p w:rsidR="00685410" w:rsidRDefault="001F7726" w:rsidP="00590354">
            <w:pPr>
              <w:jc w:val="both"/>
              <w:outlineLvl w:val="0"/>
              <w:rPr>
                <w:rFonts w:ascii="Times New Roman" w:hAnsi="Times New Roman" w:cs="Times New Roman"/>
                <w:sz w:val="24"/>
                <w:szCs w:val="24"/>
              </w:rPr>
            </w:pPr>
            <w:r>
              <w:rPr>
                <w:rFonts w:ascii="Times New Roman" w:hAnsi="Times New Roman" w:cs="Times New Roman"/>
                <w:sz w:val="24"/>
                <w:szCs w:val="24"/>
              </w:rPr>
              <w:t>Представитель заявителя дополнительно представляет документ, удостоверяющий личность, и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(необходимо указать тип доверенности: доверенность, удостоверенн</w:t>
            </w:r>
            <w:r w:rsidR="00590354">
              <w:rPr>
                <w:rFonts w:ascii="Times New Roman" w:hAnsi="Times New Roman" w:cs="Times New Roman"/>
                <w:sz w:val="24"/>
                <w:szCs w:val="24"/>
              </w:rPr>
              <w:t>ая</w:t>
            </w:r>
            <w:r>
              <w:rPr>
                <w:rFonts w:ascii="Times New Roman" w:hAnsi="Times New Roman" w:cs="Times New Roman"/>
                <w:sz w:val="24"/>
                <w:szCs w:val="24"/>
              </w:rPr>
              <w:t xml:space="preserve"> нотариально,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или расположенном на межселенной территории </w:t>
            </w:r>
            <w:r>
              <w:rPr>
                <w:rFonts w:ascii="Times New Roman" w:hAnsi="Times New Roman" w:cs="Times New Roman"/>
                <w:sz w:val="24"/>
                <w:szCs w:val="24"/>
              </w:rPr>
              <w:lastRenderedPageBreak/>
              <w:t>населенном пункте нет нотариуса), либо консульским должностным лицом, уполномоченным на совершение этих действий; доверенность, удостоверенн</w:t>
            </w:r>
            <w:r w:rsidR="00590354">
              <w:rPr>
                <w:rFonts w:ascii="Times New Roman" w:hAnsi="Times New Roman" w:cs="Times New Roman"/>
                <w:sz w:val="24"/>
                <w:szCs w:val="24"/>
              </w:rPr>
              <w:t>ая</w:t>
            </w:r>
            <w:r>
              <w:rPr>
                <w:rFonts w:ascii="Times New Roman" w:hAnsi="Times New Roman" w:cs="Times New Roman"/>
                <w:sz w:val="24"/>
                <w:szCs w:val="24"/>
              </w:rPr>
              <w:t xml:space="preserve"> в соответствии с пунктом 2 статьи 185.1 Гражданского кодекса Российской Федерации и являющ</w:t>
            </w:r>
            <w:r w:rsidR="00590354">
              <w:rPr>
                <w:rFonts w:ascii="Times New Roman" w:hAnsi="Times New Roman" w:cs="Times New Roman"/>
                <w:sz w:val="24"/>
                <w:szCs w:val="24"/>
              </w:rPr>
              <w:t>ая</w:t>
            </w:r>
            <w:r>
              <w:rPr>
                <w:rFonts w:ascii="Times New Roman" w:hAnsi="Times New Roman" w:cs="Times New Roman"/>
                <w:sz w:val="24"/>
                <w:szCs w:val="24"/>
              </w:rPr>
              <w:t xml:space="preserve">ся приравненной к нотариальной; доверенность в простой письменной форме).  </w:t>
            </w:r>
          </w:p>
        </w:tc>
        <w:tc>
          <w:tcPr>
            <w:tcW w:w="2693" w:type="dxa"/>
          </w:tcPr>
          <w:p w:rsidR="00685410" w:rsidRDefault="001F7726">
            <w:pPr>
              <w:jc w:val="both"/>
              <w:outlineLvl w:val="0"/>
              <w:rPr>
                <w:rFonts w:ascii="Times New Roman" w:hAnsi="Times New Roman" w:cs="Times New Roman"/>
                <w:sz w:val="24"/>
                <w:szCs w:val="24"/>
              </w:rPr>
            </w:pPr>
            <w:r>
              <w:rPr>
                <w:rFonts w:ascii="Times New Roman" w:hAnsi="Times New Roman" w:cs="Times New Roman"/>
                <w:sz w:val="24"/>
                <w:szCs w:val="24"/>
              </w:rPr>
              <w:lastRenderedPageBreak/>
              <w:t>ЕПГУ, ПГУ ЛО, МФЦ, ПС, Л</w:t>
            </w:r>
          </w:p>
        </w:tc>
        <w:tc>
          <w:tcPr>
            <w:tcW w:w="2127" w:type="dxa"/>
          </w:tcPr>
          <w:p w:rsidR="00685410" w:rsidRDefault="001F772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[Все], О, О(э), Д(1)</w:t>
            </w:r>
          </w:p>
        </w:tc>
      </w:tr>
      <w:tr w:rsidR="00685410">
        <w:tc>
          <w:tcPr>
            <w:tcW w:w="534" w:type="dxa"/>
          </w:tcPr>
          <w:p w:rsidR="00685410" w:rsidRDefault="001F7726">
            <w:pPr>
              <w:jc w:val="both"/>
              <w:outlineLvl w:val="0"/>
              <w:rPr>
                <w:rFonts w:ascii="Times New Roman" w:hAnsi="Times New Roman" w:cs="Times New Roman"/>
                <w:sz w:val="24"/>
                <w:szCs w:val="24"/>
              </w:rPr>
            </w:pPr>
            <w:r>
              <w:rPr>
                <w:rFonts w:ascii="Times New Roman" w:hAnsi="Times New Roman" w:cs="Times New Roman"/>
                <w:sz w:val="24"/>
                <w:szCs w:val="24"/>
              </w:rPr>
              <w:lastRenderedPageBreak/>
              <w:t>5</w:t>
            </w:r>
          </w:p>
        </w:tc>
        <w:tc>
          <w:tcPr>
            <w:tcW w:w="1559" w:type="dxa"/>
          </w:tcPr>
          <w:p w:rsidR="00685410" w:rsidRDefault="001F7726">
            <w:pPr>
              <w:jc w:val="both"/>
              <w:outlineLvl w:val="0"/>
              <w:rPr>
                <w:rFonts w:ascii="Times New Roman" w:hAnsi="Times New Roman" w:cs="Times New Roman"/>
                <w:sz w:val="24"/>
                <w:szCs w:val="24"/>
              </w:rPr>
            </w:pPr>
            <w:r>
              <w:rPr>
                <w:rFonts w:ascii="Times New Roman" w:hAnsi="Times New Roman" w:cs="Times New Roman"/>
                <w:sz w:val="24"/>
                <w:szCs w:val="24"/>
              </w:rPr>
              <w:t>А-Е</w:t>
            </w:r>
          </w:p>
        </w:tc>
        <w:tc>
          <w:tcPr>
            <w:tcW w:w="7796" w:type="dxa"/>
          </w:tcPr>
          <w:p w:rsidR="00685410" w:rsidRDefault="001F7726">
            <w:pPr>
              <w:jc w:val="both"/>
              <w:outlineLvl w:val="0"/>
              <w:rPr>
                <w:rFonts w:ascii="Times New Roman" w:hAnsi="Times New Roman" w:cs="Times New Roman"/>
                <w:sz w:val="24"/>
                <w:szCs w:val="24"/>
              </w:rPr>
            </w:pPr>
            <w:r>
              <w:rPr>
                <w:rFonts w:ascii="Times New Roman" w:hAnsi="Times New Roman" w:cs="Times New Roman"/>
                <w:sz w:val="24"/>
                <w:szCs w:val="24"/>
              </w:rPr>
              <w:t>Сведения о границах территории, в отношении которой устанавливается публичный сервитут, включающие графическое описание местоположения границ публичного сервитута и перечень координат характерных точек этих границ в системе координат, установленной для ведения ЕГРН, а также включающие ссылку на облачное хранилище, содержащее указанные сведения.</w:t>
            </w:r>
          </w:p>
        </w:tc>
        <w:tc>
          <w:tcPr>
            <w:tcW w:w="2693" w:type="dxa"/>
          </w:tcPr>
          <w:p w:rsidR="00685410" w:rsidRDefault="001F7726">
            <w:pPr>
              <w:rPr>
                <w:rFonts w:ascii="Times New Roman" w:eastAsia="Times New Roman" w:hAnsi="Times New Roman" w:cs="Times New Roman"/>
                <w:sz w:val="24"/>
                <w:szCs w:val="24"/>
                <w:lang w:eastAsia="ru-RU"/>
              </w:rPr>
            </w:pPr>
            <w:r>
              <w:rPr>
                <w:rFonts w:ascii="Times New Roman" w:hAnsi="Times New Roman" w:cs="Times New Roman"/>
                <w:sz w:val="24"/>
                <w:szCs w:val="24"/>
              </w:rPr>
              <w:t>ЕПГУ, ПГУ ЛО, МФЦ, ПС, Л</w:t>
            </w:r>
          </w:p>
        </w:tc>
        <w:tc>
          <w:tcPr>
            <w:tcW w:w="2127" w:type="dxa"/>
          </w:tcPr>
          <w:p w:rsidR="00685410" w:rsidRDefault="001F7726">
            <w:pPr>
              <w:jc w:val="both"/>
              <w:outlineLvl w:val="0"/>
              <w:rPr>
                <w:rFonts w:ascii="Times New Roman" w:hAnsi="Times New Roman" w:cs="Times New Roman"/>
                <w:sz w:val="24"/>
                <w:szCs w:val="24"/>
              </w:rPr>
            </w:pPr>
            <w:r>
              <w:rPr>
                <w:rFonts w:ascii="Times New Roman" w:hAnsi="Times New Roman" w:cs="Times New Roman"/>
                <w:sz w:val="24"/>
                <w:szCs w:val="24"/>
              </w:rPr>
              <w:t>[Все], О(э) –</w:t>
            </w:r>
            <w:r>
              <w:t xml:space="preserve"> </w:t>
            </w:r>
            <w:r>
              <w:rPr>
                <w:rFonts w:ascii="Times New Roman" w:hAnsi="Times New Roman" w:cs="Times New Roman"/>
                <w:sz w:val="24"/>
                <w:szCs w:val="24"/>
              </w:rPr>
              <w:t>включающий ссылку на облачное хранилище Д(1)</w:t>
            </w:r>
          </w:p>
        </w:tc>
      </w:tr>
      <w:tr w:rsidR="00685410">
        <w:tc>
          <w:tcPr>
            <w:tcW w:w="534" w:type="dxa"/>
          </w:tcPr>
          <w:p w:rsidR="00685410" w:rsidRDefault="001F7726">
            <w:pPr>
              <w:jc w:val="both"/>
              <w:outlineLvl w:val="0"/>
              <w:rPr>
                <w:rFonts w:ascii="Times New Roman" w:hAnsi="Times New Roman" w:cs="Times New Roman"/>
                <w:sz w:val="24"/>
                <w:szCs w:val="24"/>
              </w:rPr>
            </w:pPr>
            <w:r>
              <w:rPr>
                <w:rFonts w:ascii="Times New Roman" w:hAnsi="Times New Roman" w:cs="Times New Roman"/>
                <w:sz w:val="24"/>
                <w:szCs w:val="24"/>
              </w:rPr>
              <w:t>6</w:t>
            </w:r>
          </w:p>
        </w:tc>
        <w:tc>
          <w:tcPr>
            <w:tcW w:w="1559" w:type="dxa"/>
          </w:tcPr>
          <w:p w:rsidR="00685410" w:rsidRDefault="001F7726">
            <w:pPr>
              <w:jc w:val="both"/>
              <w:outlineLvl w:val="0"/>
              <w:rPr>
                <w:rFonts w:ascii="Times New Roman" w:hAnsi="Times New Roman" w:cs="Times New Roman"/>
                <w:sz w:val="24"/>
                <w:szCs w:val="24"/>
              </w:rPr>
            </w:pPr>
            <w:r>
              <w:rPr>
                <w:rFonts w:ascii="Times New Roman" w:hAnsi="Times New Roman" w:cs="Times New Roman"/>
                <w:sz w:val="24"/>
                <w:szCs w:val="24"/>
              </w:rPr>
              <w:t>1А, 2А, 4А, 5А, 6А, 7А</w:t>
            </w:r>
          </w:p>
        </w:tc>
        <w:tc>
          <w:tcPr>
            <w:tcW w:w="7796" w:type="dxa"/>
          </w:tcPr>
          <w:p w:rsidR="00685410" w:rsidRDefault="001F7726">
            <w:pPr>
              <w:jc w:val="both"/>
              <w:outlineLvl w:val="0"/>
              <w:rPr>
                <w:rFonts w:ascii="Times New Roman" w:hAnsi="Times New Roman" w:cs="Times New Roman"/>
                <w:sz w:val="24"/>
                <w:szCs w:val="24"/>
              </w:rPr>
            </w:pPr>
            <w:r>
              <w:rPr>
                <w:rFonts w:ascii="Times New Roman" w:hAnsi="Times New Roman" w:cs="Times New Roman"/>
                <w:sz w:val="24"/>
                <w:szCs w:val="24"/>
              </w:rPr>
              <w:t>Соглашение, заключенное между заявителем и собственником линейного объекта, расположенного на земельном участке и (или) землях, в отношении которых подано ходатайство об установлении публичного сервитута, о технических требованиях и условиях, подлежащих обязательному исполнению при реконструкции, капитальном ремонте или сносе указанного линейного объекта, в случае, если осуществление публичного сервитута повлечет необходимость реконструкции, капитального ремонта или сноса указанного линейного объекта.</w:t>
            </w:r>
          </w:p>
        </w:tc>
        <w:tc>
          <w:tcPr>
            <w:tcW w:w="2693" w:type="dxa"/>
          </w:tcPr>
          <w:p w:rsidR="00685410" w:rsidRDefault="001F7726">
            <w:pPr>
              <w:rPr>
                <w:rFonts w:ascii="Times New Roman" w:eastAsia="Times New Roman" w:hAnsi="Times New Roman" w:cs="Times New Roman"/>
                <w:sz w:val="24"/>
                <w:szCs w:val="24"/>
                <w:lang w:eastAsia="ru-RU"/>
              </w:rPr>
            </w:pPr>
            <w:r>
              <w:rPr>
                <w:rFonts w:ascii="Times New Roman" w:hAnsi="Times New Roman" w:cs="Times New Roman"/>
                <w:sz w:val="24"/>
                <w:szCs w:val="24"/>
              </w:rPr>
              <w:t>ЕПГУ, ПГУ ЛО, МФЦ, ПС, Л</w:t>
            </w:r>
          </w:p>
        </w:tc>
        <w:tc>
          <w:tcPr>
            <w:tcW w:w="2127" w:type="dxa"/>
          </w:tcPr>
          <w:p w:rsidR="00685410" w:rsidRDefault="001F7726">
            <w:r>
              <w:rPr>
                <w:rFonts w:ascii="Times New Roman" w:hAnsi="Times New Roman" w:cs="Times New Roman"/>
                <w:sz w:val="24"/>
                <w:szCs w:val="24"/>
              </w:rPr>
              <w:t xml:space="preserve">[Все], К, К(э) </w:t>
            </w:r>
          </w:p>
          <w:p w:rsidR="00685410" w:rsidRDefault="001F7726">
            <w:pPr>
              <w:jc w:val="both"/>
              <w:outlineLvl w:val="0"/>
              <w:rPr>
                <w:rFonts w:ascii="Times New Roman" w:hAnsi="Times New Roman" w:cs="Times New Roman"/>
                <w:sz w:val="24"/>
                <w:szCs w:val="24"/>
              </w:rPr>
            </w:pPr>
            <w:r>
              <w:rPr>
                <w:rFonts w:ascii="Times New Roman" w:hAnsi="Times New Roman" w:cs="Times New Roman"/>
                <w:sz w:val="24"/>
                <w:szCs w:val="24"/>
              </w:rPr>
              <w:t>Д(1)</w:t>
            </w:r>
          </w:p>
        </w:tc>
      </w:tr>
      <w:tr w:rsidR="00685410">
        <w:tc>
          <w:tcPr>
            <w:tcW w:w="534" w:type="dxa"/>
          </w:tcPr>
          <w:p w:rsidR="00685410" w:rsidRDefault="001F7726">
            <w:pPr>
              <w:jc w:val="both"/>
              <w:outlineLvl w:val="0"/>
              <w:rPr>
                <w:rFonts w:ascii="Times New Roman" w:hAnsi="Times New Roman" w:cs="Times New Roman"/>
                <w:sz w:val="24"/>
                <w:szCs w:val="24"/>
              </w:rPr>
            </w:pPr>
            <w:r>
              <w:rPr>
                <w:rFonts w:ascii="Times New Roman" w:hAnsi="Times New Roman" w:cs="Times New Roman"/>
                <w:sz w:val="24"/>
                <w:szCs w:val="24"/>
              </w:rPr>
              <w:t>7</w:t>
            </w:r>
          </w:p>
        </w:tc>
        <w:tc>
          <w:tcPr>
            <w:tcW w:w="1559" w:type="dxa"/>
          </w:tcPr>
          <w:p w:rsidR="00685410" w:rsidRDefault="001F7726">
            <w:pPr>
              <w:jc w:val="both"/>
              <w:outlineLvl w:val="0"/>
              <w:rPr>
                <w:rFonts w:ascii="Times New Roman" w:hAnsi="Times New Roman" w:cs="Times New Roman"/>
                <w:sz w:val="24"/>
                <w:szCs w:val="24"/>
              </w:rPr>
            </w:pPr>
            <w:r>
              <w:rPr>
                <w:rFonts w:ascii="Times New Roman" w:hAnsi="Times New Roman" w:cs="Times New Roman"/>
                <w:sz w:val="24"/>
                <w:szCs w:val="24"/>
              </w:rPr>
              <w:t>1А-7А</w:t>
            </w:r>
          </w:p>
        </w:tc>
        <w:tc>
          <w:tcPr>
            <w:tcW w:w="7796" w:type="dxa"/>
          </w:tcPr>
          <w:p w:rsidR="00685410" w:rsidRDefault="001F7726">
            <w:pPr>
              <w:jc w:val="both"/>
              <w:outlineLvl w:val="0"/>
              <w:rPr>
                <w:rFonts w:ascii="Times New Roman" w:hAnsi="Times New Roman" w:cs="Times New Roman"/>
                <w:sz w:val="24"/>
                <w:szCs w:val="24"/>
              </w:rPr>
            </w:pPr>
            <w:r>
              <w:rPr>
                <w:rFonts w:ascii="Times New Roman" w:hAnsi="Times New Roman" w:cs="Times New Roman"/>
                <w:sz w:val="24"/>
                <w:szCs w:val="24"/>
              </w:rPr>
              <w:t>Документы, подтверждающие право на инженерное сооружение, если подано ходатайство об установлении публичного сервитута для реконструкции или эксплуатации указанного сооружения, реконструкции или капитального ремонта его участка (части), при условии, что такое право не зарегистрировано в Едином государственном реестре недвижимости.</w:t>
            </w:r>
          </w:p>
        </w:tc>
        <w:tc>
          <w:tcPr>
            <w:tcW w:w="2693" w:type="dxa"/>
          </w:tcPr>
          <w:p w:rsidR="00685410" w:rsidRDefault="001F7726">
            <w:pPr>
              <w:rPr>
                <w:rFonts w:ascii="Times New Roman" w:eastAsia="Times New Roman" w:hAnsi="Times New Roman" w:cs="Times New Roman"/>
                <w:sz w:val="24"/>
                <w:szCs w:val="24"/>
                <w:lang w:eastAsia="ru-RU"/>
              </w:rPr>
            </w:pPr>
            <w:r>
              <w:rPr>
                <w:rFonts w:ascii="Times New Roman" w:hAnsi="Times New Roman" w:cs="Times New Roman"/>
                <w:sz w:val="24"/>
                <w:szCs w:val="24"/>
              </w:rPr>
              <w:t>ЕПГУ, ПГУ ЛО, МФЦ, ПС, Л</w:t>
            </w:r>
          </w:p>
        </w:tc>
        <w:tc>
          <w:tcPr>
            <w:tcW w:w="2127" w:type="dxa"/>
          </w:tcPr>
          <w:p w:rsidR="00685410" w:rsidRDefault="001F7726">
            <w:r>
              <w:rPr>
                <w:rFonts w:ascii="Times New Roman" w:hAnsi="Times New Roman" w:cs="Times New Roman"/>
                <w:sz w:val="24"/>
                <w:szCs w:val="24"/>
              </w:rPr>
              <w:t xml:space="preserve">[Все], К, К(э) </w:t>
            </w:r>
          </w:p>
          <w:p w:rsidR="00685410" w:rsidRDefault="001F7726">
            <w:pPr>
              <w:jc w:val="both"/>
              <w:outlineLvl w:val="0"/>
              <w:rPr>
                <w:rFonts w:ascii="Times New Roman" w:hAnsi="Times New Roman" w:cs="Times New Roman"/>
                <w:sz w:val="24"/>
                <w:szCs w:val="24"/>
              </w:rPr>
            </w:pPr>
            <w:r>
              <w:rPr>
                <w:rFonts w:ascii="Times New Roman" w:hAnsi="Times New Roman" w:cs="Times New Roman"/>
                <w:sz w:val="24"/>
                <w:szCs w:val="24"/>
              </w:rPr>
              <w:t>Д(1)</w:t>
            </w:r>
          </w:p>
        </w:tc>
      </w:tr>
      <w:tr w:rsidR="00685410">
        <w:tc>
          <w:tcPr>
            <w:tcW w:w="534" w:type="dxa"/>
          </w:tcPr>
          <w:p w:rsidR="00685410" w:rsidRDefault="001F7726">
            <w:pPr>
              <w:jc w:val="both"/>
              <w:outlineLvl w:val="0"/>
              <w:rPr>
                <w:rFonts w:ascii="Times New Roman" w:hAnsi="Times New Roman" w:cs="Times New Roman"/>
                <w:sz w:val="24"/>
                <w:szCs w:val="24"/>
              </w:rPr>
            </w:pPr>
            <w:r>
              <w:rPr>
                <w:rFonts w:ascii="Times New Roman" w:hAnsi="Times New Roman" w:cs="Times New Roman"/>
                <w:sz w:val="24"/>
                <w:szCs w:val="24"/>
              </w:rPr>
              <w:t>8</w:t>
            </w:r>
          </w:p>
        </w:tc>
        <w:tc>
          <w:tcPr>
            <w:tcW w:w="1559" w:type="dxa"/>
          </w:tcPr>
          <w:p w:rsidR="00685410" w:rsidRDefault="001F7726">
            <w:pPr>
              <w:jc w:val="both"/>
              <w:outlineLvl w:val="0"/>
              <w:rPr>
                <w:rFonts w:ascii="Times New Roman" w:hAnsi="Times New Roman" w:cs="Times New Roman"/>
                <w:sz w:val="24"/>
                <w:szCs w:val="24"/>
              </w:rPr>
            </w:pPr>
            <w:r>
              <w:rPr>
                <w:rFonts w:ascii="Times New Roman" w:hAnsi="Times New Roman" w:cs="Times New Roman"/>
                <w:sz w:val="24"/>
                <w:szCs w:val="24"/>
              </w:rPr>
              <w:t>1Б-7Б</w:t>
            </w:r>
          </w:p>
        </w:tc>
        <w:tc>
          <w:tcPr>
            <w:tcW w:w="7796" w:type="dxa"/>
          </w:tcPr>
          <w:p w:rsidR="00685410" w:rsidRDefault="001F7726">
            <w:pPr>
              <w:jc w:val="both"/>
              <w:outlineLvl w:val="0"/>
              <w:rPr>
                <w:rFonts w:ascii="Times New Roman" w:hAnsi="Times New Roman" w:cs="Times New Roman"/>
                <w:sz w:val="24"/>
                <w:szCs w:val="24"/>
              </w:rPr>
            </w:pPr>
            <w:r>
              <w:rPr>
                <w:rFonts w:ascii="Times New Roman" w:hAnsi="Times New Roman" w:cs="Times New Roman"/>
                <w:sz w:val="24"/>
                <w:szCs w:val="24"/>
              </w:rPr>
              <w:t>Проект организации строительства, который является разделом проектной документации объекта капитального строительства и в составе которого определяются в том числе места временного складирования строительных и иных материалов, размещения строительной техники, возведения некапитальных строений, сооружений на срок строительства, в случае, если ходатайство об установлении публичного сервитута подано в целях, предусмотренных подпунктом 2 статьи 39.37 ЗК РФ.</w:t>
            </w:r>
          </w:p>
        </w:tc>
        <w:tc>
          <w:tcPr>
            <w:tcW w:w="2693" w:type="dxa"/>
          </w:tcPr>
          <w:p w:rsidR="00685410" w:rsidRDefault="001F7726">
            <w:r>
              <w:rPr>
                <w:rFonts w:ascii="Times New Roman" w:hAnsi="Times New Roman" w:cs="Times New Roman"/>
                <w:sz w:val="24"/>
                <w:szCs w:val="24"/>
              </w:rPr>
              <w:t>ЕПГУ, ПГУ ЛО, МФЦ, ПС, Л</w:t>
            </w:r>
          </w:p>
        </w:tc>
        <w:tc>
          <w:tcPr>
            <w:tcW w:w="2127" w:type="dxa"/>
          </w:tcPr>
          <w:p w:rsidR="00685410" w:rsidRDefault="001F7726">
            <w:r>
              <w:rPr>
                <w:rFonts w:ascii="Times New Roman" w:hAnsi="Times New Roman" w:cs="Times New Roman"/>
                <w:sz w:val="24"/>
                <w:szCs w:val="24"/>
              </w:rPr>
              <w:t xml:space="preserve">[Все], К, К(э), </w:t>
            </w:r>
          </w:p>
          <w:p w:rsidR="00685410" w:rsidRDefault="001F7726">
            <w:pPr>
              <w:jc w:val="both"/>
              <w:outlineLvl w:val="0"/>
              <w:rPr>
                <w:rFonts w:ascii="Times New Roman" w:hAnsi="Times New Roman" w:cs="Times New Roman"/>
                <w:sz w:val="24"/>
                <w:szCs w:val="24"/>
              </w:rPr>
            </w:pPr>
            <w:r>
              <w:rPr>
                <w:rFonts w:ascii="Times New Roman" w:hAnsi="Times New Roman" w:cs="Times New Roman"/>
                <w:sz w:val="24"/>
                <w:szCs w:val="24"/>
              </w:rPr>
              <w:t>Д(1)</w:t>
            </w:r>
          </w:p>
        </w:tc>
      </w:tr>
      <w:tr w:rsidR="00685410">
        <w:tc>
          <w:tcPr>
            <w:tcW w:w="534" w:type="dxa"/>
          </w:tcPr>
          <w:p w:rsidR="00685410" w:rsidRDefault="001F7726">
            <w:pPr>
              <w:jc w:val="both"/>
              <w:outlineLvl w:val="0"/>
              <w:rPr>
                <w:rFonts w:ascii="Times New Roman" w:hAnsi="Times New Roman" w:cs="Times New Roman"/>
                <w:sz w:val="24"/>
                <w:szCs w:val="24"/>
              </w:rPr>
            </w:pPr>
            <w:r>
              <w:rPr>
                <w:rFonts w:ascii="Times New Roman" w:hAnsi="Times New Roman" w:cs="Times New Roman"/>
                <w:sz w:val="24"/>
                <w:szCs w:val="24"/>
              </w:rPr>
              <w:t>9</w:t>
            </w:r>
          </w:p>
        </w:tc>
        <w:tc>
          <w:tcPr>
            <w:tcW w:w="1559" w:type="dxa"/>
          </w:tcPr>
          <w:p w:rsidR="00685410" w:rsidRDefault="001F7726">
            <w:pPr>
              <w:jc w:val="both"/>
              <w:outlineLvl w:val="0"/>
              <w:rPr>
                <w:rFonts w:ascii="Times New Roman" w:hAnsi="Times New Roman" w:cs="Times New Roman"/>
                <w:sz w:val="24"/>
                <w:szCs w:val="24"/>
              </w:rPr>
            </w:pPr>
            <w:r>
              <w:rPr>
                <w:rFonts w:ascii="Times New Roman" w:hAnsi="Times New Roman" w:cs="Times New Roman"/>
                <w:sz w:val="24"/>
                <w:szCs w:val="24"/>
              </w:rPr>
              <w:t>1А-7А</w:t>
            </w:r>
          </w:p>
        </w:tc>
        <w:tc>
          <w:tcPr>
            <w:tcW w:w="7796" w:type="dxa"/>
          </w:tcPr>
          <w:p w:rsidR="00685410" w:rsidRDefault="001F7726">
            <w:pPr>
              <w:jc w:val="both"/>
              <w:outlineLvl w:val="0"/>
              <w:rPr>
                <w:rFonts w:ascii="Times New Roman" w:hAnsi="Times New Roman" w:cs="Times New Roman"/>
                <w:sz w:val="24"/>
                <w:szCs w:val="24"/>
              </w:rPr>
            </w:pPr>
            <w:r>
              <w:rPr>
                <w:rFonts w:ascii="Times New Roman" w:hAnsi="Times New Roman" w:cs="Times New Roman"/>
                <w:sz w:val="24"/>
                <w:szCs w:val="24"/>
              </w:rPr>
              <w:t xml:space="preserve">Договор о подключении (технологическом присоединении) к сетям инженерно-технического обеспечения с указанием сторон такого договора и сроков технологического присоединения в случае, если </w:t>
            </w:r>
            <w:r>
              <w:rPr>
                <w:rFonts w:ascii="Times New Roman" w:hAnsi="Times New Roman" w:cs="Times New Roman"/>
                <w:sz w:val="24"/>
                <w:szCs w:val="24"/>
              </w:rPr>
              <w:lastRenderedPageBreak/>
              <w:t>ходатайство об установлении публичного сервитута подано в целях размещения инженерного сооружения, необходимого для подключения (технологического присоединения) объекта капитального строительства к сетям инженерно-технического обеспечения.</w:t>
            </w:r>
          </w:p>
        </w:tc>
        <w:tc>
          <w:tcPr>
            <w:tcW w:w="2693" w:type="dxa"/>
          </w:tcPr>
          <w:p w:rsidR="00685410" w:rsidRDefault="001F7726">
            <w:r>
              <w:rPr>
                <w:rFonts w:ascii="Times New Roman" w:hAnsi="Times New Roman" w:cs="Times New Roman"/>
                <w:sz w:val="24"/>
                <w:szCs w:val="24"/>
              </w:rPr>
              <w:lastRenderedPageBreak/>
              <w:t>ЕПГУ, ПГУ ЛО, МФЦ, ПС, Л</w:t>
            </w:r>
          </w:p>
        </w:tc>
        <w:tc>
          <w:tcPr>
            <w:tcW w:w="2127" w:type="dxa"/>
          </w:tcPr>
          <w:p w:rsidR="00685410" w:rsidRDefault="001F7726">
            <w:r>
              <w:rPr>
                <w:rFonts w:ascii="Times New Roman" w:hAnsi="Times New Roman" w:cs="Times New Roman"/>
                <w:sz w:val="24"/>
                <w:szCs w:val="24"/>
              </w:rPr>
              <w:t xml:space="preserve">[Все], К, К(э) </w:t>
            </w:r>
          </w:p>
          <w:p w:rsidR="00685410" w:rsidRDefault="001F7726">
            <w:pPr>
              <w:jc w:val="both"/>
              <w:outlineLvl w:val="0"/>
              <w:rPr>
                <w:rFonts w:ascii="Times New Roman" w:hAnsi="Times New Roman" w:cs="Times New Roman"/>
                <w:sz w:val="24"/>
                <w:szCs w:val="24"/>
              </w:rPr>
            </w:pPr>
            <w:r>
              <w:rPr>
                <w:rFonts w:ascii="Times New Roman" w:hAnsi="Times New Roman" w:cs="Times New Roman"/>
                <w:sz w:val="24"/>
                <w:szCs w:val="24"/>
              </w:rPr>
              <w:t>Д(1)</w:t>
            </w:r>
          </w:p>
        </w:tc>
      </w:tr>
      <w:tr w:rsidR="00685410">
        <w:tc>
          <w:tcPr>
            <w:tcW w:w="534" w:type="dxa"/>
          </w:tcPr>
          <w:p w:rsidR="00685410" w:rsidRDefault="001F7726">
            <w:pPr>
              <w:jc w:val="both"/>
              <w:outlineLvl w:val="0"/>
              <w:rPr>
                <w:rFonts w:ascii="Times New Roman" w:hAnsi="Times New Roman" w:cs="Times New Roman"/>
                <w:sz w:val="24"/>
                <w:szCs w:val="24"/>
              </w:rPr>
            </w:pPr>
            <w:r>
              <w:rPr>
                <w:rFonts w:ascii="Times New Roman" w:hAnsi="Times New Roman" w:cs="Times New Roman"/>
                <w:sz w:val="24"/>
                <w:szCs w:val="24"/>
              </w:rPr>
              <w:lastRenderedPageBreak/>
              <w:t>10</w:t>
            </w:r>
          </w:p>
        </w:tc>
        <w:tc>
          <w:tcPr>
            <w:tcW w:w="1559" w:type="dxa"/>
          </w:tcPr>
          <w:p w:rsidR="00685410" w:rsidRDefault="001F7726">
            <w:pPr>
              <w:jc w:val="both"/>
              <w:outlineLvl w:val="0"/>
              <w:rPr>
                <w:rFonts w:ascii="Times New Roman" w:hAnsi="Times New Roman" w:cs="Times New Roman"/>
                <w:sz w:val="24"/>
                <w:szCs w:val="24"/>
              </w:rPr>
            </w:pPr>
            <w:r>
              <w:rPr>
                <w:rFonts w:ascii="Times New Roman" w:hAnsi="Times New Roman" w:cs="Times New Roman"/>
                <w:sz w:val="24"/>
                <w:szCs w:val="24"/>
              </w:rPr>
              <w:t>1Г-7Г</w:t>
            </w:r>
          </w:p>
        </w:tc>
        <w:tc>
          <w:tcPr>
            <w:tcW w:w="7796" w:type="dxa"/>
          </w:tcPr>
          <w:p w:rsidR="00685410" w:rsidRDefault="001F7726">
            <w:pPr>
              <w:jc w:val="both"/>
              <w:outlineLvl w:val="0"/>
              <w:rPr>
                <w:rFonts w:ascii="Times New Roman" w:hAnsi="Times New Roman" w:cs="Times New Roman"/>
                <w:sz w:val="24"/>
                <w:szCs w:val="24"/>
              </w:rPr>
            </w:pPr>
            <w:r>
              <w:rPr>
                <w:rFonts w:ascii="Times New Roman" w:hAnsi="Times New Roman" w:cs="Times New Roman"/>
                <w:sz w:val="24"/>
                <w:szCs w:val="24"/>
              </w:rPr>
              <w:t>Договор о прокладке, переустройстве, переносе инженерных коммуникаций, их эксплуатации в случае, если ходатайство об установлении публичного сервитута подано в целях, предусмотренных подпунктом 4.1 статьи 39.37 ЗК РФ.</w:t>
            </w:r>
          </w:p>
        </w:tc>
        <w:tc>
          <w:tcPr>
            <w:tcW w:w="2693" w:type="dxa"/>
          </w:tcPr>
          <w:p w:rsidR="00685410" w:rsidRDefault="001F7726">
            <w:r>
              <w:rPr>
                <w:rFonts w:ascii="Times New Roman" w:hAnsi="Times New Roman" w:cs="Times New Roman"/>
                <w:sz w:val="24"/>
                <w:szCs w:val="24"/>
              </w:rPr>
              <w:t>ЕПГУ, ПГУ ЛО, МФЦ, ПС, Л</w:t>
            </w:r>
          </w:p>
        </w:tc>
        <w:tc>
          <w:tcPr>
            <w:tcW w:w="2127" w:type="dxa"/>
          </w:tcPr>
          <w:p w:rsidR="00685410" w:rsidRDefault="001F7726">
            <w:r>
              <w:rPr>
                <w:rFonts w:ascii="Times New Roman" w:hAnsi="Times New Roman" w:cs="Times New Roman"/>
                <w:sz w:val="24"/>
                <w:szCs w:val="24"/>
              </w:rPr>
              <w:t xml:space="preserve">[Все], К, К(э), </w:t>
            </w:r>
          </w:p>
          <w:p w:rsidR="00685410" w:rsidRDefault="001F7726">
            <w:pPr>
              <w:jc w:val="both"/>
              <w:outlineLvl w:val="0"/>
              <w:rPr>
                <w:rFonts w:ascii="Times New Roman" w:hAnsi="Times New Roman" w:cs="Times New Roman"/>
                <w:sz w:val="24"/>
                <w:szCs w:val="24"/>
              </w:rPr>
            </w:pPr>
            <w:r>
              <w:rPr>
                <w:rFonts w:ascii="Times New Roman" w:hAnsi="Times New Roman" w:cs="Times New Roman"/>
                <w:sz w:val="24"/>
                <w:szCs w:val="24"/>
              </w:rPr>
              <w:t>Д(1)</w:t>
            </w:r>
          </w:p>
        </w:tc>
      </w:tr>
      <w:tr w:rsidR="00685410">
        <w:tc>
          <w:tcPr>
            <w:tcW w:w="534" w:type="dxa"/>
          </w:tcPr>
          <w:p w:rsidR="00685410" w:rsidRDefault="001F7726">
            <w:pPr>
              <w:jc w:val="both"/>
              <w:outlineLvl w:val="0"/>
              <w:rPr>
                <w:rFonts w:ascii="Times New Roman" w:hAnsi="Times New Roman" w:cs="Times New Roman"/>
                <w:sz w:val="24"/>
                <w:szCs w:val="24"/>
              </w:rPr>
            </w:pPr>
            <w:r>
              <w:rPr>
                <w:rFonts w:ascii="Times New Roman" w:hAnsi="Times New Roman" w:cs="Times New Roman"/>
                <w:sz w:val="24"/>
                <w:szCs w:val="24"/>
              </w:rPr>
              <w:t>11</w:t>
            </w:r>
          </w:p>
        </w:tc>
        <w:tc>
          <w:tcPr>
            <w:tcW w:w="1559" w:type="dxa"/>
          </w:tcPr>
          <w:p w:rsidR="00685410" w:rsidRDefault="001F7726">
            <w:pPr>
              <w:jc w:val="both"/>
              <w:outlineLvl w:val="0"/>
              <w:rPr>
                <w:rFonts w:ascii="Times New Roman" w:hAnsi="Times New Roman" w:cs="Times New Roman"/>
                <w:sz w:val="24"/>
                <w:szCs w:val="24"/>
              </w:rPr>
            </w:pPr>
            <w:r>
              <w:rPr>
                <w:rFonts w:ascii="Times New Roman" w:hAnsi="Times New Roman" w:cs="Times New Roman"/>
                <w:sz w:val="24"/>
                <w:szCs w:val="24"/>
              </w:rPr>
              <w:t>1Е-7Г</w:t>
            </w:r>
          </w:p>
        </w:tc>
        <w:tc>
          <w:tcPr>
            <w:tcW w:w="7796" w:type="dxa"/>
          </w:tcPr>
          <w:p w:rsidR="00685410" w:rsidRDefault="001F7726">
            <w:pPr>
              <w:jc w:val="both"/>
              <w:outlineLvl w:val="0"/>
              <w:rPr>
                <w:rFonts w:ascii="Times New Roman" w:hAnsi="Times New Roman" w:cs="Times New Roman"/>
                <w:sz w:val="24"/>
                <w:szCs w:val="24"/>
              </w:rPr>
            </w:pPr>
            <w:r>
              <w:rPr>
                <w:rFonts w:ascii="Times New Roman" w:hAnsi="Times New Roman" w:cs="Times New Roman"/>
                <w:sz w:val="24"/>
                <w:szCs w:val="24"/>
              </w:rPr>
              <w:t>Договор, на основании которого осуществляются реконструкция, капитальный ремонт линейных объектов в связи с планируемыми строительством, реконструкцией или капитальным ремонтом объектов капитального строительства, в случае, если ходатайство об установлении публичного сервитута подано для указанных целей.</w:t>
            </w:r>
          </w:p>
        </w:tc>
        <w:tc>
          <w:tcPr>
            <w:tcW w:w="2693" w:type="dxa"/>
          </w:tcPr>
          <w:p w:rsidR="00685410" w:rsidRDefault="001F7726">
            <w:pPr>
              <w:rPr>
                <w:rFonts w:ascii="Times New Roman" w:eastAsia="Times New Roman" w:hAnsi="Times New Roman" w:cs="Times New Roman"/>
                <w:sz w:val="24"/>
                <w:szCs w:val="24"/>
                <w:lang w:eastAsia="ru-RU"/>
              </w:rPr>
            </w:pPr>
            <w:r>
              <w:rPr>
                <w:rFonts w:ascii="Times New Roman" w:hAnsi="Times New Roman" w:cs="Times New Roman"/>
                <w:sz w:val="24"/>
                <w:szCs w:val="24"/>
              </w:rPr>
              <w:t>ЕПГУ, ПГУ ЛО, МФЦ, ПС, Л</w:t>
            </w:r>
          </w:p>
        </w:tc>
        <w:tc>
          <w:tcPr>
            <w:tcW w:w="2127" w:type="dxa"/>
          </w:tcPr>
          <w:p w:rsidR="00685410" w:rsidRDefault="001F7726">
            <w:r>
              <w:rPr>
                <w:rFonts w:ascii="Times New Roman" w:hAnsi="Times New Roman" w:cs="Times New Roman"/>
                <w:sz w:val="24"/>
                <w:szCs w:val="24"/>
              </w:rPr>
              <w:t xml:space="preserve">[Все], К, К(э), </w:t>
            </w:r>
          </w:p>
          <w:p w:rsidR="00685410" w:rsidRDefault="001F7726">
            <w:pPr>
              <w:jc w:val="both"/>
              <w:outlineLvl w:val="0"/>
              <w:rPr>
                <w:rFonts w:ascii="Times New Roman" w:hAnsi="Times New Roman" w:cs="Times New Roman"/>
                <w:sz w:val="24"/>
                <w:szCs w:val="24"/>
              </w:rPr>
            </w:pPr>
            <w:r>
              <w:rPr>
                <w:rFonts w:ascii="Times New Roman" w:hAnsi="Times New Roman" w:cs="Times New Roman"/>
                <w:sz w:val="24"/>
                <w:szCs w:val="24"/>
              </w:rPr>
              <w:t>Д(1)</w:t>
            </w:r>
          </w:p>
        </w:tc>
      </w:tr>
      <w:tr w:rsidR="00685410">
        <w:tc>
          <w:tcPr>
            <w:tcW w:w="14709" w:type="dxa"/>
            <w:gridSpan w:val="5"/>
          </w:tcPr>
          <w:p w:rsidR="00685410" w:rsidRDefault="001F7726">
            <w:pPr>
              <w:ind w:firstLine="709"/>
              <w:jc w:val="both"/>
              <w:outlineLvl w:val="0"/>
              <w:rPr>
                <w:rFonts w:ascii="Times New Roman" w:hAnsi="Times New Roman" w:cs="Times New Roman"/>
                <w:sz w:val="24"/>
                <w:szCs w:val="24"/>
              </w:rPr>
            </w:pPr>
            <w:r>
              <w:rPr>
                <w:rFonts w:ascii="Times New Roman" w:hAnsi="Times New Roman" w:cs="Times New Roman"/>
                <w:sz w:val="24"/>
                <w:szCs w:val="24"/>
              </w:rPr>
              <w:t xml:space="preserve">Исчерпывающий перечень документов, необходимых в соответствии с законодательством или иными нормативными правовыми актами для предоставления </w:t>
            </w:r>
            <w:r>
              <w:rPr>
                <w:rFonts w:ascii="Times New Roman" w:eastAsia="Times New Roman" w:hAnsi="Times New Roman" w:cs="Times New Roman"/>
                <w:sz w:val="24"/>
                <w:szCs w:val="24"/>
                <w:lang w:eastAsia="ru-RU"/>
              </w:rPr>
              <w:t>муниципальной</w:t>
            </w:r>
            <w:r>
              <w:rPr>
                <w:rFonts w:ascii="Times New Roman" w:hAnsi="Times New Roman" w:cs="Times New Roman"/>
                <w:sz w:val="24"/>
                <w:szCs w:val="24"/>
              </w:rPr>
              <w:t xml:space="preserve">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685410">
        <w:tc>
          <w:tcPr>
            <w:tcW w:w="534" w:type="dxa"/>
          </w:tcPr>
          <w:p w:rsidR="00685410" w:rsidRDefault="001F7726">
            <w:pPr>
              <w:jc w:val="both"/>
              <w:outlineLvl w:val="0"/>
              <w:rPr>
                <w:rFonts w:ascii="Times New Roman" w:hAnsi="Times New Roman" w:cs="Times New Roman"/>
                <w:sz w:val="24"/>
                <w:szCs w:val="24"/>
              </w:rPr>
            </w:pPr>
            <w:r>
              <w:rPr>
                <w:rFonts w:ascii="Times New Roman" w:hAnsi="Times New Roman" w:cs="Times New Roman"/>
                <w:sz w:val="24"/>
                <w:szCs w:val="24"/>
              </w:rPr>
              <w:t>1</w:t>
            </w:r>
          </w:p>
        </w:tc>
        <w:tc>
          <w:tcPr>
            <w:tcW w:w="1559" w:type="dxa"/>
          </w:tcPr>
          <w:p w:rsidR="00685410" w:rsidRDefault="001F7726">
            <w:pPr>
              <w:jc w:val="both"/>
              <w:outlineLvl w:val="0"/>
              <w:rPr>
                <w:rFonts w:ascii="Times New Roman" w:hAnsi="Times New Roman" w:cs="Times New Roman"/>
                <w:sz w:val="24"/>
                <w:szCs w:val="24"/>
              </w:rPr>
            </w:pPr>
            <w:r>
              <w:rPr>
                <w:rFonts w:ascii="Times New Roman" w:hAnsi="Times New Roman" w:cs="Times New Roman"/>
                <w:sz w:val="24"/>
                <w:szCs w:val="24"/>
              </w:rPr>
              <w:t>1А-7Е</w:t>
            </w:r>
          </w:p>
        </w:tc>
        <w:tc>
          <w:tcPr>
            <w:tcW w:w="7796" w:type="dxa"/>
          </w:tcPr>
          <w:p w:rsidR="00685410" w:rsidRDefault="001F7726">
            <w:pPr>
              <w:jc w:val="both"/>
              <w:outlineLvl w:val="0"/>
              <w:rPr>
                <w:rFonts w:ascii="Times New Roman" w:hAnsi="Times New Roman" w:cs="Times New Roman"/>
                <w:sz w:val="24"/>
                <w:szCs w:val="24"/>
              </w:rPr>
            </w:pPr>
            <w:r>
              <w:rPr>
                <w:rFonts w:ascii="Times New Roman" w:hAnsi="Times New Roman" w:cs="Times New Roman"/>
                <w:sz w:val="24"/>
                <w:szCs w:val="24"/>
              </w:rPr>
              <w:t>Выписка из Единого государственного реестра юридических лиц в случае, если заявителем является юридическое лицо</w:t>
            </w:r>
          </w:p>
        </w:tc>
        <w:tc>
          <w:tcPr>
            <w:tcW w:w="2693" w:type="dxa"/>
          </w:tcPr>
          <w:p w:rsidR="00685410" w:rsidRDefault="001F772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ЕПГУ, ПГУ ЛО, ПС, Л</w:t>
            </w:r>
          </w:p>
        </w:tc>
        <w:tc>
          <w:tcPr>
            <w:tcW w:w="2127" w:type="dxa"/>
          </w:tcPr>
          <w:p w:rsidR="00685410" w:rsidRDefault="001F7726">
            <w:pPr>
              <w:jc w:val="both"/>
              <w:outlineLvl w:val="0"/>
              <w:rPr>
                <w:rFonts w:ascii="Times New Roman" w:hAnsi="Times New Roman" w:cs="Times New Roman"/>
                <w:sz w:val="24"/>
                <w:szCs w:val="24"/>
              </w:rPr>
            </w:pPr>
            <w:r>
              <w:rPr>
                <w:rFonts w:ascii="Times New Roman" w:hAnsi="Times New Roman" w:cs="Times New Roman"/>
                <w:sz w:val="24"/>
                <w:szCs w:val="24"/>
              </w:rPr>
              <w:t>[Все], Д(1)</w:t>
            </w:r>
          </w:p>
        </w:tc>
      </w:tr>
      <w:tr w:rsidR="00685410">
        <w:tc>
          <w:tcPr>
            <w:tcW w:w="534" w:type="dxa"/>
          </w:tcPr>
          <w:p w:rsidR="00685410" w:rsidRDefault="001F7726">
            <w:pPr>
              <w:jc w:val="both"/>
              <w:outlineLvl w:val="0"/>
              <w:rPr>
                <w:rFonts w:ascii="Times New Roman" w:hAnsi="Times New Roman" w:cs="Times New Roman"/>
                <w:sz w:val="24"/>
                <w:szCs w:val="24"/>
              </w:rPr>
            </w:pPr>
            <w:r>
              <w:rPr>
                <w:rFonts w:ascii="Times New Roman" w:hAnsi="Times New Roman" w:cs="Times New Roman"/>
                <w:sz w:val="24"/>
                <w:szCs w:val="24"/>
              </w:rPr>
              <w:t>2</w:t>
            </w:r>
          </w:p>
        </w:tc>
        <w:tc>
          <w:tcPr>
            <w:tcW w:w="1559" w:type="dxa"/>
          </w:tcPr>
          <w:p w:rsidR="00685410" w:rsidRDefault="001F7726">
            <w:pPr>
              <w:jc w:val="both"/>
              <w:outlineLvl w:val="0"/>
              <w:rPr>
                <w:rFonts w:ascii="Times New Roman" w:hAnsi="Times New Roman" w:cs="Times New Roman"/>
                <w:sz w:val="24"/>
                <w:szCs w:val="24"/>
              </w:rPr>
            </w:pPr>
            <w:r>
              <w:rPr>
                <w:rFonts w:ascii="Times New Roman" w:hAnsi="Times New Roman" w:cs="Times New Roman"/>
                <w:sz w:val="24"/>
                <w:szCs w:val="24"/>
              </w:rPr>
              <w:t>1А-7Е</w:t>
            </w:r>
          </w:p>
        </w:tc>
        <w:tc>
          <w:tcPr>
            <w:tcW w:w="7796" w:type="dxa"/>
          </w:tcPr>
          <w:p w:rsidR="00685410" w:rsidRDefault="001F7726">
            <w:pPr>
              <w:jc w:val="both"/>
              <w:outlineLvl w:val="0"/>
              <w:rPr>
                <w:rFonts w:ascii="Times New Roman" w:hAnsi="Times New Roman" w:cs="Times New Roman"/>
                <w:sz w:val="24"/>
                <w:szCs w:val="24"/>
              </w:rPr>
            </w:pPr>
            <w:r>
              <w:rPr>
                <w:rFonts w:ascii="Times New Roman" w:hAnsi="Times New Roman" w:cs="Times New Roman"/>
                <w:sz w:val="24"/>
                <w:szCs w:val="24"/>
              </w:rPr>
              <w:t>Сведения (выписка) из ЕГРН о земельном участке</w:t>
            </w:r>
          </w:p>
        </w:tc>
        <w:tc>
          <w:tcPr>
            <w:tcW w:w="2693" w:type="dxa"/>
          </w:tcPr>
          <w:p w:rsidR="00685410" w:rsidRDefault="001F772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ЕПГУ, ПГУ ЛО, ПС, Л</w:t>
            </w:r>
          </w:p>
        </w:tc>
        <w:tc>
          <w:tcPr>
            <w:tcW w:w="2127" w:type="dxa"/>
          </w:tcPr>
          <w:p w:rsidR="00685410" w:rsidRDefault="001F772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[Все], Д(1)</w:t>
            </w:r>
          </w:p>
        </w:tc>
      </w:tr>
      <w:tr w:rsidR="00685410">
        <w:tc>
          <w:tcPr>
            <w:tcW w:w="534" w:type="dxa"/>
          </w:tcPr>
          <w:p w:rsidR="00685410" w:rsidRDefault="001F7726">
            <w:pPr>
              <w:jc w:val="both"/>
              <w:outlineLvl w:val="0"/>
              <w:rPr>
                <w:rFonts w:ascii="Times New Roman" w:hAnsi="Times New Roman" w:cs="Times New Roman"/>
                <w:sz w:val="24"/>
                <w:szCs w:val="24"/>
              </w:rPr>
            </w:pPr>
            <w:r>
              <w:rPr>
                <w:rFonts w:ascii="Times New Roman" w:hAnsi="Times New Roman" w:cs="Times New Roman"/>
                <w:sz w:val="24"/>
                <w:szCs w:val="24"/>
              </w:rPr>
              <w:t>3</w:t>
            </w:r>
          </w:p>
        </w:tc>
        <w:tc>
          <w:tcPr>
            <w:tcW w:w="1559" w:type="dxa"/>
          </w:tcPr>
          <w:p w:rsidR="00685410" w:rsidRDefault="001F7726">
            <w:pPr>
              <w:jc w:val="both"/>
              <w:outlineLvl w:val="0"/>
              <w:rPr>
                <w:rFonts w:ascii="Times New Roman" w:hAnsi="Times New Roman" w:cs="Times New Roman"/>
                <w:sz w:val="24"/>
                <w:szCs w:val="24"/>
              </w:rPr>
            </w:pPr>
            <w:r>
              <w:rPr>
                <w:rFonts w:ascii="Times New Roman" w:hAnsi="Times New Roman" w:cs="Times New Roman"/>
                <w:sz w:val="24"/>
                <w:szCs w:val="24"/>
              </w:rPr>
              <w:t>1А-7Е</w:t>
            </w:r>
          </w:p>
        </w:tc>
        <w:tc>
          <w:tcPr>
            <w:tcW w:w="7796" w:type="dxa"/>
          </w:tcPr>
          <w:p w:rsidR="00685410" w:rsidRDefault="001F7726">
            <w:pPr>
              <w:jc w:val="both"/>
              <w:outlineLvl w:val="0"/>
              <w:rPr>
                <w:rFonts w:ascii="Times New Roman" w:hAnsi="Times New Roman" w:cs="Times New Roman"/>
                <w:sz w:val="24"/>
                <w:szCs w:val="24"/>
              </w:rPr>
            </w:pPr>
            <w:r>
              <w:rPr>
                <w:rFonts w:ascii="Times New Roman" w:hAnsi="Times New Roman" w:cs="Times New Roman"/>
                <w:sz w:val="24"/>
                <w:szCs w:val="24"/>
              </w:rPr>
              <w:t>Сведения о правообладателях земельных участков, в отношении которых подано ходатайство об установлении публичного сервитута.</w:t>
            </w:r>
          </w:p>
        </w:tc>
        <w:tc>
          <w:tcPr>
            <w:tcW w:w="2693" w:type="dxa"/>
          </w:tcPr>
          <w:p w:rsidR="00685410" w:rsidRDefault="001F772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ЕПГУ, ПГУ ЛО, ПС, Л</w:t>
            </w:r>
          </w:p>
        </w:tc>
        <w:tc>
          <w:tcPr>
            <w:tcW w:w="2127" w:type="dxa"/>
          </w:tcPr>
          <w:p w:rsidR="00685410" w:rsidRDefault="001F7726">
            <w:pPr>
              <w:jc w:val="both"/>
              <w:outlineLvl w:val="0"/>
              <w:rPr>
                <w:rFonts w:ascii="Times New Roman" w:hAnsi="Times New Roman" w:cs="Times New Roman"/>
                <w:sz w:val="24"/>
                <w:szCs w:val="24"/>
              </w:rPr>
            </w:pPr>
            <w:r>
              <w:rPr>
                <w:rFonts w:ascii="Times New Roman" w:hAnsi="Times New Roman" w:cs="Times New Roman"/>
                <w:sz w:val="24"/>
                <w:szCs w:val="24"/>
              </w:rPr>
              <w:t>[Все], Д(1)</w:t>
            </w:r>
          </w:p>
        </w:tc>
      </w:tr>
      <w:tr w:rsidR="00685410">
        <w:tc>
          <w:tcPr>
            <w:tcW w:w="534" w:type="dxa"/>
          </w:tcPr>
          <w:p w:rsidR="00685410" w:rsidRDefault="001F7726">
            <w:pPr>
              <w:jc w:val="both"/>
              <w:outlineLvl w:val="0"/>
              <w:rPr>
                <w:rFonts w:ascii="Times New Roman" w:hAnsi="Times New Roman" w:cs="Times New Roman"/>
                <w:sz w:val="24"/>
                <w:szCs w:val="24"/>
              </w:rPr>
            </w:pPr>
            <w:r>
              <w:rPr>
                <w:rFonts w:ascii="Times New Roman" w:hAnsi="Times New Roman" w:cs="Times New Roman"/>
                <w:sz w:val="24"/>
                <w:szCs w:val="24"/>
              </w:rPr>
              <w:t>4</w:t>
            </w:r>
          </w:p>
        </w:tc>
        <w:tc>
          <w:tcPr>
            <w:tcW w:w="1559" w:type="dxa"/>
          </w:tcPr>
          <w:p w:rsidR="00685410" w:rsidRDefault="001F7726">
            <w:pPr>
              <w:jc w:val="both"/>
              <w:outlineLvl w:val="0"/>
              <w:rPr>
                <w:rFonts w:ascii="Times New Roman" w:hAnsi="Times New Roman" w:cs="Times New Roman"/>
                <w:sz w:val="24"/>
                <w:szCs w:val="24"/>
              </w:rPr>
            </w:pPr>
            <w:r>
              <w:rPr>
                <w:rFonts w:ascii="Times New Roman" w:hAnsi="Times New Roman" w:cs="Times New Roman"/>
                <w:sz w:val="24"/>
                <w:szCs w:val="24"/>
              </w:rPr>
              <w:t>1А-7Е</w:t>
            </w:r>
          </w:p>
        </w:tc>
        <w:tc>
          <w:tcPr>
            <w:tcW w:w="7796" w:type="dxa"/>
          </w:tcPr>
          <w:p w:rsidR="00685410" w:rsidRDefault="001F7726">
            <w:pPr>
              <w:jc w:val="both"/>
              <w:outlineLvl w:val="0"/>
              <w:rPr>
                <w:rFonts w:ascii="Times New Roman" w:hAnsi="Times New Roman" w:cs="Times New Roman"/>
                <w:sz w:val="24"/>
                <w:szCs w:val="24"/>
              </w:rPr>
            </w:pPr>
            <w:r>
              <w:rPr>
                <w:rFonts w:ascii="Times New Roman" w:hAnsi="Times New Roman" w:cs="Times New Roman"/>
                <w:sz w:val="24"/>
                <w:szCs w:val="24"/>
              </w:rPr>
              <w:t>Сведения из ЕГРН об инженерном сооружении</w:t>
            </w:r>
          </w:p>
        </w:tc>
        <w:tc>
          <w:tcPr>
            <w:tcW w:w="2693" w:type="dxa"/>
          </w:tcPr>
          <w:p w:rsidR="00685410" w:rsidRDefault="00685410">
            <w:pPr>
              <w:rPr>
                <w:rFonts w:ascii="Times New Roman" w:eastAsia="Times New Roman" w:hAnsi="Times New Roman" w:cs="Times New Roman"/>
                <w:sz w:val="24"/>
                <w:szCs w:val="24"/>
                <w:lang w:eastAsia="ru-RU"/>
              </w:rPr>
            </w:pPr>
          </w:p>
        </w:tc>
        <w:tc>
          <w:tcPr>
            <w:tcW w:w="2127" w:type="dxa"/>
          </w:tcPr>
          <w:p w:rsidR="00685410" w:rsidRDefault="00685410">
            <w:pPr>
              <w:jc w:val="both"/>
              <w:outlineLvl w:val="0"/>
              <w:rPr>
                <w:rFonts w:ascii="Times New Roman" w:hAnsi="Times New Roman" w:cs="Times New Roman"/>
                <w:sz w:val="24"/>
                <w:szCs w:val="24"/>
              </w:rPr>
            </w:pPr>
          </w:p>
        </w:tc>
      </w:tr>
      <w:tr w:rsidR="00685410">
        <w:tc>
          <w:tcPr>
            <w:tcW w:w="534" w:type="dxa"/>
          </w:tcPr>
          <w:p w:rsidR="00685410" w:rsidRDefault="001F7726">
            <w:pPr>
              <w:jc w:val="both"/>
              <w:outlineLvl w:val="0"/>
              <w:rPr>
                <w:rFonts w:ascii="Times New Roman" w:hAnsi="Times New Roman" w:cs="Times New Roman"/>
                <w:sz w:val="24"/>
                <w:szCs w:val="24"/>
              </w:rPr>
            </w:pPr>
            <w:r>
              <w:rPr>
                <w:rFonts w:ascii="Times New Roman" w:hAnsi="Times New Roman" w:cs="Times New Roman"/>
                <w:sz w:val="24"/>
                <w:szCs w:val="24"/>
              </w:rPr>
              <w:t>5</w:t>
            </w:r>
          </w:p>
        </w:tc>
        <w:tc>
          <w:tcPr>
            <w:tcW w:w="1559" w:type="dxa"/>
          </w:tcPr>
          <w:p w:rsidR="00685410" w:rsidRDefault="001F7726">
            <w:pPr>
              <w:jc w:val="both"/>
              <w:outlineLvl w:val="0"/>
              <w:rPr>
                <w:rFonts w:ascii="Times New Roman" w:hAnsi="Times New Roman" w:cs="Times New Roman"/>
                <w:sz w:val="24"/>
                <w:szCs w:val="24"/>
              </w:rPr>
            </w:pPr>
            <w:r>
              <w:rPr>
                <w:rFonts w:ascii="Times New Roman" w:hAnsi="Times New Roman" w:cs="Times New Roman"/>
                <w:sz w:val="24"/>
                <w:szCs w:val="24"/>
              </w:rPr>
              <w:t>1А-7Е</w:t>
            </w:r>
          </w:p>
        </w:tc>
        <w:tc>
          <w:tcPr>
            <w:tcW w:w="7796" w:type="dxa"/>
          </w:tcPr>
          <w:p w:rsidR="00685410" w:rsidRDefault="001F7726">
            <w:pPr>
              <w:jc w:val="both"/>
              <w:outlineLvl w:val="0"/>
              <w:rPr>
                <w:rFonts w:ascii="Times New Roman" w:hAnsi="Times New Roman" w:cs="Times New Roman"/>
                <w:sz w:val="24"/>
                <w:szCs w:val="24"/>
              </w:rPr>
            </w:pPr>
            <w:r>
              <w:rPr>
                <w:rFonts w:ascii="Times New Roman" w:hAnsi="Times New Roman" w:cs="Times New Roman"/>
                <w:sz w:val="24"/>
                <w:szCs w:val="24"/>
              </w:rPr>
              <w:t>Проект планировки территории.</w:t>
            </w:r>
          </w:p>
        </w:tc>
        <w:tc>
          <w:tcPr>
            <w:tcW w:w="2693" w:type="dxa"/>
          </w:tcPr>
          <w:p w:rsidR="00685410" w:rsidRDefault="001F772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ЕПГУ, ПГУ ЛО, ПС, Л</w:t>
            </w:r>
          </w:p>
        </w:tc>
        <w:tc>
          <w:tcPr>
            <w:tcW w:w="2127" w:type="dxa"/>
          </w:tcPr>
          <w:p w:rsidR="00685410" w:rsidRDefault="001F772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[Все], Д(1)</w:t>
            </w:r>
          </w:p>
        </w:tc>
      </w:tr>
    </w:tbl>
    <w:p w:rsidR="00685410" w:rsidRDefault="00685410">
      <w:pPr>
        <w:spacing w:after="0" w:line="240" w:lineRule="auto"/>
        <w:jc w:val="both"/>
        <w:outlineLvl w:val="0"/>
        <w:rPr>
          <w:rFonts w:ascii="Times New Roman" w:hAnsi="Times New Roman" w:cs="Times New Roman"/>
          <w:sz w:val="28"/>
          <w:szCs w:val="28"/>
        </w:rPr>
      </w:pPr>
    </w:p>
    <w:p w:rsidR="00685410" w:rsidRDefault="00685410">
      <w:pPr>
        <w:spacing w:after="0" w:line="240" w:lineRule="auto"/>
        <w:ind w:firstLine="709"/>
        <w:jc w:val="both"/>
        <w:outlineLvl w:val="0"/>
        <w:rPr>
          <w:rFonts w:ascii="Times New Roman" w:hAnsi="Times New Roman" w:cs="Times New Roman"/>
          <w:sz w:val="28"/>
          <w:szCs w:val="28"/>
        </w:rPr>
      </w:pPr>
    </w:p>
    <w:p w:rsidR="00841D5C" w:rsidRDefault="00841D5C">
      <w:pPr>
        <w:spacing w:after="0" w:line="240" w:lineRule="auto"/>
        <w:ind w:firstLine="709"/>
        <w:jc w:val="both"/>
        <w:outlineLvl w:val="0"/>
        <w:rPr>
          <w:rFonts w:ascii="Times New Roman" w:hAnsi="Times New Roman" w:cs="Times New Roman"/>
          <w:sz w:val="28"/>
          <w:szCs w:val="28"/>
        </w:rPr>
      </w:pPr>
    </w:p>
    <w:p w:rsidR="00841D5C" w:rsidRDefault="00841D5C">
      <w:pPr>
        <w:spacing w:after="0" w:line="240" w:lineRule="auto"/>
        <w:ind w:firstLine="709"/>
        <w:jc w:val="both"/>
        <w:outlineLvl w:val="0"/>
        <w:rPr>
          <w:rFonts w:ascii="Times New Roman" w:hAnsi="Times New Roman" w:cs="Times New Roman"/>
          <w:sz w:val="28"/>
          <w:szCs w:val="28"/>
        </w:rPr>
      </w:pPr>
    </w:p>
    <w:p w:rsidR="00841D5C" w:rsidRDefault="00841D5C">
      <w:pPr>
        <w:spacing w:after="0" w:line="240" w:lineRule="auto"/>
        <w:ind w:firstLine="709"/>
        <w:jc w:val="both"/>
        <w:outlineLvl w:val="0"/>
        <w:rPr>
          <w:rFonts w:ascii="Times New Roman" w:hAnsi="Times New Roman" w:cs="Times New Roman"/>
          <w:sz w:val="28"/>
          <w:szCs w:val="28"/>
        </w:rPr>
      </w:pPr>
    </w:p>
    <w:p w:rsidR="00841D5C" w:rsidRDefault="00841D5C">
      <w:pPr>
        <w:spacing w:after="0" w:line="240" w:lineRule="auto"/>
        <w:ind w:firstLine="709"/>
        <w:jc w:val="both"/>
        <w:outlineLvl w:val="0"/>
        <w:rPr>
          <w:rFonts w:ascii="Times New Roman" w:hAnsi="Times New Roman" w:cs="Times New Roman"/>
          <w:sz w:val="28"/>
          <w:szCs w:val="28"/>
        </w:rPr>
      </w:pPr>
    </w:p>
    <w:p w:rsidR="00841D5C" w:rsidRDefault="00841D5C">
      <w:pPr>
        <w:spacing w:after="0" w:line="240" w:lineRule="auto"/>
        <w:ind w:firstLine="709"/>
        <w:jc w:val="both"/>
        <w:outlineLvl w:val="0"/>
        <w:rPr>
          <w:rFonts w:ascii="Times New Roman" w:hAnsi="Times New Roman" w:cs="Times New Roman"/>
          <w:sz w:val="28"/>
          <w:szCs w:val="28"/>
        </w:rPr>
      </w:pPr>
    </w:p>
    <w:p w:rsidR="00685410" w:rsidRDefault="001F7726">
      <w:pPr>
        <w:numPr>
          <w:ilvl w:val="0"/>
          <w:numId w:val="3"/>
        </w:numPr>
        <w:spacing w:after="0" w:line="240" w:lineRule="auto"/>
        <w:jc w:val="center"/>
        <w:outlineLvl w:val="0"/>
        <w:rPr>
          <w:rFonts w:ascii="Times New Roman" w:hAnsi="Times New Roman" w:cs="Times New Roman"/>
          <w:b/>
          <w:sz w:val="28"/>
          <w:szCs w:val="28"/>
        </w:rPr>
      </w:pPr>
      <w:r>
        <w:rPr>
          <w:rFonts w:ascii="Times New Roman" w:hAnsi="Times New Roman" w:cs="Times New Roman"/>
          <w:b/>
          <w:sz w:val="28"/>
          <w:szCs w:val="28"/>
        </w:rPr>
        <w:t>Исчерпывающий перечень оснований для отказа в приеме заявления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p>
    <w:p w:rsidR="00685410" w:rsidRDefault="00685410">
      <w:pPr>
        <w:spacing w:after="0" w:line="240" w:lineRule="auto"/>
        <w:jc w:val="both"/>
        <w:outlineLvl w:val="0"/>
        <w:rPr>
          <w:rFonts w:ascii="Times New Roman" w:hAnsi="Times New Roman" w:cs="Times New Roman"/>
          <w:sz w:val="28"/>
          <w:szCs w:val="28"/>
        </w:rPr>
      </w:pPr>
    </w:p>
    <w:p w:rsidR="00685410" w:rsidRDefault="001F7726">
      <w:pPr>
        <w:spacing w:after="0" w:line="240" w:lineRule="auto"/>
        <w:ind w:firstLine="709"/>
        <w:jc w:val="right"/>
        <w:outlineLvl w:val="0"/>
        <w:rPr>
          <w:rFonts w:ascii="Times New Roman" w:hAnsi="Times New Roman" w:cs="Times New Roman"/>
          <w:sz w:val="28"/>
          <w:szCs w:val="28"/>
        </w:rPr>
      </w:pPr>
      <w:r>
        <w:rPr>
          <w:rFonts w:ascii="Times New Roman" w:hAnsi="Times New Roman" w:cs="Times New Roman"/>
          <w:sz w:val="28"/>
          <w:szCs w:val="28"/>
        </w:rPr>
        <w:t>Таблица № 3</w:t>
      </w:r>
    </w:p>
    <w:p w:rsidR="00685410" w:rsidRDefault="00685410">
      <w:pPr>
        <w:spacing w:after="0" w:line="240" w:lineRule="auto"/>
        <w:ind w:firstLine="709"/>
        <w:jc w:val="both"/>
        <w:outlineLvl w:val="0"/>
        <w:rPr>
          <w:rFonts w:ascii="Times New Roman" w:hAnsi="Times New Roman" w:cs="Times New Roman"/>
          <w:sz w:val="28"/>
          <w:szCs w:val="28"/>
        </w:rPr>
      </w:pPr>
    </w:p>
    <w:tbl>
      <w:tblPr>
        <w:tblStyle w:val="afa"/>
        <w:tblW w:w="0" w:type="auto"/>
        <w:tblLook w:val="04A0" w:firstRow="1" w:lastRow="0" w:firstColumn="1" w:lastColumn="0" w:noHBand="0" w:noVBand="1"/>
      </w:tblPr>
      <w:tblGrid>
        <w:gridCol w:w="1154"/>
        <w:gridCol w:w="10647"/>
        <w:gridCol w:w="2759"/>
      </w:tblGrid>
      <w:tr w:rsidR="00685410">
        <w:tc>
          <w:tcPr>
            <w:tcW w:w="609" w:type="dxa"/>
          </w:tcPr>
          <w:p w:rsidR="00685410" w:rsidRDefault="001F7726">
            <w:pPr>
              <w:ind w:firstLine="709"/>
              <w:jc w:val="both"/>
              <w:outlineLvl w:val="0"/>
              <w:rPr>
                <w:rFonts w:ascii="Times New Roman" w:hAnsi="Times New Roman" w:cs="Times New Roman"/>
                <w:sz w:val="24"/>
                <w:szCs w:val="24"/>
              </w:rPr>
            </w:pPr>
            <w:r>
              <w:rPr>
                <w:rFonts w:ascii="Times New Roman" w:hAnsi="Times New Roman" w:cs="Times New Roman"/>
                <w:sz w:val="24"/>
                <w:szCs w:val="24"/>
              </w:rPr>
              <w:t>№ п/п</w:t>
            </w:r>
          </w:p>
        </w:tc>
        <w:tc>
          <w:tcPr>
            <w:tcW w:w="11265" w:type="dxa"/>
          </w:tcPr>
          <w:p w:rsidR="00685410" w:rsidRDefault="001F7726">
            <w:pPr>
              <w:jc w:val="both"/>
              <w:outlineLvl w:val="0"/>
              <w:rPr>
                <w:rFonts w:ascii="Times New Roman" w:hAnsi="Times New Roman" w:cs="Times New Roman"/>
                <w:sz w:val="24"/>
                <w:szCs w:val="24"/>
              </w:rPr>
            </w:pPr>
            <w:r>
              <w:rPr>
                <w:rFonts w:ascii="Times New Roman" w:hAnsi="Times New Roman" w:cs="Times New Roman"/>
                <w:sz w:val="24"/>
                <w:szCs w:val="24"/>
              </w:rPr>
              <w:t>Перечень оснований</w:t>
            </w:r>
          </w:p>
        </w:tc>
        <w:tc>
          <w:tcPr>
            <w:tcW w:w="2835" w:type="dxa"/>
          </w:tcPr>
          <w:p w:rsidR="00685410" w:rsidRDefault="001F7726">
            <w:pPr>
              <w:jc w:val="both"/>
              <w:outlineLvl w:val="0"/>
              <w:rPr>
                <w:rFonts w:ascii="Times New Roman" w:hAnsi="Times New Roman" w:cs="Times New Roman"/>
                <w:sz w:val="24"/>
                <w:szCs w:val="24"/>
              </w:rPr>
            </w:pPr>
            <w:r>
              <w:rPr>
                <w:rFonts w:ascii="Times New Roman" w:hAnsi="Times New Roman" w:cs="Times New Roman"/>
                <w:sz w:val="24"/>
                <w:szCs w:val="24"/>
              </w:rPr>
              <w:t>Идентификатор категорий (признаков) заявителей</w:t>
            </w:r>
          </w:p>
        </w:tc>
      </w:tr>
      <w:tr w:rsidR="00685410">
        <w:tc>
          <w:tcPr>
            <w:tcW w:w="14709" w:type="dxa"/>
            <w:gridSpan w:val="3"/>
          </w:tcPr>
          <w:p w:rsidR="00685410" w:rsidRDefault="001F7726">
            <w:pPr>
              <w:ind w:firstLine="709"/>
              <w:jc w:val="both"/>
              <w:outlineLvl w:val="0"/>
              <w:rPr>
                <w:rFonts w:ascii="Times New Roman" w:hAnsi="Times New Roman" w:cs="Times New Roman"/>
                <w:sz w:val="24"/>
                <w:szCs w:val="24"/>
              </w:rPr>
            </w:pPr>
            <w:r>
              <w:rPr>
                <w:rFonts w:ascii="Times New Roman" w:hAnsi="Times New Roman" w:cs="Times New Roman"/>
                <w:sz w:val="24"/>
                <w:szCs w:val="24"/>
              </w:rPr>
              <w:t xml:space="preserve">Исчерпывающий перечень оснований для отказа в приеме заявления и документов, необходимых для предоставления </w:t>
            </w:r>
            <w:r>
              <w:rPr>
                <w:rFonts w:ascii="Times New Roman" w:eastAsia="Times New Roman" w:hAnsi="Times New Roman" w:cs="Times New Roman"/>
                <w:sz w:val="24"/>
                <w:szCs w:val="24"/>
                <w:lang w:eastAsia="ru-RU"/>
              </w:rPr>
              <w:t>муниципальной</w:t>
            </w:r>
            <w:r>
              <w:rPr>
                <w:rFonts w:ascii="Times New Roman" w:hAnsi="Times New Roman" w:cs="Times New Roman"/>
                <w:sz w:val="24"/>
                <w:szCs w:val="24"/>
              </w:rPr>
              <w:t xml:space="preserve"> услуги</w:t>
            </w:r>
          </w:p>
        </w:tc>
      </w:tr>
      <w:tr w:rsidR="00685410">
        <w:tc>
          <w:tcPr>
            <w:tcW w:w="609" w:type="dxa"/>
          </w:tcPr>
          <w:p w:rsidR="00685410" w:rsidRDefault="001F7726">
            <w:pPr>
              <w:jc w:val="both"/>
              <w:outlineLvl w:val="0"/>
              <w:rPr>
                <w:rFonts w:ascii="Times New Roman" w:hAnsi="Times New Roman" w:cs="Times New Roman"/>
                <w:sz w:val="24"/>
                <w:szCs w:val="24"/>
              </w:rPr>
            </w:pPr>
            <w:r>
              <w:rPr>
                <w:rFonts w:ascii="Times New Roman" w:hAnsi="Times New Roman" w:cs="Times New Roman"/>
                <w:sz w:val="24"/>
                <w:szCs w:val="24"/>
              </w:rPr>
              <w:t>1</w:t>
            </w:r>
          </w:p>
        </w:tc>
        <w:tc>
          <w:tcPr>
            <w:tcW w:w="11265" w:type="dxa"/>
          </w:tcPr>
          <w:p w:rsidR="00685410" w:rsidRDefault="001F7726">
            <w:pPr>
              <w:ind w:firstLine="709"/>
              <w:jc w:val="both"/>
              <w:outlineLvl w:val="0"/>
              <w:rPr>
                <w:rFonts w:ascii="Times New Roman" w:hAnsi="Times New Roman" w:cs="Times New Roman"/>
                <w:sz w:val="24"/>
                <w:szCs w:val="24"/>
              </w:rPr>
            </w:pPr>
            <w:r>
              <w:rPr>
                <w:rFonts w:ascii="Times New Roman" w:hAnsi="Times New Roman" w:cs="Times New Roman"/>
                <w:sz w:val="24"/>
                <w:szCs w:val="24"/>
              </w:rPr>
              <w:t>Представленные заявителем документы недействительны/указанные в заявлении сведения недостоверны:</w:t>
            </w:r>
          </w:p>
        </w:tc>
        <w:tc>
          <w:tcPr>
            <w:tcW w:w="2835" w:type="dxa"/>
          </w:tcPr>
          <w:p w:rsidR="00685410" w:rsidRDefault="001F7726">
            <w:pPr>
              <w:jc w:val="both"/>
              <w:outlineLvl w:val="0"/>
              <w:rPr>
                <w:rFonts w:ascii="Times New Roman" w:hAnsi="Times New Roman" w:cs="Times New Roman"/>
                <w:sz w:val="24"/>
                <w:szCs w:val="24"/>
              </w:rPr>
            </w:pPr>
            <w:r>
              <w:rPr>
                <w:rFonts w:ascii="Times New Roman" w:hAnsi="Times New Roman" w:cs="Times New Roman"/>
                <w:sz w:val="24"/>
                <w:szCs w:val="24"/>
              </w:rPr>
              <w:t>1А-7Е</w:t>
            </w:r>
          </w:p>
        </w:tc>
      </w:tr>
      <w:tr w:rsidR="00685410">
        <w:tc>
          <w:tcPr>
            <w:tcW w:w="609" w:type="dxa"/>
          </w:tcPr>
          <w:p w:rsidR="00685410" w:rsidRDefault="00685410">
            <w:pPr>
              <w:jc w:val="both"/>
              <w:outlineLvl w:val="0"/>
              <w:rPr>
                <w:rFonts w:ascii="Times New Roman" w:hAnsi="Times New Roman" w:cs="Times New Roman"/>
                <w:sz w:val="24"/>
                <w:szCs w:val="24"/>
              </w:rPr>
            </w:pPr>
          </w:p>
        </w:tc>
        <w:tc>
          <w:tcPr>
            <w:tcW w:w="11265" w:type="dxa"/>
          </w:tcPr>
          <w:p w:rsidR="00685410" w:rsidRDefault="001F7726">
            <w:pPr>
              <w:ind w:firstLine="709"/>
              <w:jc w:val="both"/>
              <w:outlineLvl w:val="0"/>
              <w:rPr>
                <w:rFonts w:ascii="Times New Roman" w:hAnsi="Times New Roman" w:cs="Times New Roman"/>
                <w:sz w:val="24"/>
                <w:szCs w:val="24"/>
              </w:rPr>
            </w:pPr>
            <w:r>
              <w:rPr>
                <w:rFonts w:ascii="Times New Roman" w:hAnsi="Times New Roman" w:cs="Times New Roman"/>
                <w:sz w:val="24"/>
                <w:szCs w:val="24"/>
              </w:rPr>
              <w:t>а) представленные документы утратили силу на момент обращения за услугой.</w:t>
            </w:r>
          </w:p>
        </w:tc>
        <w:tc>
          <w:tcPr>
            <w:tcW w:w="2835" w:type="dxa"/>
          </w:tcPr>
          <w:p w:rsidR="00685410" w:rsidRDefault="00685410">
            <w:pPr>
              <w:jc w:val="both"/>
              <w:outlineLvl w:val="0"/>
              <w:rPr>
                <w:rFonts w:ascii="Times New Roman" w:hAnsi="Times New Roman" w:cs="Times New Roman"/>
                <w:sz w:val="24"/>
                <w:szCs w:val="24"/>
              </w:rPr>
            </w:pPr>
          </w:p>
        </w:tc>
      </w:tr>
      <w:tr w:rsidR="00685410">
        <w:tc>
          <w:tcPr>
            <w:tcW w:w="609" w:type="dxa"/>
          </w:tcPr>
          <w:p w:rsidR="00685410" w:rsidRDefault="001F7726">
            <w:pPr>
              <w:jc w:val="both"/>
              <w:outlineLvl w:val="0"/>
              <w:rPr>
                <w:rFonts w:ascii="Times New Roman" w:hAnsi="Times New Roman" w:cs="Times New Roman"/>
                <w:sz w:val="24"/>
                <w:szCs w:val="24"/>
              </w:rPr>
            </w:pPr>
            <w:r>
              <w:rPr>
                <w:rFonts w:ascii="Times New Roman" w:hAnsi="Times New Roman" w:cs="Times New Roman"/>
                <w:sz w:val="24"/>
                <w:szCs w:val="24"/>
              </w:rPr>
              <w:t>2</w:t>
            </w:r>
          </w:p>
        </w:tc>
        <w:tc>
          <w:tcPr>
            <w:tcW w:w="11265" w:type="dxa"/>
          </w:tcPr>
          <w:p w:rsidR="00685410" w:rsidRDefault="001F7726">
            <w:pPr>
              <w:ind w:firstLine="709"/>
              <w:jc w:val="both"/>
              <w:outlineLvl w:val="0"/>
              <w:rPr>
                <w:rFonts w:ascii="Times New Roman" w:hAnsi="Times New Roman" w:cs="Times New Roman"/>
                <w:sz w:val="24"/>
                <w:szCs w:val="24"/>
              </w:rPr>
            </w:pPr>
            <w:r>
              <w:rPr>
                <w:rFonts w:ascii="Times New Roman" w:hAnsi="Times New Roman" w:cs="Times New Roman"/>
                <w:sz w:val="24"/>
                <w:szCs w:val="24"/>
              </w:rPr>
              <w:t>Неполное заполнение полей в форме заявления, в том числе в интерактивной форме заявления на ЕПГУ/ПГУ ЛО</w:t>
            </w:r>
            <w:r w:rsidR="001B2A74">
              <w:rPr>
                <w:rFonts w:ascii="Times New Roman" w:hAnsi="Times New Roman" w:cs="Times New Roman"/>
                <w:sz w:val="24"/>
                <w:szCs w:val="24"/>
              </w:rPr>
              <w:t>.</w:t>
            </w:r>
          </w:p>
        </w:tc>
        <w:tc>
          <w:tcPr>
            <w:tcW w:w="2835" w:type="dxa"/>
          </w:tcPr>
          <w:p w:rsidR="00685410" w:rsidRDefault="00685410">
            <w:pPr>
              <w:jc w:val="both"/>
              <w:outlineLvl w:val="0"/>
              <w:rPr>
                <w:rFonts w:ascii="Times New Roman" w:hAnsi="Times New Roman" w:cs="Times New Roman"/>
                <w:sz w:val="24"/>
                <w:szCs w:val="24"/>
              </w:rPr>
            </w:pPr>
          </w:p>
        </w:tc>
      </w:tr>
      <w:tr w:rsidR="00685410">
        <w:tc>
          <w:tcPr>
            <w:tcW w:w="609" w:type="dxa"/>
          </w:tcPr>
          <w:p w:rsidR="00685410" w:rsidRDefault="001F7726">
            <w:pPr>
              <w:jc w:val="both"/>
              <w:outlineLvl w:val="0"/>
              <w:rPr>
                <w:rFonts w:ascii="Times New Roman" w:hAnsi="Times New Roman" w:cs="Times New Roman"/>
                <w:sz w:val="24"/>
                <w:szCs w:val="24"/>
              </w:rPr>
            </w:pPr>
            <w:r>
              <w:rPr>
                <w:rFonts w:ascii="Times New Roman" w:hAnsi="Times New Roman" w:cs="Times New Roman"/>
                <w:sz w:val="24"/>
                <w:szCs w:val="24"/>
              </w:rPr>
              <w:t>3</w:t>
            </w:r>
          </w:p>
        </w:tc>
        <w:tc>
          <w:tcPr>
            <w:tcW w:w="11265" w:type="dxa"/>
          </w:tcPr>
          <w:p w:rsidR="00685410" w:rsidRDefault="001F7726">
            <w:pPr>
              <w:ind w:firstLine="709"/>
              <w:jc w:val="both"/>
              <w:outlineLvl w:val="0"/>
              <w:rPr>
                <w:rFonts w:ascii="Times New Roman" w:hAnsi="Times New Roman" w:cs="Times New Roman"/>
                <w:sz w:val="24"/>
                <w:szCs w:val="24"/>
              </w:rPr>
            </w:pPr>
            <w:r>
              <w:rPr>
                <w:rFonts w:ascii="Times New Roman" w:hAnsi="Times New Roman" w:cs="Times New Roman"/>
                <w:sz w:val="24"/>
                <w:szCs w:val="24"/>
              </w:rPr>
              <w:t>Представленные заявителем документы не отвечают требованиям, установленным регламентом:</w:t>
            </w:r>
          </w:p>
        </w:tc>
        <w:tc>
          <w:tcPr>
            <w:tcW w:w="2835" w:type="dxa"/>
          </w:tcPr>
          <w:p w:rsidR="00685410" w:rsidRDefault="00685410">
            <w:pPr>
              <w:jc w:val="both"/>
              <w:outlineLvl w:val="0"/>
              <w:rPr>
                <w:rFonts w:ascii="Times New Roman" w:hAnsi="Times New Roman" w:cs="Times New Roman"/>
                <w:sz w:val="24"/>
                <w:szCs w:val="24"/>
              </w:rPr>
            </w:pPr>
          </w:p>
        </w:tc>
      </w:tr>
      <w:tr w:rsidR="00685410">
        <w:trPr>
          <w:trHeight w:hRule="exact" w:val="580"/>
        </w:trPr>
        <w:tc>
          <w:tcPr>
            <w:tcW w:w="609" w:type="dxa"/>
          </w:tcPr>
          <w:p w:rsidR="00685410" w:rsidRDefault="00685410">
            <w:pPr>
              <w:jc w:val="both"/>
              <w:outlineLvl w:val="0"/>
              <w:rPr>
                <w:rFonts w:ascii="Times New Roman" w:hAnsi="Times New Roman" w:cs="Times New Roman"/>
                <w:sz w:val="24"/>
                <w:szCs w:val="24"/>
              </w:rPr>
            </w:pPr>
          </w:p>
        </w:tc>
        <w:tc>
          <w:tcPr>
            <w:tcW w:w="11265" w:type="dxa"/>
          </w:tcPr>
          <w:p w:rsidR="00685410" w:rsidRDefault="001F7726">
            <w:pPr>
              <w:ind w:firstLine="709"/>
              <w:jc w:val="both"/>
              <w:outlineLvl w:val="0"/>
              <w:rPr>
                <w:rFonts w:ascii="Times New Roman" w:hAnsi="Times New Roman" w:cs="Times New Roman"/>
                <w:sz w:val="24"/>
                <w:szCs w:val="24"/>
              </w:rPr>
            </w:pPr>
            <w:r>
              <w:rPr>
                <w:rFonts w:ascii="Times New Roman" w:hAnsi="Times New Roman" w:cs="Times New Roman"/>
                <w:sz w:val="24"/>
                <w:szCs w:val="24"/>
              </w:rPr>
              <w:t>а) представленные документы содержат подчистки и исправления текста, не заверенные в порядке, установленном законодательством Российской Федерации;</w:t>
            </w:r>
          </w:p>
        </w:tc>
        <w:tc>
          <w:tcPr>
            <w:tcW w:w="2835" w:type="dxa"/>
          </w:tcPr>
          <w:p w:rsidR="00685410" w:rsidRDefault="00685410">
            <w:pPr>
              <w:jc w:val="both"/>
              <w:outlineLvl w:val="0"/>
              <w:rPr>
                <w:rFonts w:ascii="Times New Roman" w:hAnsi="Times New Roman" w:cs="Times New Roman"/>
                <w:sz w:val="24"/>
                <w:szCs w:val="24"/>
              </w:rPr>
            </w:pPr>
          </w:p>
        </w:tc>
      </w:tr>
      <w:tr w:rsidR="00685410">
        <w:tc>
          <w:tcPr>
            <w:tcW w:w="609" w:type="dxa"/>
          </w:tcPr>
          <w:p w:rsidR="00685410" w:rsidRDefault="00685410">
            <w:pPr>
              <w:jc w:val="both"/>
              <w:outlineLvl w:val="0"/>
              <w:rPr>
                <w:rFonts w:ascii="Times New Roman" w:hAnsi="Times New Roman" w:cs="Times New Roman"/>
                <w:sz w:val="24"/>
                <w:szCs w:val="24"/>
              </w:rPr>
            </w:pPr>
          </w:p>
        </w:tc>
        <w:tc>
          <w:tcPr>
            <w:tcW w:w="11265" w:type="dxa"/>
          </w:tcPr>
          <w:p w:rsidR="00685410" w:rsidRDefault="001F7726">
            <w:pPr>
              <w:ind w:firstLine="709"/>
              <w:jc w:val="both"/>
              <w:outlineLvl w:val="0"/>
              <w:rPr>
                <w:rFonts w:ascii="Times New Roman" w:hAnsi="Times New Roman" w:cs="Times New Roman"/>
                <w:sz w:val="24"/>
                <w:szCs w:val="24"/>
              </w:rPr>
            </w:pPr>
            <w:r>
              <w:rPr>
                <w:rFonts w:ascii="Times New Roman" w:hAnsi="Times New Roman" w:cs="Times New Roman"/>
                <w:sz w:val="24"/>
                <w:szCs w:val="24"/>
              </w:rPr>
              <w:t>б)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r w:rsidR="001B2A74">
              <w:rPr>
                <w:rFonts w:ascii="Times New Roman" w:hAnsi="Times New Roman" w:cs="Times New Roman"/>
                <w:sz w:val="24"/>
                <w:szCs w:val="24"/>
              </w:rPr>
              <w:t>.</w:t>
            </w:r>
          </w:p>
        </w:tc>
        <w:tc>
          <w:tcPr>
            <w:tcW w:w="2835" w:type="dxa"/>
          </w:tcPr>
          <w:p w:rsidR="00685410" w:rsidRDefault="00685410">
            <w:pPr>
              <w:jc w:val="both"/>
              <w:outlineLvl w:val="0"/>
              <w:rPr>
                <w:rFonts w:ascii="Times New Roman" w:hAnsi="Times New Roman" w:cs="Times New Roman"/>
                <w:sz w:val="24"/>
                <w:szCs w:val="24"/>
              </w:rPr>
            </w:pPr>
          </w:p>
        </w:tc>
      </w:tr>
      <w:tr w:rsidR="00685410">
        <w:tc>
          <w:tcPr>
            <w:tcW w:w="14709" w:type="dxa"/>
            <w:gridSpan w:val="3"/>
          </w:tcPr>
          <w:p w:rsidR="00685410" w:rsidRDefault="001F7726">
            <w:pPr>
              <w:jc w:val="both"/>
              <w:outlineLvl w:val="0"/>
              <w:rPr>
                <w:rFonts w:ascii="Times New Roman" w:hAnsi="Times New Roman" w:cs="Times New Roman"/>
                <w:sz w:val="24"/>
                <w:szCs w:val="24"/>
              </w:rPr>
            </w:pPr>
            <w:r>
              <w:rPr>
                <w:rFonts w:ascii="Times New Roman" w:hAnsi="Times New Roman" w:cs="Times New Roman"/>
                <w:sz w:val="24"/>
                <w:szCs w:val="24"/>
              </w:rPr>
              <w:t>Заявление (ходатайство) подлежит возвращению в соответствии с п. 9 ст. 39.41 ЗК РФ случаях, если:</w:t>
            </w:r>
          </w:p>
        </w:tc>
      </w:tr>
      <w:tr w:rsidR="00685410">
        <w:tc>
          <w:tcPr>
            <w:tcW w:w="609" w:type="dxa"/>
          </w:tcPr>
          <w:p w:rsidR="00685410" w:rsidRDefault="001F7726">
            <w:pPr>
              <w:jc w:val="both"/>
              <w:outlineLvl w:val="0"/>
              <w:rPr>
                <w:rFonts w:ascii="Times New Roman" w:hAnsi="Times New Roman" w:cs="Times New Roman"/>
                <w:sz w:val="24"/>
                <w:szCs w:val="24"/>
              </w:rPr>
            </w:pPr>
            <w:r>
              <w:rPr>
                <w:rFonts w:ascii="Times New Roman" w:hAnsi="Times New Roman" w:cs="Times New Roman"/>
                <w:sz w:val="24"/>
                <w:szCs w:val="24"/>
              </w:rPr>
              <w:t>1</w:t>
            </w:r>
          </w:p>
        </w:tc>
        <w:tc>
          <w:tcPr>
            <w:tcW w:w="11265" w:type="dxa"/>
          </w:tcPr>
          <w:p w:rsidR="00685410" w:rsidRDefault="001F7726">
            <w:pPr>
              <w:ind w:firstLine="709"/>
              <w:jc w:val="both"/>
              <w:outlineLvl w:val="0"/>
              <w:rPr>
                <w:rFonts w:ascii="Times New Roman" w:hAnsi="Times New Roman" w:cs="Times New Roman"/>
                <w:sz w:val="24"/>
                <w:szCs w:val="24"/>
              </w:rPr>
            </w:pPr>
            <w:r>
              <w:rPr>
                <w:rFonts w:ascii="Times New Roman" w:hAnsi="Times New Roman" w:cs="Times New Roman"/>
                <w:sz w:val="24"/>
                <w:szCs w:val="24"/>
              </w:rPr>
              <w:t xml:space="preserve">Заявление (ходатайство) о предоставлении муниципальной услуги подано в орган местного самоуправления, в полномочия которого не входит предоставление муниципальной услуги (пп. 1. п. 9 </w:t>
            </w:r>
            <w:r w:rsidR="001B2A74">
              <w:rPr>
                <w:rFonts w:ascii="Times New Roman" w:hAnsi="Times New Roman" w:cs="Times New Roman"/>
                <w:sz w:val="24"/>
                <w:szCs w:val="24"/>
              </w:rPr>
              <w:t xml:space="preserve">         </w:t>
            </w:r>
            <w:r>
              <w:rPr>
                <w:rFonts w:ascii="Times New Roman" w:hAnsi="Times New Roman" w:cs="Times New Roman"/>
                <w:sz w:val="24"/>
                <w:szCs w:val="24"/>
              </w:rPr>
              <w:t>ст. 39.41 ЗК РФ).</w:t>
            </w:r>
          </w:p>
        </w:tc>
        <w:tc>
          <w:tcPr>
            <w:tcW w:w="2835" w:type="dxa"/>
          </w:tcPr>
          <w:p w:rsidR="00685410" w:rsidRDefault="001F7726">
            <w:pPr>
              <w:jc w:val="both"/>
              <w:outlineLvl w:val="0"/>
              <w:rPr>
                <w:rFonts w:ascii="Times New Roman" w:hAnsi="Times New Roman" w:cs="Times New Roman"/>
                <w:sz w:val="24"/>
                <w:szCs w:val="24"/>
              </w:rPr>
            </w:pPr>
            <w:r>
              <w:rPr>
                <w:rFonts w:ascii="Times New Roman" w:hAnsi="Times New Roman" w:cs="Times New Roman"/>
                <w:sz w:val="24"/>
                <w:szCs w:val="24"/>
              </w:rPr>
              <w:t>1А-7Е</w:t>
            </w:r>
          </w:p>
        </w:tc>
      </w:tr>
      <w:tr w:rsidR="00685410">
        <w:tc>
          <w:tcPr>
            <w:tcW w:w="609" w:type="dxa"/>
          </w:tcPr>
          <w:p w:rsidR="00685410" w:rsidRDefault="001F7726">
            <w:pPr>
              <w:jc w:val="both"/>
              <w:outlineLvl w:val="0"/>
              <w:rPr>
                <w:rFonts w:ascii="Times New Roman" w:hAnsi="Times New Roman" w:cs="Times New Roman"/>
                <w:sz w:val="24"/>
                <w:szCs w:val="24"/>
              </w:rPr>
            </w:pPr>
            <w:r>
              <w:rPr>
                <w:rFonts w:ascii="Times New Roman" w:hAnsi="Times New Roman" w:cs="Times New Roman"/>
                <w:sz w:val="24"/>
                <w:szCs w:val="24"/>
              </w:rPr>
              <w:t>2</w:t>
            </w:r>
          </w:p>
        </w:tc>
        <w:tc>
          <w:tcPr>
            <w:tcW w:w="11265" w:type="dxa"/>
          </w:tcPr>
          <w:p w:rsidR="00685410" w:rsidRDefault="001F7726" w:rsidP="001B2A74">
            <w:pPr>
              <w:ind w:firstLine="709"/>
              <w:jc w:val="both"/>
              <w:outlineLvl w:val="0"/>
              <w:rPr>
                <w:rFonts w:ascii="Times New Roman" w:hAnsi="Times New Roman" w:cs="Times New Roman"/>
                <w:sz w:val="24"/>
                <w:szCs w:val="24"/>
              </w:rPr>
            </w:pPr>
            <w:r>
              <w:rPr>
                <w:rFonts w:ascii="Times New Roman" w:hAnsi="Times New Roman" w:cs="Times New Roman"/>
                <w:sz w:val="24"/>
                <w:szCs w:val="24"/>
              </w:rPr>
              <w:t>Заявитель не является лицом, предусмотренным ст.</w:t>
            </w:r>
            <w:r w:rsidR="001B2A74">
              <w:rPr>
                <w:rFonts w:ascii="Times New Roman" w:hAnsi="Times New Roman" w:cs="Times New Roman"/>
                <w:sz w:val="24"/>
                <w:szCs w:val="24"/>
              </w:rPr>
              <w:t xml:space="preserve"> </w:t>
            </w:r>
            <w:r>
              <w:rPr>
                <w:rFonts w:ascii="Times New Roman" w:hAnsi="Times New Roman" w:cs="Times New Roman"/>
                <w:sz w:val="24"/>
                <w:szCs w:val="24"/>
              </w:rPr>
              <w:t>39.40 ЗК РФ (пп. 2 п. 9 ст. 39.41 ЗК РФ).</w:t>
            </w:r>
          </w:p>
        </w:tc>
        <w:tc>
          <w:tcPr>
            <w:tcW w:w="2835" w:type="dxa"/>
          </w:tcPr>
          <w:p w:rsidR="00685410" w:rsidRDefault="00685410">
            <w:pPr>
              <w:jc w:val="both"/>
              <w:outlineLvl w:val="0"/>
              <w:rPr>
                <w:rFonts w:ascii="Times New Roman" w:hAnsi="Times New Roman" w:cs="Times New Roman"/>
                <w:sz w:val="24"/>
                <w:szCs w:val="24"/>
              </w:rPr>
            </w:pPr>
          </w:p>
        </w:tc>
      </w:tr>
      <w:tr w:rsidR="00685410">
        <w:tc>
          <w:tcPr>
            <w:tcW w:w="609" w:type="dxa"/>
          </w:tcPr>
          <w:p w:rsidR="00685410" w:rsidRDefault="001F7726">
            <w:pPr>
              <w:jc w:val="both"/>
              <w:outlineLvl w:val="0"/>
              <w:rPr>
                <w:rFonts w:ascii="Times New Roman" w:hAnsi="Times New Roman" w:cs="Times New Roman"/>
                <w:sz w:val="24"/>
                <w:szCs w:val="24"/>
              </w:rPr>
            </w:pPr>
            <w:r>
              <w:rPr>
                <w:rFonts w:ascii="Times New Roman" w:hAnsi="Times New Roman" w:cs="Times New Roman"/>
                <w:sz w:val="24"/>
                <w:szCs w:val="24"/>
              </w:rPr>
              <w:t>3</w:t>
            </w:r>
          </w:p>
        </w:tc>
        <w:tc>
          <w:tcPr>
            <w:tcW w:w="11265" w:type="dxa"/>
          </w:tcPr>
          <w:p w:rsidR="00685410" w:rsidRDefault="001F7726" w:rsidP="001B2A74">
            <w:pPr>
              <w:ind w:firstLine="709"/>
              <w:jc w:val="both"/>
              <w:outlineLvl w:val="0"/>
              <w:rPr>
                <w:rFonts w:ascii="Times New Roman" w:hAnsi="Times New Roman" w:cs="Times New Roman"/>
                <w:sz w:val="24"/>
                <w:szCs w:val="24"/>
              </w:rPr>
            </w:pPr>
            <w:r>
              <w:rPr>
                <w:rFonts w:ascii="Times New Roman" w:hAnsi="Times New Roman" w:cs="Times New Roman"/>
                <w:sz w:val="24"/>
                <w:szCs w:val="24"/>
              </w:rPr>
              <w:t xml:space="preserve">Заявление (ходатайство) об установлении публичного сервитута подано в целях, не предусмотренных статьей 39.37 </w:t>
            </w:r>
            <w:r w:rsidR="001B2A74">
              <w:rPr>
                <w:rFonts w:ascii="Times New Roman" w:hAnsi="Times New Roman" w:cs="Times New Roman"/>
                <w:sz w:val="24"/>
                <w:szCs w:val="24"/>
              </w:rPr>
              <w:t>ЗК РФ</w:t>
            </w:r>
            <w:r>
              <w:rPr>
                <w:rFonts w:ascii="Times New Roman" w:hAnsi="Times New Roman" w:cs="Times New Roman"/>
                <w:sz w:val="24"/>
                <w:szCs w:val="24"/>
              </w:rPr>
              <w:t xml:space="preserve"> (пп. 3 п. 9 ст. 39.41 ЗК РФ).</w:t>
            </w:r>
          </w:p>
        </w:tc>
        <w:tc>
          <w:tcPr>
            <w:tcW w:w="2835" w:type="dxa"/>
          </w:tcPr>
          <w:p w:rsidR="00685410" w:rsidRDefault="00685410">
            <w:pPr>
              <w:jc w:val="both"/>
              <w:outlineLvl w:val="0"/>
              <w:rPr>
                <w:rFonts w:ascii="Times New Roman" w:hAnsi="Times New Roman" w:cs="Times New Roman"/>
                <w:sz w:val="24"/>
                <w:szCs w:val="24"/>
              </w:rPr>
            </w:pPr>
          </w:p>
        </w:tc>
      </w:tr>
      <w:tr w:rsidR="00685410">
        <w:tc>
          <w:tcPr>
            <w:tcW w:w="609" w:type="dxa"/>
          </w:tcPr>
          <w:p w:rsidR="00685410" w:rsidRDefault="001F7726">
            <w:pPr>
              <w:jc w:val="both"/>
              <w:outlineLvl w:val="0"/>
              <w:rPr>
                <w:rFonts w:ascii="Times New Roman" w:hAnsi="Times New Roman" w:cs="Times New Roman"/>
                <w:sz w:val="24"/>
                <w:szCs w:val="24"/>
              </w:rPr>
            </w:pPr>
            <w:r>
              <w:rPr>
                <w:rFonts w:ascii="Times New Roman" w:hAnsi="Times New Roman" w:cs="Times New Roman"/>
                <w:sz w:val="24"/>
                <w:szCs w:val="24"/>
              </w:rPr>
              <w:t>4</w:t>
            </w:r>
          </w:p>
        </w:tc>
        <w:tc>
          <w:tcPr>
            <w:tcW w:w="11265" w:type="dxa"/>
          </w:tcPr>
          <w:p w:rsidR="00685410" w:rsidRDefault="001F7726">
            <w:pPr>
              <w:ind w:firstLine="709"/>
              <w:jc w:val="both"/>
              <w:outlineLvl w:val="0"/>
              <w:rPr>
                <w:rFonts w:ascii="Times New Roman" w:hAnsi="Times New Roman" w:cs="Times New Roman"/>
                <w:sz w:val="24"/>
                <w:szCs w:val="24"/>
              </w:rPr>
            </w:pPr>
            <w:r>
              <w:rPr>
                <w:rFonts w:ascii="Times New Roman" w:hAnsi="Times New Roman" w:cs="Times New Roman"/>
                <w:sz w:val="24"/>
                <w:szCs w:val="24"/>
              </w:rPr>
              <w:t>Предоставление неполного комплекта документов, необходимых для предоставления муниципальной услуги, предусмотренных п. 4-11 Таблицы 2 регламента (пп. 4 п. 9 ст. 39.41 ЗК РФ).</w:t>
            </w:r>
          </w:p>
        </w:tc>
        <w:tc>
          <w:tcPr>
            <w:tcW w:w="2835" w:type="dxa"/>
          </w:tcPr>
          <w:p w:rsidR="00685410" w:rsidRDefault="00685410">
            <w:pPr>
              <w:jc w:val="both"/>
              <w:outlineLvl w:val="0"/>
              <w:rPr>
                <w:rFonts w:ascii="Times New Roman" w:hAnsi="Times New Roman" w:cs="Times New Roman"/>
                <w:sz w:val="24"/>
                <w:szCs w:val="24"/>
              </w:rPr>
            </w:pPr>
          </w:p>
        </w:tc>
      </w:tr>
      <w:tr w:rsidR="00685410">
        <w:tc>
          <w:tcPr>
            <w:tcW w:w="609" w:type="dxa"/>
          </w:tcPr>
          <w:p w:rsidR="00685410" w:rsidRDefault="001F7726">
            <w:pPr>
              <w:jc w:val="both"/>
              <w:outlineLvl w:val="0"/>
              <w:rPr>
                <w:rFonts w:ascii="Times New Roman" w:hAnsi="Times New Roman" w:cs="Times New Roman"/>
                <w:sz w:val="24"/>
                <w:szCs w:val="24"/>
              </w:rPr>
            </w:pPr>
            <w:r>
              <w:rPr>
                <w:rFonts w:ascii="Times New Roman" w:hAnsi="Times New Roman" w:cs="Times New Roman"/>
                <w:sz w:val="24"/>
                <w:szCs w:val="24"/>
              </w:rPr>
              <w:t>5</w:t>
            </w:r>
          </w:p>
        </w:tc>
        <w:tc>
          <w:tcPr>
            <w:tcW w:w="11265" w:type="dxa"/>
          </w:tcPr>
          <w:p w:rsidR="00685410" w:rsidRDefault="001F7726">
            <w:pPr>
              <w:ind w:firstLine="709"/>
              <w:jc w:val="both"/>
              <w:outlineLvl w:val="0"/>
              <w:rPr>
                <w:rFonts w:ascii="Times New Roman" w:hAnsi="Times New Roman" w:cs="Times New Roman"/>
                <w:sz w:val="24"/>
                <w:szCs w:val="24"/>
              </w:rPr>
            </w:pPr>
            <w:r>
              <w:rPr>
                <w:rFonts w:ascii="Times New Roman" w:hAnsi="Times New Roman" w:cs="Times New Roman"/>
                <w:sz w:val="24"/>
                <w:szCs w:val="24"/>
              </w:rPr>
              <w:t xml:space="preserve">Заявление (ходатайство) об установлении публичного сервитута и приложенные к нему документы не соответствуют требованиям, установленным </w:t>
            </w:r>
            <w:r w:rsidR="001B2A74">
              <w:rPr>
                <w:rFonts w:ascii="Times New Roman" w:hAnsi="Times New Roman" w:cs="Times New Roman"/>
                <w:sz w:val="24"/>
                <w:szCs w:val="24"/>
              </w:rPr>
              <w:t xml:space="preserve">в соответствии </w:t>
            </w:r>
            <w:r>
              <w:rPr>
                <w:rFonts w:ascii="Times New Roman" w:hAnsi="Times New Roman" w:cs="Times New Roman"/>
                <w:sz w:val="24"/>
                <w:szCs w:val="24"/>
              </w:rPr>
              <w:t>с п. 4 ст. 39.41 ЗК РФ.</w:t>
            </w:r>
          </w:p>
        </w:tc>
        <w:tc>
          <w:tcPr>
            <w:tcW w:w="2835" w:type="dxa"/>
          </w:tcPr>
          <w:p w:rsidR="00685410" w:rsidRDefault="00685410">
            <w:pPr>
              <w:jc w:val="both"/>
              <w:outlineLvl w:val="0"/>
              <w:rPr>
                <w:rFonts w:ascii="Times New Roman" w:hAnsi="Times New Roman" w:cs="Times New Roman"/>
                <w:sz w:val="24"/>
                <w:szCs w:val="24"/>
              </w:rPr>
            </w:pPr>
          </w:p>
        </w:tc>
      </w:tr>
      <w:tr w:rsidR="00685410">
        <w:tc>
          <w:tcPr>
            <w:tcW w:w="14709" w:type="dxa"/>
            <w:gridSpan w:val="3"/>
          </w:tcPr>
          <w:p w:rsidR="00685410" w:rsidRDefault="001F7726">
            <w:pPr>
              <w:ind w:firstLine="709"/>
              <w:jc w:val="both"/>
              <w:outlineLvl w:val="0"/>
              <w:rPr>
                <w:rFonts w:ascii="Times New Roman" w:hAnsi="Times New Roman" w:cs="Times New Roman"/>
                <w:sz w:val="24"/>
                <w:szCs w:val="24"/>
              </w:rPr>
            </w:pPr>
            <w:r>
              <w:rPr>
                <w:rFonts w:ascii="Times New Roman" w:hAnsi="Times New Roman" w:cs="Times New Roman"/>
                <w:sz w:val="24"/>
                <w:szCs w:val="24"/>
              </w:rPr>
              <w:t>Исчерпывающий перечень оснований для приостановления предоставления муниципальной услуги</w:t>
            </w:r>
          </w:p>
        </w:tc>
      </w:tr>
      <w:tr w:rsidR="00685410">
        <w:tc>
          <w:tcPr>
            <w:tcW w:w="609" w:type="dxa"/>
          </w:tcPr>
          <w:p w:rsidR="00685410" w:rsidRDefault="001F7726">
            <w:pPr>
              <w:jc w:val="both"/>
              <w:outlineLvl w:val="0"/>
              <w:rPr>
                <w:rFonts w:ascii="Times New Roman" w:hAnsi="Times New Roman" w:cs="Times New Roman"/>
                <w:sz w:val="24"/>
                <w:szCs w:val="24"/>
              </w:rPr>
            </w:pPr>
            <w:r>
              <w:rPr>
                <w:rFonts w:ascii="Times New Roman" w:hAnsi="Times New Roman" w:cs="Times New Roman"/>
                <w:sz w:val="24"/>
                <w:szCs w:val="24"/>
              </w:rPr>
              <w:t>1</w:t>
            </w:r>
          </w:p>
        </w:tc>
        <w:tc>
          <w:tcPr>
            <w:tcW w:w="11265" w:type="dxa"/>
          </w:tcPr>
          <w:p w:rsidR="00685410" w:rsidRDefault="001F7726">
            <w:pPr>
              <w:ind w:firstLine="709"/>
              <w:jc w:val="both"/>
              <w:outlineLvl w:val="0"/>
              <w:rPr>
                <w:rFonts w:ascii="Times New Roman" w:hAnsi="Times New Roman" w:cs="Times New Roman"/>
                <w:sz w:val="24"/>
                <w:szCs w:val="24"/>
              </w:rPr>
            </w:pPr>
            <w:r>
              <w:rPr>
                <w:rFonts w:ascii="Times New Roman" w:hAnsi="Times New Roman" w:cs="Times New Roman"/>
                <w:sz w:val="24"/>
                <w:szCs w:val="24"/>
              </w:rPr>
              <w:t>Основания для приостановления предоставления муниципальной услуги законодательством Российской Федерации не предусмотрены</w:t>
            </w:r>
          </w:p>
        </w:tc>
        <w:tc>
          <w:tcPr>
            <w:tcW w:w="2835" w:type="dxa"/>
          </w:tcPr>
          <w:p w:rsidR="00685410" w:rsidRDefault="001F7726">
            <w:pPr>
              <w:jc w:val="both"/>
              <w:outlineLvl w:val="0"/>
              <w:rPr>
                <w:rFonts w:ascii="Times New Roman" w:hAnsi="Times New Roman" w:cs="Times New Roman"/>
                <w:sz w:val="24"/>
                <w:szCs w:val="24"/>
              </w:rPr>
            </w:pPr>
            <w:r>
              <w:rPr>
                <w:rFonts w:ascii="Times New Roman" w:hAnsi="Times New Roman" w:cs="Times New Roman"/>
                <w:sz w:val="24"/>
                <w:szCs w:val="24"/>
              </w:rPr>
              <w:t>1А-7Е</w:t>
            </w:r>
          </w:p>
        </w:tc>
      </w:tr>
      <w:tr w:rsidR="00685410">
        <w:tc>
          <w:tcPr>
            <w:tcW w:w="14709" w:type="dxa"/>
            <w:gridSpan w:val="3"/>
          </w:tcPr>
          <w:p w:rsidR="00685410" w:rsidRDefault="001F7726">
            <w:pPr>
              <w:ind w:firstLine="709"/>
              <w:jc w:val="both"/>
              <w:outlineLvl w:val="0"/>
              <w:rPr>
                <w:rFonts w:ascii="Times New Roman" w:hAnsi="Times New Roman" w:cs="Times New Roman"/>
                <w:sz w:val="24"/>
                <w:szCs w:val="24"/>
              </w:rPr>
            </w:pPr>
            <w:r>
              <w:rPr>
                <w:rFonts w:ascii="Times New Roman" w:hAnsi="Times New Roman" w:cs="Times New Roman"/>
                <w:sz w:val="24"/>
                <w:szCs w:val="24"/>
              </w:rPr>
              <w:lastRenderedPageBreak/>
              <w:t>Исчерпывающий перечень оснований для отказа в предоставлении муниципальной услуги.</w:t>
            </w:r>
          </w:p>
        </w:tc>
      </w:tr>
      <w:tr w:rsidR="00685410">
        <w:trPr>
          <w:trHeight w:val="717"/>
        </w:trPr>
        <w:tc>
          <w:tcPr>
            <w:tcW w:w="609" w:type="dxa"/>
          </w:tcPr>
          <w:p w:rsidR="00685410" w:rsidRDefault="001F7726" w:rsidP="0005722A">
            <w:pPr>
              <w:jc w:val="both"/>
              <w:outlineLvl w:val="0"/>
              <w:rPr>
                <w:rFonts w:ascii="Times New Roman" w:hAnsi="Times New Roman" w:cs="Times New Roman"/>
                <w:sz w:val="24"/>
                <w:szCs w:val="24"/>
              </w:rPr>
            </w:pPr>
            <w:r>
              <w:rPr>
                <w:rFonts w:ascii="Times New Roman" w:hAnsi="Times New Roman" w:cs="Times New Roman"/>
                <w:sz w:val="24"/>
                <w:szCs w:val="24"/>
              </w:rPr>
              <w:t>1</w:t>
            </w:r>
          </w:p>
        </w:tc>
        <w:tc>
          <w:tcPr>
            <w:tcW w:w="11265" w:type="dxa"/>
          </w:tcPr>
          <w:p w:rsidR="00685410" w:rsidRDefault="001F7726">
            <w:pPr>
              <w:ind w:firstLine="709"/>
              <w:jc w:val="both"/>
              <w:outlineLvl w:val="0"/>
              <w:rPr>
                <w:rFonts w:ascii="Times New Roman" w:hAnsi="Times New Roman" w:cs="Times New Roman"/>
                <w:sz w:val="24"/>
                <w:szCs w:val="24"/>
              </w:rPr>
            </w:pPr>
            <w:r>
              <w:rPr>
                <w:rFonts w:ascii="Times New Roman" w:hAnsi="Times New Roman" w:cs="Times New Roman"/>
                <w:sz w:val="24"/>
                <w:szCs w:val="24"/>
              </w:rPr>
              <w:t>Представление неполного комплекта документов, необходимых в соответствии с законодательными или иными нормативными правовыми актами для оказания муниципальной услуги, подлежащих представлению заявителем:</w:t>
            </w:r>
          </w:p>
        </w:tc>
        <w:tc>
          <w:tcPr>
            <w:tcW w:w="2835" w:type="dxa"/>
          </w:tcPr>
          <w:p w:rsidR="00685410" w:rsidRDefault="001F7726">
            <w:r>
              <w:rPr>
                <w:rFonts w:ascii="Times New Roman" w:hAnsi="Times New Roman" w:cs="Times New Roman"/>
                <w:sz w:val="24"/>
                <w:szCs w:val="24"/>
              </w:rPr>
              <w:t>1А-7Е</w:t>
            </w:r>
          </w:p>
        </w:tc>
      </w:tr>
      <w:tr w:rsidR="00685410">
        <w:tc>
          <w:tcPr>
            <w:tcW w:w="609" w:type="dxa"/>
          </w:tcPr>
          <w:p w:rsidR="00685410" w:rsidRDefault="00685410">
            <w:pPr>
              <w:jc w:val="both"/>
              <w:outlineLvl w:val="0"/>
              <w:rPr>
                <w:rFonts w:ascii="Times New Roman" w:hAnsi="Times New Roman" w:cs="Times New Roman"/>
                <w:sz w:val="24"/>
                <w:szCs w:val="24"/>
              </w:rPr>
            </w:pPr>
          </w:p>
        </w:tc>
        <w:tc>
          <w:tcPr>
            <w:tcW w:w="11265" w:type="dxa"/>
          </w:tcPr>
          <w:p w:rsidR="00685410" w:rsidRDefault="001F7726">
            <w:pPr>
              <w:ind w:firstLine="709"/>
              <w:jc w:val="both"/>
              <w:outlineLvl w:val="0"/>
              <w:rPr>
                <w:rFonts w:ascii="Times New Roman" w:hAnsi="Times New Roman" w:cs="Times New Roman"/>
                <w:sz w:val="24"/>
                <w:szCs w:val="24"/>
              </w:rPr>
            </w:pPr>
            <w:r>
              <w:rPr>
                <w:rFonts w:ascii="Times New Roman" w:hAnsi="Times New Roman" w:cs="Times New Roman"/>
                <w:sz w:val="24"/>
                <w:szCs w:val="24"/>
              </w:rPr>
              <w:t>а) в ходатайстве об установлении публичного сервитута отсутствуют сведения, предусмотренные статьей 39.41 ЗК РФ, или содержащееся в ходатайстве об установлении публичного сервитута обоснование необходимости установления публичного сервитута не соответствует требованиям, установленным в соответствии с пунктами 2 и 3 статьи 39.41 ЗК РФ;</w:t>
            </w:r>
          </w:p>
        </w:tc>
        <w:tc>
          <w:tcPr>
            <w:tcW w:w="2835" w:type="dxa"/>
          </w:tcPr>
          <w:p w:rsidR="00685410" w:rsidRDefault="00685410"/>
        </w:tc>
      </w:tr>
      <w:tr w:rsidR="00685410">
        <w:tc>
          <w:tcPr>
            <w:tcW w:w="609" w:type="dxa"/>
          </w:tcPr>
          <w:p w:rsidR="00685410" w:rsidRDefault="00685410">
            <w:pPr>
              <w:jc w:val="both"/>
              <w:outlineLvl w:val="0"/>
              <w:rPr>
                <w:rFonts w:ascii="Times New Roman" w:hAnsi="Times New Roman" w:cs="Times New Roman"/>
                <w:sz w:val="24"/>
                <w:szCs w:val="24"/>
              </w:rPr>
            </w:pPr>
          </w:p>
        </w:tc>
        <w:tc>
          <w:tcPr>
            <w:tcW w:w="11265" w:type="dxa"/>
          </w:tcPr>
          <w:p w:rsidR="00685410" w:rsidRDefault="001F7726">
            <w:pPr>
              <w:ind w:firstLine="709"/>
              <w:jc w:val="both"/>
              <w:outlineLvl w:val="0"/>
              <w:rPr>
                <w:rFonts w:ascii="Times New Roman" w:hAnsi="Times New Roman" w:cs="Times New Roman"/>
                <w:sz w:val="24"/>
                <w:szCs w:val="24"/>
              </w:rPr>
            </w:pPr>
            <w:r>
              <w:rPr>
                <w:rFonts w:ascii="Times New Roman" w:hAnsi="Times New Roman" w:cs="Times New Roman"/>
                <w:sz w:val="24"/>
                <w:szCs w:val="24"/>
              </w:rPr>
              <w:t>б) документы (сведения), представленные заявителем, противоречат документам (сведениям), полученным в рамках межведомственного взаимодействия.</w:t>
            </w:r>
          </w:p>
        </w:tc>
        <w:tc>
          <w:tcPr>
            <w:tcW w:w="2835" w:type="dxa"/>
          </w:tcPr>
          <w:p w:rsidR="00685410" w:rsidRDefault="00685410"/>
        </w:tc>
      </w:tr>
      <w:tr w:rsidR="00685410">
        <w:tc>
          <w:tcPr>
            <w:tcW w:w="609" w:type="dxa"/>
          </w:tcPr>
          <w:p w:rsidR="00685410" w:rsidRDefault="001F7726" w:rsidP="0005722A">
            <w:pPr>
              <w:jc w:val="both"/>
              <w:outlineLvl w:val="0"/>
              <w:rPr>
                <w:rFonts w:ascii="Times New Roman" w:hAnsi="Times New Roman" w:cs="Times New Roman"/>
                <w:sz w:val="24"/>
                <w:szCs w:val="24"/>
              </w:rPr>
            </w:pPr>
            <w:r>
              <w:rPr>
                <w:rFonts w:ascii="Times New Roman" w:hAnsi="Times New Roman" w:cs="Times New Roman"/>
                <w:sz w:val="24"/>
                <w:szCs w:val="24"/>
              </w:rPr>
              <w:t>2</w:t>
            </w:r>
          </w:p>
        </w:tc>
        <w:tc>
          <w:tcPr>
            <w:tcW w:w="11265" w:type="dxa"/>
          </w:tcPr>
          <w:p w:rsidR="00685410" w:rsidRDefault="001F7726">
            <w:pPr>
              <w:ind w:firstLine="709"/>
              <w:jc w:val="both"/>
              <w:outlineLvl w:val="0"/>
              <w:rPr>
                <w:rFonts w:ascii="Times New Roman" w:hAnsi="Times New Roman" w:cs="Times New Roman"/>
                <w:sz w:val="24"/>
                <w:szCs w:val="24"/>
              </w:rPr>
            </w:pPr>
            <w:r>
              <w:rPr>
                <w:rFonts w:ascii="Times New Roman" w:hAnsi="Times New Roman" w:cs="Times New Roman"/>
                <w:sz w:val="24"/>
                <w:szCs w:val="24"/>
              </w:rPr>
              <w:t>Отсутствие права на предоставление муниципальной услуги:</w:t>
            </w:r>
          </w:p>
        </w:tc>
        <w:tc>
          <w:tcPr>
            <w:tcW w:w="2835" w:type="dxa"/>
          </w:tcPr>
          <w:p w:rsidR="00685410" w:rsidRDefault="001F7726">
            <w:pPr>
              <w:jc w:val="both"/>
              <w:outlineLvl w:val="0"/>
              <w:rPr>
                <w:rFonts w:ascii="Times New Roman" w:hAnsi="Times New Roman" w:cs="Times New Roman"/>
                <w:sz w:val="24"/>
                <w:szCs w:val="24"/>
              </w:rPr>
            </w:pPr>
            <w:r>
              <w:rPr>
                <w:rFonts w:ascii="Times New Roman" w:hAnsi="Times New Roman" w:cs="Times New Roman"/>
                <w:sz w:val="24"/>
                <w:szCs w:val="24"/>
              </w:rPr>
              <w:t>1А-7Е</w:t>
            </w:r>
          </w:p>
        </w:tc>
      </w:tr>
      <w:tr w:rsidR="00685410">
        <w:tc>
          <w:tcPr>
            <w:tcW w:w="609" w:type="dxa"/>
          </w:tcPr>
          <w:p w:rsidR="00685410" w:rsidRDefault="00685410">
            <w:pPr>
              <w:jc w:val="both"/>
              <w:outlineLvl w:val="0"/>
              <w:rPr>
                <w:rFonts w:ascii="Times New Roman" w:hAnsi="Times New Roman" w:cs="Times New Roman"/>
                <w:sz w:val="24"/>
                <w:szCs w:val="24"/>
              </w:rPr>
            </w:pPr>
          </w:p>
        </w:tc>
        <w:tc>
          <w:tcPr>
            <w:tcW w:w="11265" w:type="dxa"/>
          </w:tcPr>
          <w:p w:rsidR="00685410" w:rsidRDefault="001F7726">
            <w:pPr>
              <w:ind w:firstLine="709"/>
              <w:jc w:val="both"/>
              <w:outlineLvl w:val="0"/>
              <w:rPr>
                <w:rFonts w:ascii="Times New Roman" w:hAnsi="Times New Roman" w:cs="Times New Roman"/>
                <w:sz w:val="24"/>
                <w:szCs w:val="24"/>
              </w:rPr>
            </w:pPr>
            <w:r>
              <w:rPr>
                <w:rFonts w:ascii="Times New Roman" w:hAnsi="Times New Roman" w:cs="Times New Roman"/>
                <w:sz w:val="24"/>
                <w:szCs w:val="24"/>
              </w:rPr>
              <w:t>а) не соблюдены условия установления публичного сервитута, предусмотренные статьями 23 и 39.39 ЗК РФ;</w:t>
            </w:r>
          </w:p>
        </w:tc>
        <w:tc>
          <w:tcPr>
            <w:tcW w:w="2835" w:type="dxa"/>
          </w:tcPr>
          <w:p w:rsidR="00685410" w:rsidRDefault="00685410">
            <w:pPr>
              <w:jc w:val="both"/>
              <w:outlineLvl w:val="0"/>
              <w:rPr>
                <w:rFonts w:ascii="Times New Roman" w:hAnsi="Times New Roman" w:cs="Times New Roman"/>
                <w:sz w:val="24"/>
                <w:szCs w:val="24"/>
              </w:rPr>
            </w:pPr>
          </w:p>
        </w:tc>
      </w:tr>
      <w:tr w:rsidR="00685410">
        <w:tc>
          <w:tcPr>
            <w:tcW w:w="609" w:type="dxa"/>
          </w:tcPr>
          <w:p w:rsidR="00685410" w:rsidRDefault="00685410">
            <w:pPr>
              <w:jc w:val="both"/>
              <w:outlineLvl w:val="0"/>
              <w:rPr>
                <w:rFonts w:ascii="Times New Roman" w:hAnsi="Times New Roman" w:cs="Times New Roman"/>
                <w:sz w:val="24"/>
                <w:szCs w:val="24"/>
              </w:rPr>
            </w:pPr>
          </w:p>
        </w:tc>
        <w:tc>
          <w:tcPr>
            <w:tcW w:w="11265" w:type="dxa"/>
          </w:tcPr>
          <w:p w:rsidR="00685410" w:rsidRDefault="001F7726">
            <w:pPr>
              <w:ind w:firstLine="709"/>
              <w:jc w:val="both"/>
              <w:outlineLvl w:val="0"/>
              <w:rPr>
                <w:rFonts w:ascii="Times New Roman" w:hAnsi="Times New Roman" w:cs="Times New Roman"/>
                <w:sz w:val="24"/>
                <w:szCs w:val="24"/>
              </w:rPr>
            </w:pPr>
            <w:r>
              <w:rPr>
                <w:rFonts w:ascii="Times New Roman" w:hAnsi="Times New Roman" w:cs="Times New Roman"/>
                <w:sz w:val="24"/>
                <w:szCs w:val="24"/>
              </w:rPr>
              <w:t>б) осуществление деятельности, для обеспечения которой испрашивается публичный сервитут, запрещено в соответствии с требованиями федеральных законов, технических регламентов и (или) иных нормативных правовых актов на определенных землях, территориях, в определенных зонах, в границах которых предлагается установить публичный сервитут;</w:t>
            </w:r>
          </w:p>
        </w:tc>
        <w:tc>
          <w:tcPr>
            <w:tcW w:w="2835" w:type="dxa"/>
          </w:tcPr>
          <w:p w:rsidR="00685410" w:rsidRDefault="00685410">
            <w:pPr>
              <w:jc w:val="both"/>
              <w:outlineLvl w:val="0"/>
              <w:rPr>
                <w:rFonts w:ascii="Times New Roman" w:hAnsi="Times New Roman" w:cs="Times New Roman"/>
                <w:sz w:val="24"/>
                <w:szCs w:val="24"/>
              </w:rPr>
            </w:pPr>
          </w:p>
        </w:tc>
      </w:tr>
      <w:tr w:rsidR="00685410">
        <w:tc>
          <w:tcPr>
            <w:tcW w:w="609" w:type="dxa"/>
          </w:tcPr>
          <w:p w:rsidR="00685410" w:rsidRDefault="00685410">
            <w:pPr>
              <w:jc w:val="both"/>
              <w:outlineLvl w:val="0"/>
              <w:rPr>
                <w:rFonts w:ascii="Times New Roman" w:hAnsi="Times New Roman" w:cs="Times New Roman"/>
                <w:sz w:val="24"/>
                <w:szCs w:val="24"/>
              </w:rPr>
            </w:pPr>
          </w:p>
        </w:tc>
        <w:tc>
          <w:tcPr>
            <w:tcW w:w="11265" w:type="dxa"/>
          </w:tcPr>
          <w:p w:rsidR="00685410" w:rsidRDefault="001F7726" w:rsidP="001019F6">
            <w:pPr>
              <w:ind w:firstLine="709"/>
              <w:jc w:val="both"/>
              <w:outlineLvl w:val="0"/>
              <w:rPr>
                <w:rFonts w:ascii="Times New Roman" w:hAnsi="Times New Roman" w:cs="Times New Roman"/>
                <w:sz w:val="24"/>
                <w:szCs w:val="24"/>
              </w:rPr>
            </w:pPr>
            <w:r>
              <w:rPr>
                <w:rFonts w:ascii="Times New Roman" w:hAnsi="Times New Roman" w:cs="Times New Roman"/>
                <w:sz w:val="24"/>
                <w:szCs w:val="24"/>
              </w:rPr>
              <w:t xml:space="preserve">в) осуществление деятельности, для обеспечения которой испрашивается публичный сервитут, а также вызванные указанной деятельностью ограничения прав на землю повлекут невозможность использования или существенное затруднение в использовании земельного участка и (или) расположенного на нем объекта недвижимого имущества в соответствии с их разрешенным использованием в течение более чем трех месяцев в отношении земельных участков, предназначенных для жилищного строительства (в том числе индивидуального жилищного строительства), ведения личного подсобного хозяйства, </w:t>
            </w:r>
            <w:r w:rsidR="001019F6">
              <w:rPr>
                <w:rFonts w:ascii="Times New Roman" w:hAnsi="Times New Roman" w:cs="Times New Roman"/>
                <w:sz w:val="24"/>
                <w:szCs w:val="24"/>
              </w:rPr>
              <w:t xml:space="preserve">ведения гражданами </w:t>
            </w:r>
            <w:r>
              <w:rPr>
                <w:rFonts w:ascii="Times New Roman" w:hAnsi="Times New Roman" w:cs="Times New Roman"/>
                <w:sz w:val="24"/>
                <w:szCs w:val="24"/>
              </w:rPr>
              <w:t>садоводства</w:t>
            </w:r>
            <w:r w:rsidR="001019F6">
              <w:rPr>
                <w:rFonts w:ascii="Times New Roman" w:hAnsi="Times New Roman" w:cs="Times New Roman"/>
                <w:sz w:val="24"/>
                <w:szCs w:val="24"/>
              </w:rPr>
              <w:t xml:space="preserve"> или</w:t>
            </w:r>
            <w:r>
              <w:rPr>
                <w:rFonts w:ascii="Times New Roman" w:hAnsi="Times New Roman" w:cs="Times New Roman"/>
                <w:sz w:val="24"/>
                <w:szCs w:val="24"/>
              </w:rPr>
              <w:t xml:space="preserve"> огородничества</w:t>
            </w:r>
            <w:r w:rsidR="001019F6">
              <w:rPr>
                <w:rFonts w:ascii="Times New Roman" w:hAnsi="Times New Roman" w:cs="Times New Roman"/>
                <w:sz w:val="24"/>
                <w:szCs w:val="24"/>
              </w:rPr>
              <w:t xml:space="preserve"> для собственных нужд</w:t>
            </w:r>
            <w:r>
              <w:rPr>
                <w:rFonts w:ascii="Times New Roman" w:hAnsi="Times New Roman" w:cs="Times New Roman"/>
                <w:sz w:val="24"/>
                <w:szCs w:val="24"/>
              </w:rPr>
              <w:t>, или одного года в отношении иных земельных участков. Положения настоящего подпункта не применяются в отношении земельных участков, находящихся в государственной или муниципальной собственности и не предоставленных гражданам или юридическим лицам;</w:t>
            </w:r>
          </w:p>
        </w:tc>
        <w:tc>
          <w:tcPr>
            <w:tcW w:w="2835" w:type="dxa"/>
          </w:tcPr>
          <w:p w:rsidR="00685410" w:rsidRDefault="00685410">
            <w:pPr>
              <w:jc w:val="both"/>
              <w:outlineLvl w:val="0"/>
              <w:rPr>
                <w:rFonts w:ascii="Times New Roman" w:hAnsi="Times New Roman" w:cs="Times New Roman"/>
                <w:sz w:val="24"/>
                <w:szCs w:val="24"/>
              </w:rPr>
            </w:pPr>
          </w:p>
        </w:tc>
      </w:tr>
      <w:tr w:rsidR="00685410">
        <w:tc>
          <w:tcPr>
            <w:tcW w:w="609" w:type="dxa"/>
          </w:tcPr>
          <w:p w:rsidR="00685410" w:rsidRDefault="00685410">
            <w:pPr>
              <w:jc w:val="both"/>
              <w:outlineLvl w:val="0"/>
              <w:rPr>
                <w:rFonts w:ascii="Times New Roman" w:hAnsi="Times New Roman" w:cs="Times New Roman"/>
                <w:sz w:val="24"/>
                <w:szCs w:val="24"/>
              </w:rPr>
            </w:pPr>
          </w:p>
        </w:tc>
        <w:tc>
          <w:tcPr>
            <w:tcW w:w="11265" w:type="dxa"/>
          </w:tcPr>
          <w:p w:rsidR="00685410" w:rsidRDefault="001F7726">
            <w:pPr>
              <w:ind w:firstLine="709"/>
              <w:jc w:val="both"/>
              <w:outlineLvl w:val="0"/>
              <w:rPr>
                <w:rFonts w:ascii="Times New Roman" w:hAnsi="Times New Roman" w:cs="Times New Roman"/>
                <w:sz w:val="24"/>
                <w:szCs w:val="24"/>
              </w:rPr>
            </w:pPr>
            <w:r>
              <w:rPr>
                <w:rFonts w:ascii="Times New Roman" w:hAnsi="Times New Roman" w:cs="Times New Roman"/>
                <w:sz w:val="24"/>
                <w:szCs w:val="24"/>
              </w:rPr>
              <w:t>г) осуществление деятельности, для обеспечения которой подано ходатайство об установлении публичного сервитута, повлечет необходимость реконструкции (переноса), сноса линейного объекта или иного сооружения, размещенных на земельном участке и (или) землях, указанных в ходатайстве, и не предоставлено соглашение в письменной форме между заявителем и собственником данных линейного объекта, сооружения об условиях таких реконструкции (переноса), сноса;</w:t>
            </w:r>
          </w:p>
        </w:tc>
        <w:tc>
          <w:tcPr>
            <w:tcW w:w="2835" w:type="dxa"/>
          </w:tcPr>
          <w:p w:rsidR="00685410" w:rsidRDefault="00685410">
            <w:pPr>
              <w:jc w:val="both"/>
              <w:outlineLvl w:val="0"/>
              <w:rPr>
                <w:rFonts w:ascii="Times New Roman" w:hAnsi="Times New Roman" w:cs="Times New Roman"/>
                <w:sz w:val="24"/>
                <w:szCs w:val="24"/>
              </w:rPr>
            </w:pPr>
          </w:p>
        </w:tc>
      </w:tr>
      <w:tr w:rsidR="00685410">
        <w:tc>
          <w:tcPr>
            <w:tcW w:w="609" w:type="dxa"/>
          </w:tcPr>
          <w:p w:rsidR="00685410" w:rsidRDefault="00685410">
            <w:pPr>
              <w:jc w:val="both"/>
              <w:outlineLvl w:val="0"/>
              <w:rPr>
                <w:rFonts w:ascii="Times New Roman" w:hAnsi="Times New Roman" w:cs="Times New Roman"/>
                <w:sz w:val="24"/>
                <w:szCs w:val="24"/>
              </w:rPr>
            </w:pPr>
          </w:p>
        </w:tc>
        <w:tc>
          <w:tcPr>
            <w:tcW w:w="11265" w:type="dxa"/>
          </w:tcPr>
          <w:p w:rsidR="00685410" w:rsidRDefault="001F7726">
            <w:pPr>
              <w:ind w:firstLine="709"/>
              <w:jc w:val="both"/>
              <w:outlineLvl w:val="0"/>
              <w:rPr>
                <w:rFonts w:ascii="Times New Roman" w:hAnsi="Times New Roman" w:cs="Times New Roman"/>
                <w:sz w:val="24"/>
                <w:szCs w:val="24"/>
              </w:rPr>
            </w:pPr>
            <w:r>
              <w:rPr>
                <w:rFonts w:ascii="Times New Roman" w:hAnsi="Times New Roman" w:cs="Times New Roman"/>
                <w:sz w:val="24"/>
                <w:szCs w:val="24"/>
              </w:rPr>
              <w:t xml:space="preserve">д) границы публичного сервитута не соответствуют предусмотренной документацией по планировке территории зоне размещения инженерного сооружения, автомобильной дороги, </w:t>
            </w:r>
            <w:r>
              <w:rPr>
                <w:rFonts w:ascii="Times New Roman" w:hAnsi="Times New Roman" w:cs="Times New Roman"/>
                <w:sz w:val="24"/>
                <w:szCs w:val="24"/>
              </w:rPr>
              <w:lastRenderedPageBreak/>
              <w:t>железнодорожных путей в случае подачи ходатайства об установлении публичного сервитута в целях, предусмотренных подпунктами 1, 3, 4, 4.1 и 6 статьи 39.37 Земельного кодекса РФ, за исключением случая установления публичного сервитута в целях капитального ремонта инженерных сооружений, являющихся линейными объектами, а также в целях капитального ремонта участков (частей) таких инженерных сооружений;</w:t>
            </w:r>
          </w:p>
        </w:tc>
        <w:tc>
          <w:tcPr>
            <w:tcW w:w="2835" w:type="dxa"/>
          </w:tcPr>
          <w:p w:rsidR="00685410" w:rsidRDefault="00685410">
            <w:pPr>
              <w:jc w:val="both"/>
              <w:outlineLvl w:val="0"/>
              <w:rPr>
                <w:rFonts w:ascii="Times New Roman" w:hAnsi="Times New Roman" w:cs="Times New Roman"/>
                <w:sz w:val="24"/>
                <w:szCs w:val="24"/>
              </w:rPr>
            </w:pPr>
          </w:p>
        </w:tc>
      </w:tr>
      <w:tr w:rsidR="00685410">
        <w:tc>
          <w:tcPr>
            <w:tcW w:w="609" w:type="dxa"/>
          </w:tcPr>
          <w:p w:rsidR="00685410" w:rsidRDefault="00685410">
            <w:pPr>
              <w:jc w:val="both"/>
              <w:outlineLvl w:val="0"/>
              <w:rPr>
                <w:rFonts w:ascii="Times New Roman" w:hAnsi="Times New Roman" w:cs="Times New Roman"/>
                <w:sz w:val="24"/>
                <w:szCs w:val="24"/>
              </w:rPr>
            </w:pPr>
          </w:p>
        </w:tc>
        <w:tc>
          <w:tcPr>
            <w:tcW w:w="11265" w:type="dxa"/>
          </w:tcPr>
          <w:p w:rsidR="00685410" w:rsidRDefault="001F7726">
            <w:pPr>
              <w:tabs>
                <w:tab w:val="left" w:pos="2918"/>
              </w:tabs>
              <w:ind w:firstLine="709"/>
              <w:jc w:val="both"/>
              <w:outlineLvl w:val="0"/>
              <w:rPr>
                <w:rFonts w:ascii="Times New Roman" w:hAnsi="Times New Roman" w:cs="Times New Roman"/>
                <w:sz w:val="24"/>
                <w:szCs w:val="24"/>
              </w:rPr>
            </w:pPr>
            <w:r>
              <w:rPr>
                <w:rFonts w:ascii="Times New Roman" w:hAnsi="Times New Roman" w:cs="Times New Roman"/>
                <w:sz w:val="24"/>
                <w:szCs w:val="24"/>
              </w:rPr>
              <w:t>е) установление публичного сервитута в границах, указанных в ходатайстве, препятствует размещению иных объектов, предусмотренных утвержденным проектом планировки территории;</w:t>
            </w:r>
          </w:p>
        </w:tc>
        <w:tc>
          <w:tcPr>
            <w:tcW w:w="2835" w:type="dxa"/>
          </w:tcPr>
          <w:p w:rsidR="00685410" w:rsidRDefault="00685410">
            <w:pPr>
              <w:jc w:val="both"/>
              <w:outlineLvl w:val="0"/>
              <w:rPr>
                <w:rFonts w:ascii="Times New Roman" w:hAnsi="Times New Roman" w:cs="Times New Roman"/>
                <w:sz w:val="24"/>
                <w:szCs w:val="24"/>
              </w:rPr>
            </w:pPr>
          </w:p>
        </w:tc>
      </w:tr>
      <w:tr w:rsidR="00685410">
        <w:tc>
          <w:tcPr>
            <w:tcW w:w="609" w:type="dxa"/>
          </w:tcPr>
          <w:p w:rsidR="00685410" w:rsidRDefault="00685410">
            <w:pPr>
              <w:jc w:val="both"/>
              <w:outlineLvl w:val="0"/>
              <w:rPr>
                <w:rFonts w:ascii="Times New Roman" w:hAnsi="Times New Roman" w:cs="Times New Roman"/>
                <w:sz w:val="24"/>
                <w:szCs w:val="24"/>
              </w:rPr>
            </w:pPr>
          </w:p>
        </w:tc>
        <w:tc>
          <w:tcPr>
            <w:tcW w:w="11265" w:type="dxa"/>
          </w:tcPr>
          <w:p w:rsidR="00685410" w:rsidRDefault="001F7726">
            <w:pPr>
              <w:tabs>
                <w:tab w:val="left" w:pos="2918"/>
              </w:tabs>
              <w:ind w:firstLine="709"/>
              <w:jc w:val="both"/>
              <w:outlineLvl w:val="0"/>
              <w:rPr>
                <w:rFonts w:ascii="Times New Roman" w:hAnsi="Times New Roman" w:cs="Times New Roman"/>
                <w:sz w:val="24"/>
                <w:szCs w:val="24"/>
              </w:rPr>
            </w:pPr>
            <w:r>
              <w:rPr>
                <w:rFonts w:ascii="Times New Roman" w:hAnsi="Times New Roman" w:cs="Times New Roman"/>
                <w:sz w:val="24"/>
                <w:szCs w:val="24"/>
              </w:rPr>
              <w:t>ж) публичный сервитут испрашивается в целях реконструкции инженерного сооружения, которое предполагалось перенести в связи с изъятием земельного участка для государственных или муниципальных нужд, и принято решение об отказе в удовлетворении ходатайства об изъятии такого земельного участка для государственных или муниципальных нужд;</w:t>
            </w:r>
          </w:p>
        </w:tc>
        <w:tc>
          <w:tcPr>
            <w:tcW w:w="2835" w:type="dxa"/>
          </w:tcPr>
          <w:p w:rsidR="00685410" w:rsidRDefault="00685410">
            <w:pPr>
              <w:jc w:val="both"/>
              <w:outlineLvl w:val="0"/>
              <w:rPr>
                <w:rFonts w:ascii="Times New Roman" w:hAnsi="Times New Roman" w:cs="Times New Roman"/>
                <w:sz w:val="24"/>
                <w:szCs w:val="24"/>
              </w:rPr>
            </w:pPr>
          </w:p>
        </w:tc>
      </w:tr>
    </w:tbl>
    <w:p w:rsidR="00685410" w:rsidRDefault="00685410">
      <w:pPr>
        <w:spacing w:after="0" w:line="240" w:lineRule="auto"/>
        <w:jc w:val="both"/>
        <w:outlineLvl w:val="0"/>
        <w:rPr>
          <w:rFonts w:ascii="Times New Roman" w:hAnsi="Times New Roman" w:cs="Times New Roman"/>
          <w:sz w:val="28"/>
          <w:szCs w:val="28"/>
        </w:rPr>
      </w:pPr>
    </w:p>
    <w:p w:rsidR="00685410" w:rsidRDefault="00685410">
      <w:pPr>
        <w:jc w:val="center"/>
        <w:rPr>
          <w:rFonts w:ascii="Times New Roman" w:hAnsi="Times New Roman" w:cs="Times New Roman"/>
          <w:sz w:val="28"/>
          <w:szCs w:val="28"/>
        </w:rPr>
        <w:sectPr w:rsidR="00685410">
          <w:pgSz w:w="16838" w:h="11906" w:orient="landscape"/>
          <w:pgMar w:top="1134" w:right="1134" w:bottom="851" w:left="1134" w:header="709" w:footer="709" w:gutter="0"/>
          <w:cols w:space="708"/>
          <w:titlePg/>
          <w:docGrid w:linePitch="360"/>
        </w:sectPr>
      </w:pPr>
    </w:p>
    <w:p w:rsidR="00685410" w:rsidRDefault="001F7726">
      <w:pPr>
        <w:jc w:val="center"/>
        <w:rPr>
          <w:rFonts w:ascii="Times New Roman" w:hAnsi="Times New Roman" w:cs="Times New Roman"/>
          <w:b/>
          <w:sz w:val="24"/>
          <w:szCs w:val="24"/>
        </w:rPr>
      </w:pPr>
      <w:r>
        <w:rPr>
          <w:rFonts w:ascii="Times New Roman" w:hAnsi="Times New Roman" w:cs="Times New Roman"/>
          <w:b/>
          <w:sz w:val="28"/>
          <w:szCs w:val="28"/>
        </w:rPr>
        <w:lastRenderedPageBreak/>
        <w:t>V.</w:t>
      </w:r>
      <w:r>
        <w:rPr>
          <w:rFonts w:ascii="Times New Roman" w:hAnsi="Times New Roman" w:cs="Times New Roman"/>
          <w:b/>
          <w:sz w:val="28"/>
          <w:szCs w:val="28"/>
        </w:rPr>
        <w:tab/>
      </w:r>
      <w:r>
        <w:rPr>
          <w:rFonts w:ascii="Times New Roman" w:hAnsi="Times New Roman" w:cs="Times New Roman"/>
          <w:b/>
          <w:sz w:val="24"/>
          <w:szCs w:val="24"/>
        </w:rPr>
        <w:t>Формы заявления и документов, необходимых для предоставления муниципальной услуги</w:t>
      </w:r>
    </w:p>
    <w:p w:rsidR="00685410" w:rsidRDefault="001F7726">
      <w:pPr>
        <w:pStyle w:val="ConsPlusNormal"/>
        <w:jc w:val="right"/>
        <w:rPr>
          <w:rFonts w:ascii="Times New Roman" w:hAnsi="Times New Roman" w:cs="Times New Roman"/>
          <w:sz w:val="24"/>
          <w:szCs w:val="24"/>
        </w:rPr>
      </w:pPr>
      <w:r>
        <w:rPr>
          <w:rFonts w:ascii="Times New Roman" w:hAnsi="Times New Roman" w:cs="Times New Roman"/>
          <w:sz w:val="24"/>
          <w:szCs w:val="24"/>
        </w:rPr>
        <w:t>Образец № 1</w:t>
      </w:r>
    </w:p>
    <w:p w:rsidR="00685410" w:rsidRDefault="00685410">
      <w:pPr>
        <w:widowControl w:val="0"/>
        <w:shd w:val="clear" w:color="auto" w:fill="FFFFFF" w:themeFill="background1"/>
        <w:spacing w:after="0" w:line="240" w:lineRule="auto"/>
        <w:jc w:val="both"/>
        <w:rPr>
          <w:rFonts w:ascii="Calibri" w:hAnsi="Calibri" w:cs="Calibri"/>
        </w:rPr>
      </w:pPr>
      <w:bookmarkStart w:id="2" w:name="Par588"/>
      <w:bookmarkEnd w:id="2"/>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706"/>
        <w:gridCol w:w="2551"/>
        <w:gridCol w:w="718"/>
        <w:gridCol w:w="1949"/>
        <w:gridCol w:w="1272"/>
        <w:gridCol w:w="2443"/>
      </w:tblGrid>
      <w:tr w:rsidR="00685410">
        <w:tc>
          <w:tcPr>
            <w:tcW w:w="706" w:type="dxa"/>
            <w:tcBorders>
              <w:top w:val="single" w:sz="4" w:space="0" w:color="auto"/>
              <w:left w:val="single" w:sz="4" w:space="0" w:color="auto"/>
              <w:bottom w:val="single" w:sz="4" w:space="0" w:color="auto"/>
              <w:right w:val="single" w:sz="4" w:space="0" w:color="auto"/>
            </w:tcBorders>
          </w:tcPr>
          <w:p w:rsidR="00685410" w:rsidRDefault="00685410">
            <w:pPr>
              <w:spacing w:after="0" w:line="240" w:lineRule="auto"/>
              <w:jc w:val="center"/>
              <w:outlineLvl w:val="0"/>
              <w:rPr>
                <w:rFonts w:ascii="Times New Roman" w:hAnsi="Times New Roman" w:cs="Times New Roman"/>
                <w:sz w:val="20"/>
                <w:szCs w:val="20"/>
              </w:rPr>
            </w:pPr>
          </w:p>
        </w:tc>
        <w:tc>
          <w:tcPr>
            <w:tcW w:w="8933"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rsidR="00685410" w:rsidRDefault="001F772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Ходатайство об установлении публичного сервитута</w:t>
            </w:r>
          </w:p>
        </w:tc>
      </w:tr>
      <w:tr w:rsidR="00685410">
        <w:tc>
          <w:tcPr>
            <w:tcW w:w="706" w:type="dxa"/>
            <w:tcBorders>
              <w:top w:val="single" w:sz="4" w:space="0" w:color="auto"/>
              <w:left w:val="single" w:sz="4" w:space="0" w:color="auto"/>
              <w:bottom w:val="single" w:sz="4" w:space="0" w:color="auto"/>
              <w:right w:val="single" w:sz="4" w:space="0" w:color="auto"/>
            </w:tcBorders>
          </w:tcPr>
          <w:p w:rsidR="00685410" w:rsidRDefault="001F772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8933"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rsidR="00685410" w:rsidRDefault="001F772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______________________________________________________________</w:t>
            </w:r>
          </w:p>
          <w:p w:rsidR="00685410" w:rsidRDefault="001F772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(наименование органа, принимающего решение об установлении публичного сервитута)</w:t>
            </w:r>
          </w:p>
        </w:tc>
      </w:tr>
      <w:tr w:rsidR="00685410">
        <w:tc>
          <w:tcPr>
            <w:tcW w:w="706" w:type="dxa"/>
            <w:tcBorders>
              <w:top w:val="single" w:sz="4" w:space="0" w:color="auto"/>
              <w:left w:val="single" w:sz="4" w:space="0" w:color="auto"/>
              <w:bottom w:val="single" w:sz="4" w:space="0" w:color="auto"/>
              <w:right w:val="single" w:sz="4" w:space="0" w:color="auto"/>
            </w:tcBorders>
          </w:tcPr>
          <w:p w:rsidR="00685410" w:rsidRDefault="001F7726">
            <w:pPr>
              <w:spacing w:after="0" w:line="240" w:lineRule="auto"/>
              <w:jc w:val="center"/>
              <w:outlineLvl w:val="0"/>
              <w:rPr>
                <w:rFonts w:ascii="Times New Roman" w:hAnsi="Times New Roman" w:cs="Times New Roman"/>
                <w:sz w:val="20"/>
                <w:szCs w:val="20"/>
              </w:rPr>
            </w:pPr>
            <w:bookmarkStart w:id="3" w:name="Par5"/>
            <w:bookmarkEnd w:id="3"/>
            <w:r>
              <w:rPr>
                <w:rFonts w:ascii="Times New Roman" w:hAnsi="Times New Roman" w:cs="Times New Roman"/>
                <w:sz w:val="20"/>
                <w:szCs w:val="20"/>
              </w:rPr>
              <w:t>2</w:t>
            </w:r>
          </w:p>
        </w:tc>
        <w:tc>
          <w:tcPr>
            <w:tcW w:w="8933"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rsidR="00685410" w:rsidRDefault="001F772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Сведения о лице, представившем ходатайство об установлении публичного сервитута </w:t>
            </w:r>
          </w:p>
          <w:p w:rsidR="00685410" w:rsidRDefault="001F772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(далее - заявитель):</w:t>
            </w:r>
          </w:p>
        </w:tc>
      </w:tr>
      <w:tr w:rsidR="00685410">
        <w:tc>
          <w:tcPr>
            <w:tcW w:w="706" w:type="dxa"/>
            <w:tcBorders>
              <w:top w:val="single" w:sz="4" w:space="0" w:color="auto"/>
              <w:left w:val="single" w:sz="4" w:space="0" w:color="auto"/>
              <w:bottom w:val="single" w:sz="4" w:space="0" w:color="auto"/>
              <w:right w:val="single" w:sz="4" w:space="0" w:color="auto"/>
            </w:tcBorders>
          </w:tcPr>
          <w:p w:rsidR="00685410" w:rsidRDefault="001F772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2.1</w:t>
            </w:r>
          </w:p>
        </w:tc>
        <w:tc>
          <w:tcPr>
            <w:tcW w:w="326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685410" w:rsidRDefault="001F772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Полное наименование</w:t>
            </w:r>
          </w:p>
        </w:tc>
        <w:tc>
          <w:tcPr>
            <w:tcW w:w="5664"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685410" w:rsidRDefault="00685410">
            <w:pPr>
              <w:spacing w:after="0" w:line="240" w:lineRule="auto"/>
              <w:rPr>
                <w:rFonts w:ascii="Times New Roman" w:hAnsi="Times New Roman" w:cs="Times New Roman"/>
                <w:sz w:val="20"/>
                <w:szCs w:val="20"/>
              </w:rPr>
            </w:pPr>
          </w:p>
        </w:tc>
      </w:tr>
      <w:tr w:rsidR="00685410">
        <w:tc>
          <w:tcPr>
            <w:tcW w:w="706" w:type="dxa"/>
            <w:tcBorders>
              <w:top w:val="single" w:sz="4" w:space="0" w:color="auto"/>
              <w:left w:val="single" w:sz="4" w:space="0" w:color="auto"/>
              <w:bottom w:val="single" w:sz="4" w:space="0" w:color="auto"/>
              <w:right w:val="single" w:sz="4" w:space="0" w:color="auto"/>
            </w:tcBorders>
          </w:tcPr>
          <w:p w:rsidR="00685410" w:rsidRDefault="001F772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2.2</w:t>
            </w:r>
          </w:p>
        </w:tc>
        <w:tc>
          <w:tcPr>
            <w:tcW w:w="326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685410" w:rsidRDefault="001F772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Сокращенное наименование (при наличии)</w:t>
            </w:r>
          </w:p>
        </w:tc>
        <w:tc>
          <w:tcPr>
            <w:tcW w:w="5664"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685410" w:rsidRDefault="00685410">
            <w:pPr>
              <w:spacing w:after="0" w:line="240" w:lineRule="auto"/>
              <w:rPr>
                <w:rFonts w:ascii="Times New Roman" w:hAnsi="Times New Roman" w:cs="Times New Roman"/>
                <w:sz w:val="20"/>
                <w:szCs w:val="20"/>
              </w:rPr>
            </w:pPr>
          </w:p>
        </w:tc>
      </w:tr>
      <w:tr w:rsidR="00685410">
        <w:tc>
          <w:tcPr>
            <w:tcW w:w="706" w:type="dxa"/>
            <w:tcBorders>
              <w:top w:val="single" w:sz="4" w:space="0" w:color="auto"/>
              <w:left w:val="single" w:sz="4" w:space="0" w:color="auto"/>
              <w:bottom w:val="single" w:sz="4" w:space="0" w:color="auto"/>
              <w:right w:val="single" w:sz="4" w:space="0" w:color="auto"/>
            </w:tcBorders>
          </w:tcPr>
          <w:p w:rsidR="00685410" w:rsidRDefault="001F772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2.3</w:t>
            </w:r>
          </w:p>
        </w:tc>
        <w:tc>
          <w:tcPr>
            <w:tcW w:w="326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685410" w:rsidRDefault="001F772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Организационно-правовая форма</w:t>
            </w:r>
          </w:p>
        </w:tc>
        <w:tc>
          <w:tcPr>
            <w:tcW w:w="5664"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685410" w:rsidRDefault="00685410">
            <w:pPr>
              <w:spacing w:after="0" w:line="240" w:lineRule="auto"/>
              <w:rPr>
                <w:rFonts w:ascii="Times New Roman" w:hAnsi="Times New Roman" w:cs="Times New Roman"/>
                <w:sz w:val="20"/>
                <w:szCs w:val="20"/>
              </w:rPr>
            </w:pPr>
          </w:p>
        </w:tc>
      </w:tr>
      <w:tr w:rsidR="00685410">
        <w:tc>
          <w:tcPr>
            <w:tcW w:w="706" w:type="dxa"/>
            <w:tcBorders>
              <w:top w:val="single" w:sz="4" w:space="0" w:color="auto"/>
              <w:left w:val="single" w:sz="4" w:space="0" w:color="auto"/>
              <w:bottom w:val="single" w:sz="4" w:space="0" w:color="auto"/>
              <w:right w:val="single" w:sz="4" w:space="0" w:color="auto"/>
            </w:tcBorders>
          </w:tcPr>
          <w:p w:rsidR="00685410" w:rsidRDefault="001F772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2.4</w:t>
            </w:r>
          </w:p>
        </w:tc>
        <w:tc>
          <w:tcPr>
            <w:tcW w:w="326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685410" w:rsidRDefault="001F772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Почтовый адрес (индекс, субъект Российской Федерации, населенный пункт, улица, дом)</w:t>
            </w:r>
          </w:p>
        </w:tc>
        <w:tc>
          <w:tcPr>
            <w:tcW w:w="5664"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685410" w:rsidRDefault="00685410">
            <w:pPr>
              <w:spacing w:after="0" w:line="240" w:lineRule="auto"/>
              <w:rPr>
                <w:rFonts w:ascii="Times New Roman" w:hAnsi="Times New Roman" w:cs="Times New Roman"/>
                <w:sz w:val="20"/>
                <w:szCs w:val="20"/>
              </w:rPr>
            </w:pPr>
          </w:p>
        </w:tc>
      </w:tr>
      <w:tr w:rsidR="00685410">
        <w:tc>
          <w:tcPr>
            <w:tcW w:w="706" w:type="dxa"/>
            <w:tcBorders>
              <w:top w:val="single" w:sz="4" w:space="0" w:color="auto"/>
              <w:left w:val="single" w:sz="4" w:space="0" w:color="auto"/>
              <w:bottom w:val="single" w:sz="4" w:space="0" w:color="auto"/>
              <w:right w:val="single" w:sz="4" w:space="0" w:color="auto"/>
            </w:tcBorders>
          </w:tcPr>
          <w:p w:rsidR="00685410" w:rsidRDefault="001F772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2.5</w:t>
            </w:r>
          </w:p>
        </w:tc>
        <w:tc>
          <w:tcPr>
            <w:tcW w:w="326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685410" w:rsidRDefault="001F772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Адрес электронной почты</w:t>
            </w:r>
          </w:p>
        </w:tc>
        <w:tc>
          <w:tcPr>
            <w:tcW w:w="5664"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685410" w:rsidRDefault="00685410">
            <w:pPr>
              <w:spacing w:after="0" w:line="240" w:lineRule="auto"/>
              <w:rPr>
                <w:rFonts w:ascii="Times New Roman" w:hAnsi="Times New Roman" w:cs="Times New Roman"/>
                <w:sz w:val="20"/>
                <w:szCs w:val="20"/>
              </w:rPr>
            </w:pPr>
          </w:p>
        </w:tc>
      </w:tr>
      <w:tr w:rsidR="00685410">
        <w:tc>
          <w:tcPr>
            <w:tcW w:w="706" w:type="dxa"/>
            <w:tcBorders>
              <w:top w:val="single" w:sz="4" w:space="0" w:color="auto"/>
              <w:left w:val="single" w:sz="4" w:space="0" w:color="auto"/>
              <w:bottom w:val="single" w:sz="4" w:space="0" w:color="auto"/>
              <w:right w:val="single" w:sz="4" w:space="0" w:color="auto"/>
            </w:tcBorders>
          </w:tcPr>
          <w:p w:rsidR="00685410" w:rsidRDefault="001F772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2.6</w:t>
            </w:r>
          </w:p>
        </w:tc>
        <w:tc>
          <w:tcPr>
            <w:tcW w:w="326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685410" w:rsidRDefault="001F772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ОГРН</w:t>
            </w:r>
          </w:p>
        </w:tc>
        <w:tc>
          <w:tcPr>
            <w:tcW w:w="5664"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685410" w:rsidRDefault="00685410">
            <w:pPr>
              <w:spacing w:after="0" w:line="240" w:lineRule="auto"/>
              <w:rPr>
                <w:rFonts w:ascii="Times New Roman" w:hAnsi="Times New Roman" w:cs="Times New Roman"/>
                <w:sz w:val="20"/>
                <w:szCs w:val="20"/>
              </w:rPr>
            </w:pPr>
          </w:p>
        </w:tc>
      </w:tr>
      <w:tr w:rsidR="00685410">
        <w:tc>
          <w:tcPr>
            <w:tcW w:w="706" w:type="dxa"/>
            <w:tcBorders>
              <w:top w:val="single" w:sz="4" w:space="0" w:color="auto"/>
              <w:left w:val="single" w:sz="4" w:space="0" w:color="auto"/>
              <w:bottom w:val="single" w:sz="4" w:space="0" w:color="auto"/>
              <w:right w:val="single" w:sz="4" w:space="0" w:color="auto"/>
            </w:tcBorders>
          </w:tcPr>
          <w:p w:rsidR="00685410" w:rsidRDefault="001F772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2.7</w:t>
            </w:r>
          </w:p>
        </w:tc>
        <w:tc>
          <w:tcPr>
            <w:tcW w:w="326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685410" w:rsidRDefault="001F772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ИНН</w:t>
            </w:r>
          </w:p>
        </w:tc>
        <w:tc>
          <w:tcPr>
            <w:tcW w:w="5664"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685410" w:rsidRDefault="00685410">
            <w:pPr>
              <w:spacing w:after="0" w:line="240" w:lineRule="auto"/>
              <w:rPr>
                <w:rFonts w:ascii="Times New Roman" w:hAnsi="Times New Roman" w:cs="Times New Roman"/>
                <w:sz w:val="20"/>
                <w:szCs w:val="20"/>
              </w:rPr>
            </w:pPr>
          </w:p>
        </w:tc>
      </w:tr>
      <w:tr w:rsidR="00685410">
        <w:tc>
          <w:tcPr>
            <w:tcW w:w="706" w:type="dxa"/>
            <w:tcBorders>
              <w:top w:val="single" w:sz="4" w:space="0" w:color="auto"/>
              <w:left w:val="single" w:sz="4" w:space="0" w:color="auto"/>
              <w:bottom w:val="single" w:sz="4" w:space="0" w:color="auto"/>
              <w:right w:val="single" w:sz="4" w:space="0" w:color="auto"/>
            </w:tcBorders>
          </w:tcPr>
          <w:p w:rsidR="00685410" w:rsidRDefault="001F7726">
            <w:pPr>
              <w:spacing w:after="0" w:line="240" w:lineRule="auto"/>
              <w:jc w:val="center"/>
              <w:outlineLvl w:val="0"/>
              <w:rPr>
                <w:rFonts w:ascii="Times New Roman" w:hAnsi="Times New Roman" w:cs="Times New Roman"/>
                <w:sz w:val="20"/>
                <w:szCs w:val="20"/>
              </w:rPr>
            </w:pPr>
            <w:r>
              <w:rPr>
                <w:rFonts w:ascii="Times New Roman" w:hAnsi="Times New Roman" w:cs="Times New Roman"/>
                <w:sz w:val="20"/>
                <w:szCs w:val="20"/>
              </w:rPr>
              <w:t>3</w:t>
            </w:r>
          </w:p>
        </w:tc>
        <w:tc>
          <w:tcPr>
            <w:tcW w:w="8933"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rsidR="00685410" w:rsidRDefault="001F772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Сведения о представителе заявителя:</w:t>
            </w:r>
          </w:p>
        </w:tc>
      </w:tr>
      <w:tr w:rsidR="00685410">
        <w:tc>
          <w:tcPr>
            <w:tcW w:w="706" w:type="dxa"/>
            <w:vMerge w:val="restart"/>
            <w:tcBorders>
              <w:top w:val="single" w:sz="4" w:space="0" w:color="auto"/>
              <w:left w:val="single" w:sz="4" w:space="0" w:color="auto"/>
              <w:bottom w:val="single" w:sz="4" w:space="0" w:color="auto"/>
              <w:right w:val="single" w:sz="4" w:space="0" w:color="auto"/>
            </w:tcBorders>
          </w:tcPr>
          <w:p w:rsidR="00685410" w:rsidRDefault="001F772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3.1</w:t>
            </w:r>
          </w:p>
        </w:tc>
        <w:tc>
          <w:tcPr>
            <w:tcW w:w="326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685410" w:rsidRDefault="001F772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Фамилия</w:t>
            </w:r>
          </w:p>
        </w:tc>
        <w:tc>
          <w:tcPr>
            <w:tcW w:w="5664"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685410" w:rsidRDefault="00685410">
            <w:pPr>
              <w:spacing w:after="0" w:line="240" w:lineRule="auto"/>
              <w:rPr>
                <w:rFonts w:ascii="Times New Roman" w:hAnsi="Times New Roman" w:cs="Times New Roman"/>
                <w:sz w:val="20"/>
                <w:szCs w:val="20"/>
              </w:rPr>
            </w:pPr>
          </w:p>
        </w:tc>
      </w:tr>
      <w:tr w:rsidR="00685410">
        <w:tc>
          <w:tcPr>
            <w:tcW w:w="706" w:type="dxa"/>
            <w:vMerge/>
            <w:tcBorders>
              <w:top w:val="single" w:sz="4" w:space="0" w:color="auto"/>
              <w:left w:val="single" w:sz="4" w:space="0" w:color="auto"/>
              <w:bottom w:val="single" w:sz="4" w:space="0" w:color="auto"/>
              <w:right w:val="single" w:sz="4" w:space="0" w:color="auto"/>
            </w:tcBorders>
          </w:tcPr>
          <w:p w:rsidR="00685410" w:rsidRDefault="00685410">
            <w:pPr>
              <w:spacing w:after="0" w:line="240" w:lineRule="auto"/>
              <w:rPr>
                <w:rFonts w:ascii="Times New Roman" w:hAnsi="Times New Roman" w:cs="Times New Roman"/>
                <w:sz w:val="20"/>
                <w:szCs w:val="20"/>
              </w:rPr>
            </w:pPr>
          </w:p>
        </w:tc>
        <w:tc>
          <w:tcPr>
            <w:tcW w:w="326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685410" w:rsidRDefault="001F772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Имя</w:t>
            </w:r>
          </w:p>
        </w:tc>
        <w:tc>
          <w:tcPr>
            <w:tcW w:w="5664"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685410" w:rsidRDefault="00685410">
            <w:pPr>
              <w:spacing w:after="0" w:line="240" w:lineRule="auto"/>
              <w:rPr>
                <w:rFonts w:ascii="Times New Roman" w:hAnsi="Times New Roman" w:cs="Times New Roman"/>
                <w:sz w:val="20"/>
                <w:szCs w:val="20"/>
              </w:rPr>
            </w:pPr>
          </w:p>
        </w:tc>
      </w:tr>
      <w:tr w:rsidR="00685410">
        <w:tc>
          <w:tcPr>
            <w:tcW w:w="706" w:type="dxa"/>
            <w:vMerge/>
            <w:tcBorders>
              <w:top w:val="single" w:sz="4" w:space="0" w:color="auto"/>
              <w:left w:val="single" w:sz="4" w:space="0" w:color="auto"/>
              <w:bottom w:val="single" w:sz="4" w:space="0" w:color="auto"/>
              <w:right w:val="single" w:sz="4" w:space="0" w:color="auto"/>
            </w:tcBorders>
          </w:tcPr>
          <w:p w:rsidR="00685410" w:rsidRDefault="00685410">
            <w:pPr>
              <w:spacing w:after="0" w:line="240" w:lineRule="auto"/>
              <w:rPr>
                <w:rFonts w:ascii="Times New Roman" w:hAnsi="Times New Roman" w:cs="Times New Roman"/>
                <w:sz w:val="20"/>
                <w:szCs w:val="20"/>
              </w:rPr>
            </w:pPr>
          </w:p>
        </w:tc>
        <w:tc>
          <w:tcPr>
            <w:tcW w:w="326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685410" w:rsidRDefault="001F772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Отчество (при наличии)</w:t>
            </w:r>
          </w:p>
        </w:tc>
        <w:tc>
          <w:tcPr>
            <w:tcW w:w="5664"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685410" w:rsidRDefault="00685410">
            <w:pPr>
              <w:spacing w:after="0" w:line="240" w:lineRule="auto"/>
              <w:rPr>
                <w:rFonts w:ascii="Times New Roman" w:hAnsi="Times New Roman" w:cs="Times New Roman"/>
                <w:sz w:val="20"/>
                <w:szCs w:val="20"/>
              </w:rPr>
            </w:pPr>
          </w:p>
        </w:tc>
      </w:tr>
      <w:tr w:rsidR="00685410">
        <w:tc>
          <w:tcPr>
            <w:tcW w:w="706" w:type="dxa"/>
            <w:tcBorders>
              <w:top w:val="single" w:sz="4" w:space="0" w:color="auto"/>
              <w:left w:val="single" w:sz="4" w:space="0" w:color="auto"/>
              <w:bottom w:val="single" w:sz="4" w:space="0" w:color="auto"/>
              <w:right w:val="single" w:sz="4" w:space="0" w:color="auto"/>
            </w:tcBorders>
          </w:tcPr>
          <w:p w:rsidR="00685410" w:rsidRDefault="001F772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3.2</w:t>
            </w:r>
          </w:p>
        </w:tc>
        <w:tc>
          <w:tcPr>
            <w:tcW w:w="326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685410" w:rsidRDefault="001F772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Адрес электронной почты (при наличии)</w:t>
            </w:r>
          </w:p>
        </w:tc>
        <w:tc>
          <w:tcPr>
            <w:tcW w:w="5664"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685410" w:rsidRDefault="00685410">
            <w:pPr>
              <w:spacing w:after="0" w:line="240" w:lineRule="auto"/>
              <w:rPr>
                <w:rFonts w:ascii="Times New Roman" w:hAnsi="Times New Roman" w:cs="Times New Roman"/>
                <w:sz w:val="20"/>
                <w:szCs w:val="20"/>
              </w:rPr>
            </w:pPr>
          </w:p>
        </w:tc>
      </w:tr>
      <w:tr w:rsidR="00685410">
        <w:tc>
          <w:tcPr>
            <w:tcW w:w="706" w:type="dxa"/>
            <w:tcBorders>
              <w:top w:val="single" w:sz="4" w:space="0" w:color="auto"/>
              <w:left w:val="single" w:sz="4" w:space="0" w:color="auto"/>
              <w:bottom w:val="single" w:sz="4" w:space="0" w:color="auto"/>
              <w:right w:val="single" w:sz="4" w:space="0" w:color="auto"/>
            </w:tcBorders>
          </w:tcPr>
          <w:p w:rsidR="00685410" w:rsidRDefault="001F772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3.3</w:t>
            </w:r>
          </w:p>
        </w:tc>
        <w:tc>
          <w:tcPr>
            <w:tcW w:w="326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685410" w:rsidRDefault="001F772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Телефон</w:t>
            </w:r>
            <w:r w:rsidR="00DF757D">
              <w:rPr>
                <w:rFonts w:ascii="Times New Roman" w:hAnsi="Times New Roman" w:cs="Times New Roman"/>
                <w:sz w:val="20"/>
                <w:szCs w:val="20"/>
              </w:rPr>
              <w:t xml:space="preserve"> (не является обязательным для указания)</w:t>
            </w:r>
          </w:p>
        </w:tc>
        <w:tc>
          <w:tcPr>
            <w:tcW w:w="5664"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685410" w:rsidRDefault="00685410">
            <w:pPr>
              <w:spacing w:after="0" w:line="240" w:lineRule="auto"/>
              <w:rPr>
                <w:rFonts w:ascii="Times New Roman" w:hAnsi="Times New Roman" w:cs="Times New Roman"/>
                <w:sz w:val="20"/>
                <w:szCs w:val="20"/>
              </w:rPr>
            </w:pPr>
          </w:p>
        </w:tc>
      </w:tr>
      <w:tr w:rsidR="00685410">
        <w:tc>
          <w:tcPr>
            <w:tcW w:w="706" w:type="dxa"/>
            <w:tcBorders>
              <w:top w:val="single" w:sz="4" w:space="0" w:color="auto"/>
              <w:left w:val="single" w:sz="4" w:space="0" w:color="auto"/>
              <w:bottom w:val="single" w:sz="4" w:space="0" w:color="auto"/>
              <w:right w:val="single" w:sz="4" w:space="0" w:color="auto"/>
            </w:tcBorders>
          </w:tcPr>
          <w:p w:rsidR="00685410" w:rsidRDefault="001F772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3.4</w:t>
            </w:r>
          </w:p>
        </w:tc>
        <w:tc>
          <w:tcPr>
            <w:tcW w:w="326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685410" w:rsidRDefault="001F772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Наименование и реквизиты документа, подтверждающего полномочия представителя заявителя</w:t>
            </w:r>
          </w:p>
        </w:tc>
        <w:tc>
          <w:tcPr>
            <w:tcW w:w="5664"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685410" w:rsidRDefault="00685410">
            <w:pPr>
              <w:spacing w:after="0" w:line="240" w:lineRule="auto"/>
              <w:rPr>
                <w:rFonts w:ascii="Times New Roman" w:hAnsi="Times New Roman" w:cs="Times New Roman"/>
                <w:sz w:val="20"/>
                <w:szCs w:val="20"/>
              </w:rPr>
            </w:pPr>
          </w:p>
        </w:tc>
      </w:tr>
      <w:tr w:rsidR="00685410">
        <w:tc>
          <w:tcPr>
            <w:tcW w:w="706" w:type="dxa"/>
            <w:tcBorders>
              <w:top w:val="single" w:sz="4" w:space="0" w:color="auto"/>
              <w:left w:val="single" w:sz="4" w:space="0" w:color="auto"/>
              <w:bottom w:val="single" w:sz="4" w:space="0" w:color="auto"/>
              <w:right w:val="single" w:sz="4" w:space="0" w:color="auto"/>
            </w:tcBorders>
          </w:tcPr>
          <w:p w:rsidR="00685410" w:rsidRDefault="001F772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w:t>
            </w:r>
          </w:p>
        </w:tc>
        <w:tc>
          <w:tcPr>
            <w:tcW w:w="8933"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rsidR="00685410" w:rsidRPr="00841D5C" w:rsidRDefault="001F7726">
            <w:pPr>
              <w:spacing w:after="0" w:line="240" w:lineRule="auto"/>
              <w:jc w:val="both"/>
              <w:rPr>
                <w:rFonts w:ascii="Times New Roman" w:hAnsi="Times New Roman" w:cs="Times New Roman"/>
                <w:sz w:val="20"/>
                <w:szCs w:val="20"/>
              </w:rPr>
            </w:pPr>
            <w:r w:rsidRPr="00841D5C">
              <w:rPr>
                <w:rFonts w:ascii="Times New Roman" w:hAnsi="Times New Roman" w:cs="Times New Roman"/>
                <w:sz w:val="20"/>
                <w:szCs w:val="20"/>
              </w:rPr>
              <w:t xml:space="preserve">Прошу установить публичный сервитут в отношении земель и (или) земельного(ых) участка(ов) в целях (указываются цели, предусмотренные </w:t>
            </w:r>
            <w:hyperlink r:id="rId15" w:tooltip="consultantplus://offline/ref=6A5A74546B8F34E715340622DCFE5EB31CF9343E7F4ACAD8B995E71B83A0EBFEA79CE51DF39DB9CC24B0BE111F683B7DC68E662BD6C8L0sCO" w:history="1">
              <w:r w:rsidRPr="00841D5C">
                <w:rPr>
                  <w:rFonts w:ascii="Times New Roman" w:hAnsi="Times New Roman" w:cs="Times New Roman"/>
                  <w:sz w:val="20"/>
                  <w:szCs w:val="20"/>
                </w:rPr>
                <w:t>статьей 39.37</w:t>
              </w:r>
            </w:hyperlink>
            <w:r w:rsidRPr="00841D5C">
              <w:rPr>
                <w:rFonts w:ascii="Times New Roman" w:hAnsi="Times New Roman" w:cs="Times New Roman"/>
                <w:sz w:val="20"/>
                <w:szCs w:val="20"/>
              </w:rPr>
              <w:t xml:space="preserve"> Земельного кодекса Российской Федерации или </w:t>
            </w:r>
            <w:hyperlink r:id="rId16" w:tooltip="consultantplus://offline/ref=6A5A74546B8F34E715340622DCFE5EB31CF9343E704FCAD8B995E71B83A0EBFEA79CE51DF098B69321A5AF49136F2363C7917A29D7LCs0O" w:history="1">
              <w:r w:rsidRPr="00841D5C">
                <w:rPr>
                  <w:rFonts w:ascii="Times New Roman" w:hAnsi="Times New Roman" w:cs="Times New Roman"/>
                  <w:sz w:val="20"/>
                  <w:szCs w:val="20"/>
                </w:rPr>
                <w:t>статьей 3.6</w:t>
              </w:r>
            </w:hyperlink>
            <w:r w:rsidRPr="00841D5C">
              <w:rPr>
                <w:rFonts w:ascii="Times New Roman" w:hAnsi="Times New Roman" w:cs="Times New Roman"/>
                <w:sz w:val="20"/>
                <w:szCs w:val="20"/>
              </w:rPr>
              <w:t xml:space="preserve"> Федерального закона от 25 октября 2001 г. </w:t>
            </w:r>
            <w:r w:rsidR="00513BA1">
              <w:rPr>
                <w:rFonts w:ascii="Times New Roman" w:hAnsi="Times New Roman" w:cs="Times New Roman"/>
                <w:sz w:val="20"/>
                <w:szCs w:val="20"/>
              </w:rPr>
              <w:t>№</w:t>
            </w:r>
            <w:r w:rsidRPr="00841D5C">
              <w:rPr>
                <w:rFonts w:ascii="Times New Roman" w:hAnsi="Times New Roman" w:cs="Times New Roman"/>
                <w:sz w:val="20"/>
                <w:szCs w:val="20"/>
              </w:rPr>
              <w:t xml:space="preserve"> 137-ФЗ «О введении в действие Земельного кодекса Российской Федерации»):</w:t>
            </w:r>
          </w:p>
          <w:p w:rsidR="00685410" w:rsidRPr="00841D5C" w:rsidRDefault="001F7726">
            <w:pPr>
              <w:spacing w:after="0" w:line="240" w:lineRule="auto"/>
              <w:jc w:val="both"/>
              <w:rPr>
                <w:rFonts w:ascii="Times New Roman" w:hAnsi="Times New Roman" w:cs="Times New Roman"/>
                <w:sz w:val="20"/>
                <w:szCs w:val="20"/>
              </w:rPr>
            </w:pPr>
            <w:r w:rsidRPr="00841D5C">
              <w:rPr>
                <w:rFonts w:ascii="Times New Roman" w:hAnsi="Times New Roman" w:cs="Times New Roman"/>
                <w:sz w:val="20"/>
                <w:szCs w:val="20"/>
              </w:rPr>
              <w:t>____________________________________________________________________</w:t>
            </w:r>
          </w:p>
        </w:tc>
      </w:tr>
      <w:tr w:rsidR="00685410">
        <w:tc>
          <w:tcPr>
            <w:tcW w:w="706" w:type="dxa"/>
            <w:tcBorders>
              <w:top w:val="single" w:sz="4" w:space="0" w:color="auto"/>
              <w:left w:val="single" w:sz="4" w:space="0" w:color="auto"/>
              <w:bottom w:val="single" w:sz="4" w:space="0" w:color="auto"/>
              <w:right w:val="single" w:sz="4" w:space="0" w:color="auto"/>
            </w:tcBorders>
          </w:tcPr>
          <w:p w:rsidR="00685410" w:rsidRDefault="001F772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w:t>
            </w:r>
          </w:p>
        </w:tc>
        <w:tc>
          <w:tcPr>
            <w:tcW w:w="8933"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rsidR="00685410" w:rsidRPr="00841D5C" w:rsidRDefault="001F7726">
            <w:pPr>
              <w:spacing w:after="0" w:line="240" w:lineRule="auto"/>
              <w:jc w:val="both"/>
              <w:rPr>
                <w:rFonts w:ascii="Times New Roman" w:hAnsi="Times New Roman" w:cs="Times New Roman"/>
                <w:sz w:val="20"/>
                <w:szCs w:val="20"/>
              </w:rPr>
            </w:pPr>
            <w:r w:rsidRPr="00841D5C">
              <w:rPr>
                <w:rFonts w:ascii="Times New Roman" w:hAnsi="Times New Roman" w:cs="Times New Roman"/>
                <w:sz w:val="20"/>
                <w:szCs w:val="20"/>
              </w:rPr>
              <w:t>Испрашиваемый срок публичного сервитута _______________________</w:t>
            </w:r>
          </w:p>
        </w:tc>
      </w:tr>
      <w:tr w:rsidR="00685410">
        <w:tc>
          <w:tcPr>
            <w:tcW w:w="706" w:type="dxa"/>
            <w:tcBorders>
              <w:top w:val="single" w:sz="4" w:space="0" w:color="auto"/>
              <w:left w:val="single" w:sz="4" w:space="0" w:color="auto"/>
              <w:bottom w:val="single" w:sz="4" w:space="0" w:color="auto"/>
              <w:right w:val="single" w:sz="4" w:space="0" w:color="auto"/>
            </w:tcBorders>
          </w:tcPr>
          <w:p w:rsidR="00685410" w:rsidRDefault="001F772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w:t>
            </w:r>
          </w:p>
        </w:tc>
        <w:tc>
          <w:tcPr>
            <w:tcW w:w="8933"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rsidR="00685410" w:rsidRPr="00841D5C" w:rsidRDefault="001F7726">
            <w:pPr>
              <w:spacing w:after="0" w:line="240" w:lineRule="auto"/>
              <w:jc w:val="both"/>
              <w:rPr>
                <w:rFonts w:ascii="Times New Roman" w:hAnsi="Times New Roman" w:cs="Times New Roman"/>
                <w:sz w:val="20"/>
                <w:szCs w:val="20"/>
              </w:rPr>
            </w:pPr>
            <w:r w:rsidRPr="00841D5C">
              <w:rPr>
                <w:rFonts w:ascii="Times New Roman" w:hAnsi="Times New Roman" w:cs="Times New Roman"/>
                <w:sz w:val="20"/>
                <w:szCs w:val="20"/>
              </w:rPr>
              <w:t xml:space="preserve">Срок, в течение которого в соответствии с расчетом заявителя использование земельного участка (его части) и (или) расположенного на нем объекта недвижимости в соответствии с их разрешенным использованием будет в соответствии с </w:t>
            </w:r>
            <w:hyperlink r:id="rId17" w:tooltip="consultantplus://offline/ref=6A5A74546B8F34E715340622DCFE5EB31CF9343E7F4ACAD8B995E71B83A0EBFEA79CE51DF398B4CC24B0BE111F683B7DC68E662BD6C8L0sCO" w:history="1">
              <w:r w:rsidRPr="00841D5C">
                <w:rPr>
                  <w:rFonts w:ascii="Times New Roman" w:hAnsi="Times New Roman" w:cs="Times New Roman"/>
                  <w:sz w:val="20"/>
                  <w:szCs w:val="20"/>
                </w:rPr>
                <w:t>подпунктом 4 пункта 1 статьи 39.41</w:t>
              </w:r>
            </w:hyperlink>
            <w:r w:rsidRPr="00841D5C">
              <w:rPr>
                <w:rFonts w:ascii="Times New Roman" w:hAnsi="Times New Roman" w:cs="Times New Roman"/>
                <w:sz w:val="20"/>
                <w:szCs w:val="20"/>
              </w:rPr>
              <w:t xml:space="preserve"> Земельного кодекса Российской Федерации невозможно или существенно затруднено в связи с осуществлением </w:t>
            </w:r>
            <w:r w:rsidRPr="00841D5C">
              <w:rPr>
                <w:rFonts w:ascii="Times New Roman" w:hAnsi="Times New Roman" w:cs="Times New Roman"/>
                <w:sz w:val="20"/>
                <w:szCs w:val="20"/>
              </w:rPr>
              <w:lastRenderedPageBreak/>
              <w:t>деятельности, для обеспечения которой устанавливается публичный сервитут (при возникновении таких обстоятельств)</w:t>
            </w:r>
          </w:p>
          <w:p w:rsidR="00685410" w:rsidRPr="00841D5C" w:rsidRDefault="001F7726">
            <w:pPr>
              <w:spacing w:after="0" w:line="240" w:lineRule="auto"/>
              <w:jc w:val="both"/>
              <w:rPr>
                <w:rFonts w:ascii="Times New Roman" w:hAnsi="Times New Roman" w:cs="Times New Roman"/>
                <w:sz w:val="20"/>
                <w:szCs w:val="20"/>
              </w:rPr>
            </w:pPr>
            <w:r w:rsidRPr="00841D5C">
              <w:rPr>
                <w:rFonts w:ascii="Times New Roman" w:hAnsi="Times New Roman" w:cs="Times New Roman"/>
                <w:sz w:val="20"/>
                <w:szCs w:val="20"/>
              </w:rPr>
              <w:t>________________________________</w:t>
            </w:r>
          </w:p>
        </w:tc>
      </w:tr>
      <w:tr w:rsidR="00685410">
        <w:tc>
          <w:tcPr>
            <w:tcW w:w="706" w:type="dxa"/>
            <w:tcBorders>
              <w:top w:val="single" w:sz="4" w:space="0" w:color="auto"/>
              <w:left w:val="single" w:sz="4" w:space="0" w:color="auto"/>
              <w:bottom w:val="single" w:sz="4" w:space="0" w:color="auto"/>
              <w:right w:val="single" w:sz="4" w:space="0" w:color="auto"/>
            </w:tcBorders>
          </w:tcPr>
          <w:p w:rsidR="00685410" w:rsidRDefault="001F772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lastRenderedPageBreak/>
              <w:t>7</w:t>
            </w:r>
          </w:p>
        </w:tc>
        <w:tc>
          <w:tcPr>
            <w:tcW w:w="8933"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rsidR="00685410" w:rsidRDefault="001F772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Обоснование необходимости установления публичного сервитута ___________</w:t>
            </w:r>
            <w:r>
              <w:rPr>
                <w:rStyle w:val="af9"/>
                <w:rFonts w:ascii="Times New Roman" w:hAnsi="Times New Roman" w:cs="Times New Roman"/>
                <w:sz w:val="20"/>
                <w:szCs w:val="20"/>
              </w:rPr>
              <w:footnoteReference w:id="1"/>
            </w:r>
          </w:p>
          <w:p w:rsidR="00685410" w:rsidRDefault="001F7726">
            <w:pPr>
              <w:spacing w:after="0" w:line="240" w:lineRule="auto"/>
              <w:jc w:val="both"/>
              <w:rPr>
                <w:rFonts w:ascii="Times New Roman" w:hAnsi="Times New Roman" w:cs="Times New Roman"/>
                <w:sz w:val="20"/>
                <w:szCs w:val="20"/>
              </w:rPr>
            </w:pPr>
            <w:r>
              <w:rPr>
                <w:rFonts w:ascii="Times New Roman" w:hAnsi="Times New Roman" w:cs="Times New Roman"/>
                <w:sz w:val="20"/>
                <w:szCs w:val="20"/>
              </w:rPr>
              <w:lastRenderedPageBreak/>
              <w:t>*</w:t>
            </w:r>
          </w:p>
        </w:tc>
      </w:tr>
      <w:tr w:rsidR="00685410">
        <w:tc>
          <w:tcPr>
            <w:tcW w:w="706" w:type="dxa"/>
            <w:tcBorders>
              <w:top w:val="single" w:sz="4" w:space="0" w:color="auto"/>
              <w:left w:val="single" w:sz="4" w:space="0" w:color="auto"/>
              <w:bottom w:val="single" w:sz="4" w:space="0" w:color="auto"/>
              <w:right w:val="single" w:sz="4" w:space="0" w:color="auto"/>
            </w:tcBorders>
          </w:tcPr>
          <w:p w:rsidR="00685410" w:rsidRDefault="001F772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lastRenderedPageBreak/>
              <w:t>8</w:t>
            </w:r>
          </w:p>
        </w:tc>
        <w:tc>
          <w:tcPr>
            <w:tcW w:w="8933"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rsidR="00685410" w:rsidRDefault="001F772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Сведения о правообладателе инженерного сооружения, которое переносится в связи с изъятием земельного участка для государственных или муниципальных нужд в случае, если заявитель не является собственником указанного инженерного сооружения (в данном случае указываются сведения в объеме, </w:t>
            </w:r>
            <w:r w:rsidRPr="00841D5C">
              <w:rPr>
                <w:rFonts w:ascii="Times New Roman" w:hAnsi="Times New Roman" w:cs="Times New Roman"/>
                <w:sz w:val="20"/>
                <w:szCs w:val="20"/>
              </w:rPr>
              <w:t xml:space="preserve">предусмотренном </w:t>
            </w:r>
            <w:hyperlink w:anchor="Par5" w:tooltip="#Par5" w:history="1">
              <w:r w:rsidRPr="00841D5C">
                <w:rPr>
                  <w:rFonts w:ascii="Times New Roman" w:hAnsi="Times New Roman" w:cs="Times New Roman"/>
                  <w:sz w:val="20"/>
                  <w:szCs w:val="20"/>
                </w:rPr>
                <w:t>пунктом 2</w:t>
              </w:r>
            </w:hyperlink>
            <w:r w:rsidRPr="00841D5C">
              <w:rPr>
                <w:rFonts w:ascii="Times New Roman" w:hAnsi="Times New Roman" w:cs="Times New Roman"/>
                <w:sz w:val="20"/>
                <w:szCs w:val="20"/>
              </w:rPr>
              <w:t xml:space="preserve"> ходатайства) (заполняется в случае, если ходатайство об установлении публичного сервитута подается с целью </w:t>
            </w:r>
            <w:r>
              <w:rPr>
                <w:rFonts w:ascii="Times New Roman" w:hAnsi="Times New Roman" w:cs="Times New Roman"/>
                <w:sz w:val="20"/>
                <w:szCs w:val="20"/>
              </w:rPr>
              <w:t>установления сервитута в целях реконструкции инженерного сооружения, которое переносится в связи с изъятием такого земельного участка для государственных или муниципальных нужд)</w:t>
            </w:r>
          </w:p>
          <w:p w:rsidR="00685410" w:rsidRDefault="001F7726">
            <w:pPr>
              <w:spacing w:after="0" w:line="240" w:lineRule="auto"/>
              <w:jc w:val="both"/>
              <w:rPr>
                <w:rFonts w:ascii="Times New Roman" w:hAnsi="Times New Roman" w:cs="Times New Roman"/>
                <w:sz w:val="20"/>
                <w:szCs w:val="20"/>
              </w:rPr>
            </w:pPr>
            <w:r>
              <w:rPr>
                <w:rFonts w:ascii="Times New Roman" w:hAnsi="Times New Roman" w:cs="Times New Roman"/>
                <w:sz w:val="20"/>
                <w:szCs w:val="20"/>
              </w:rPr>
              <w:lastRenderedPageBreak/>
              <w:t>________________________________________________________</w:t>
            </w:r>
          </w:p>
        </w:tc>
      </w:tr>
      <w:tr w:rsidR="00685410">
        <w:tc>
          <w:tcPr>
            <w:tcW w:w="706" w:type="dxa"/>
            <w:vMerge w:val="restart"/>
            <w:tcBorders>
              <w:top w:val="single" w:sz="4" w:space="0" w:color="auto"/>
              <w:left w:val="single" w:sz="4" w:space="0" w:color="auto"/>
              <w:bottom w:val="single" w:sz="4" w:space="0" w:color="auto"/>
              <w:right w:val="single" w:sz="4" w:space="0" w:color="auto"/>
            </w:tcBorders>
          </w:tcPr>
          <w:p w:rsidR="00685410" w:rsidRDefault="001F772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lastRenderedPageBreak/>
              <w:t>9</w:t>
            </w:r>
          </w:p>
        </w:tc>
        <w:tc>
          <w:tcPr>
            <w:tcW w:w="5218" w:type="dxa"/>
            <w:gridSpan w:val="3"/>
            <w:vMerge w:val="restart"/>
            <w:tcBorders>
              <w:top w:val="single" w:sz="4" w:space="0" w:color="auto"/>
              <w:left w:val="single" w:sz="4" w:space="0" w:color="auto"/>
              <w:bottom w:val="single" w:sz="4" w:space="0" w:color="auto"/>
              <w:right w:val="single" w:sz="4" w:space="0" w:color="auto"/>
            </w:tcBorders>
            <w:shd w:val="clear" w:color="auto" w:fill="FFFFFF" w:themeFill="background1"/>
          </w:tcPr>
          <w:p w:rsidR="00685410" w:rsidRDefault="001F772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Кадастровые номера земельных участков (при их наличии), в отношении которых подано ходатайство об установлении публичного сервитута, адреса или иное описание местоположения таких земельных участков</w:t>
            </w:r>
          </w:p>
          <w:p w:rsidR="00685410" w:rsidRDefault="00685410">
            <w:pPr>
              <w:spacing w:after="0" w:line="240" w:lineRule="auto"/>
              <w:jc w:val="both"/>
              <w:rPr>
                <w:rFonts w:ascii="Times New Roman" w:hAnsi="Times New Roman" w:cs="Times New Roman"/>
                <w:sz w:val="20"/>
                <w:szCs w:val="20"/>
              </w:rPr>
            </w:pPr>
          </w:p>
        </w:tc>
        <w:tc>
          <w:tcPr>
            <w:tcW w:w="371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685410" w:rsidRDefault="00685410">
            <w:pPr>
              <w:spacing w:after="0" w:line="240" w:lineRule="auto"/>
              <w:rPr>
                <w:rFonts w:ascii="Times New Roman" w:hAnsi="Times New Roman" w:cs="Times New Roman"/>
                <w:sz w:val="20"/>
                <w:szCs w:val="20"/>
              </w:rPr>
            </w:pPr>
          </w:p>
        </w:tc>
      </w:tr>
      <w:tr w:rsidR="00685410">
        <w:tc>
          <w:tcPr>
            <w:tcW w:w="706" w:type="dxa"/>
            <w:vMerge/>
            <w:tcBorders>
              <w:top w:val="single" w:sz="4" w:space="0" w:color="auto"/>
              <w:left w:val="single" w:sz="4" w:space="0" w:color="auto"/>
              <w:bottom w:val="single" w:sz="4" w:space="0" w:color="auto"/>
              <w:right w:val="single" w:sz="4" w:space="0" w:color="auto"/>
            </w:tcBorders>
          </w:tcPr>
          <w:p w:rsidR="00685410" w:rsidRDefault="00685410">
            <w:pPr>
              <w:spacing w:after="0" w:line="240" w:lineRule="auto"/>
              <w:rPr>
                <w:rFonts w:ascii="Times New Roman" w:hAnsi="Times New Roman" w:cs="Times New Roman"/>
                <w:sz w:val="20"/>
                <w:szCs w:val="20"/>
              </w:rPr>
            </w:pPr>
          </w:p>
        </w:tc>
        <w:tc>
          <w:tcPr>
            <w:tcW w:w="5218" w:type="dxa"/>
            <w:gridSpan w:val="3"/>
            <w:vMerge/>
            <w:tcBorders>
              <w:top w:val="single" w:sz="4" w:space="0" w:color="auto"/>
              <w:left w:val="single" w:sz="4" w:space="0" w:color="auto"/>
              <w:bottom w:val="single" w:sz="4" w:space="0" w:color="auto"/>
              <w:right w:val="single" w:sz="4" w:space="0" w:color="auto"/>
            </w:tcBorders>
            <w:shd w:val="clear" w:color="auto" w:fill="FFFFFF" w:themeFill="background1"/>
          </w:tcPr>
          <w:p w:rsidR="00685410" w:rsidRDefault="00685410">
            <w:pPr>
              <w:spacing w:after="0" w:line="240" w:lineRule="auto"/>
              <w:rPr>
                <w:rFonts w:ascii="Times New Roman" w:hAnsi="Times New Roman" w:cs="Times New Roman"/>
                <w:sz w:val="20"/>
                <w:szCs w:val="20"/>
              </w:rPr>
            </w:pPr>
          </w:p>
        </w:tc>
        <w:tc>
          <w:tcPr>
            <w:tcW w:w="371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685410" w:rsidRDefault="00685410">
            <w:pPr>
              <w:spacing w:after="0" w:line="240" w:lineRule="auto"/>
              <w:rPr>
                <w:rFonts w:ascii="Times New Roman" w:hAnsi="Times New Roman" w:cs="Times New Roman"/>
                <w:sz w:val="20"/>
                <w:szCs w:val="20"/>
              </w:rPr>
            </w:pPr>
          </w:p>
        </w:tc>
      </w:tr>
      <w:tr w:rsidR="00685410">
        <w:tc>
          <w:tcPr>
            <w:tcW w:w="706" w:type="dxa"/>
            <w:vMerge/>
            <w:tcBorders>
              <w:top w:val="single" w:sz="4" w:space="0" w:color="auto"/>
              <w:left w:val="single" w:sz="4" w:space="0" w:color="auto"/>
              <w:bottom w:val="single" w:sz="4" w:space="0" w:color="auto"/>
              <w:right w:val="single" w:sz="4" w:space="0" w:color="auto"/>
            </w:tcBorders>
          </w:tcPr>
          <w:p w:rsidR="00685410" w:rsidRDefault="00685410">
            <w:pPr>
              <w:spacing w:after="0" w:line="240" w:lineRule="auto"/>
              <w:rPr>
                <w:rFonts w:ascii="Times New Roman" w:hAnsi="Times New Roman" w:cs="Times New Roman"/>
                <w:sz w:val="20"/>
                <w:szCs w:val="20"/>
              </w:rPr>
            </w:pPr>
          </w:p>
        </w:tc>
        <w:tc>
          <w:tcPr>
            <w:tcW w:w="5218" w:type="dxa"/>
            <w:gridSpan w:val="3"/>
            <w:vMerge/>
            <w:tcBorders>
              <w:top w:val="single" w:sz="4" w:space="0" w:color="auto"/>
              <w:left w:val="single" w:sz="4" w:space="0" w:color="auto"/>
              <w:bottom w:val="single" w:sz="4" w:space="0" w:color="auto"/>
              <w:right w:val="single" w:sz="4" w:space="0" w:color="auto"/>
            </w:tcBorders>
            <w:shd w:val="clear" w:color="auto" w:fill="FFFFFF" w:themeFill="background1"/>
          </w:tcPr>
          <w:p w:rsidR="00685410" w:rsidRDefault="00685410">
            <w:pPr>
              <w:spacing w:after="0" w:line="240" w:lineRule="auto"/>
              <w:rPr>
                <w:rFonts w:ascii="Times New Roman" w:hAnsi="Times New Roman" w:cs="Times New Roman"/>
                <w:sz w:val="20"/>
                <w:szCs w:val="20"/>
              </w:rPr>
            </w:pPr>
          </w:p>
        </w:tc>
        <w:tc>
          <w:tcPr>
            <w:tcW w:w="371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685410" w:rsidRDefault="00685410">
            <w:pPr>
              <w:spacing w:after="0" w:line="240" w:lineRule="auto"/>
              <w:rPr>
                <w:rFonts w:ascii="Times New Roman" w:hAnsi="Times New Roman" w:cs="Times New Roman"/>
                <w:sz w:val="20"/>
                <w:szCs w:val="20"/>
              </w:rPr>
            </w:pPr>
          </w:p>
        </w:tc>
      </w:tr>
      <w:tr w:rsidR="00685410">
        <w:tc>
          <w:tcPr>
            <w:tcW w:w="706" w:type="dxa"/>
            <w:tcBorders>
              <w:top w:val="single" w:sz="4" w:space="0" w:color="auto"/>
              <w:left w:val="single" w:sz="4" w:space="0" w:color="auto"/>
              <w:bottom w:val="single" w:sz="4" w:space="0" w:color="auto"/>
              <w:right w:val="single" w:sz="4" w:space="0" w:color="auto"/>
            </w:tcBorders>
          </w:tcPr>
          <w:p w:rsidR="00685410" w:rsidRDefault="001F772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w:t>
            </w:r>
          </w:p>
        </w:tc>
        <w:tc>
          <w:tcPr>
            <w:tcW w:w="8933"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rsidR="00685410" w:rsidRDefault="001F772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Право, на котором инженерное сооружение принадлежит заявителю (если подано ходатайство об установлении публичного сервитута в целях реконструкции или эксплуатации инженерного сооружения)</w:t>
            </w:r>
          </w:p>
        </w:tc>
      </w:tr>
      <w:tr w:rsidR="00685410">
        <w:tc>
          <w:tcPr>
            <w:tcW w:w="706" w:type="dxa"/>
            <w:vMerge w:val="restart"/>
            <w:tcBorders>
              <w:top w:val="single" w:sz="4" w:space="0" w:color="auto"/>
              <w:left w:val="single" w:sz="4" w:space="0" w:color="auto"/>
              <w:bottom w:val="single" w:sz="4" w:space="0" w:color="auto"/>
              <w:right w:val="single" w:sz="4" w:space="0" w:color="auto"/>
            </w:tcBorders>
          </w:tcPr>
          <w:p w:rsidR="00685410" w:rsidRDefault="001F772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11</w:t>
            </w:r>
          </w:p>
        </w:tc>
        <w:tc>
          <w:tcPr>
            <w:tcW w:w="8933"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rsidR="00685410" w:rsidRDefault="001F772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Сведения о способах представления результатов рассмотрения ходатайства:</w:t>
            </w:r>
          </w:p>
        </w:tc>
      </w:tr>
      <w:tr w:rsidR="00685410">
        <w:trPr>
          <w:trHeight w:val="858"/>
        </w:trPr>
        <w:tc>
          <w:tcPr>
            <w:tcW w:w="706" w:type="dxa"/>
            <w:vMerge/>
            <w:tcBorders>
              <w:top w:val="single" w:sz="4" w:space="0" w:color="auto"/>
              <w:left w:val="single" w:sz="4" w:space="0" w:color="auto"/>
              <w:bottom w:val="single" w:sz="4" w:space="0" w:color="auto"/>
              <w:right w:val="single" w:sz="4" w:space="0" w:color="auto"/>
            </w:tcBorders>
          </w:tcPr>
          <w:p w:rsidR="00685410" w:rsidRDefault="00685410">
            <w:pPr>
              <w:spacing w:after="0" w:line="240" w:lineRule="auto"/>
              <w:rPr>
                <w:rFonts w:ascii="Times New Roman" w:hAnsi="Times New Roman" w:cs="Times New Roman"/>
                <w:sz w:val="20"/>
                <w:szCs w:val="20"/>
              </w:rPr>
            </w:pPr>
          </w:p>
        </w:tc>
        <w:tc>
          <w:tcPr>
            <w:tcW w:w="8933" w:type="dxa"/>
            <w:gridSpan w:val="5"/>
            <w:tcBorders>
              <w:top w:val="single" w:sz="4" w:space="0" w:color="auto"/>
              <w:left w:val="single" w:sz="4" w:space="0" w:color="auto"/>
              <w:right w:val="single" w:sz="4" w:space="0" w:color="auto"/>
            </w:tcBorders>
            <w:shd w:val="clear" w:color="auto" w:fill="FFFFFF" w:themeFill="background1"/>
          </w:tcPr>
          <w:tbl>
            <w:tblPr>
              <w:tblW w:w="85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4"/>
              <w:gridCol w:w="8049"/>
            </w:tblGrid>
            <w:tr w:rsidR="00685410">
              <w:tc>
                <w:tcPr>
                  <w:tcW w:w="534" w:type="dxa"/>
                  <w:tcBorders>
                    <w:right w:val="single" w:sz="4" w:space="0" w:color="auto"/>
                  </w:tcBorders>
                </w:tcPr>
                <w:p w:rsidR="00685410" w:rsidRDefault="00685410">
                  <w:pPr>
                    <w:pStyle w:val="ConsPlusNonformat"/>
                    <w:jc w:val="both"/>
                    <w:rPr>
                      <w:rFonts w:ascii="Times New Roman" w:hAnsi="Times New Roman" w:cs="Times New Roman"/>
                      <w:sz w:val="22"/>
                      <w:szCs w:val="22"/>
                    </w:rPr>
                  </w:pPr>
                </w:p>
                <w:p w:rsidR="00685410" w:rsidRDefault="00685410">
                  <w:pPr>
                    <w:pStyle w:val="ConsPlusNonformat"/>
                    <w:jc w:val="both"/>
                    <w:rPr>
                      <w:rFonts w:ascii="Times New Roman" w:hAnsi="Times New Roman" w:cs="Times New Roman"/>
                      <w:sz w:val="22"/>
                      <w:szCs w:val="22"/>
                    </w:rPr>
                  </w:pPr>
                </w:p>
              </w:tc>
              <w:tc>
                <w:tcPr>
                  <w:tcW w:w="8049" w:type="dxa"/>
                  <w:tcBorders>
                    <w:top w:val="none" w:sz="4" w:space="0" w:color="000000"/>
                    <w:left w:val="single" w:sz="4" w:space="0" w:color="auto"/>
                    <w:bottom w:val="none" w:sz="4" w:space="0" w:color="000000"/>
                    <w:right w:val="none" w:sz="4" w:space="0" w:color="000000"/>
                  </w:tcBorders>
                  <w:vAlign w:val="center"/>
                </w:tcPr>
                <w:p w:rsidR="00685410" w:rsidRDefault="001F7726">
                  <w:pPr>
                    <w:pStyle w:val="ConsPlusNonformat"/>
                    <w:jc w:val="both"/>
                    <w:rPr>
                      <w:rFonts w:ascii="Times New Roman" w:hAnsi="Times New Roman" w:cs="Times New Roman"/>
                      <w:sz w:val="22"/>
                      <w:szCs w:val="22"/>
                    </w:rPr>
                  </w:pPr>
                  <w:r>
                    <w:rPr>
                      <w:rFonts w:ascii="Times New Roman" w:hAnsi="Times New Roman" w:cs="Times New Roman"/>
                      <w:sz w:val="22"/>
                      <w:szCs w:val="22"/>
                    </w:rPr>
                    <w:t>выдать на руки в администрации__________________________________________</w:t>
                  </w:r>
                </w:p>
              </w:tc>
            </w:tr>
            <w:tr w:rsidR="00685410">
              <w:tc>
                <w:tcPr>
                  <w:tcW w:w="534" w:type="dxa"/>
                  <w:vMerge w:val="restart"/>
                  <w:tcBorders>
                    <w:right w:val="single" w:sz="4" w:space="0" w:color="auto"/>
                  </w:tcBorders>
                </w:tcPr>
                <w:p w:rsidR="00685410" w:rsidRDefault="00685410">
                  <w:pPr>
                    <w:pStyle w:val="ConsPlusNonformat"/>
                    <w:jc w:val="both"/>
                    <w:rPr>
                      <w:rFonts w:ascii="Times New Roman" w:hAnsi="Times New Roman" w:cs="Times New Roman"/>
                      <w:sz w:val="22"/>
                      <w:szCs w:val="22"/>
                    </w:rPr>
                  </w:pPr>
                </w:p>
                <w:p w:rsidR="00685410" w:rsidRDefault="00685410">
                  <w:pPr>
                    <w:pStyle w:val="ConsPlusNonformat"/>
                    <w:jc w:val="both"/>
                    <w:rPr>
                      <w:rFonts w:ascii="Times New Roman" w:hAnsi="Times New Roman" w:cs="Times New Roman"/>
                      <w:sz w:val="22"/>
                      <w:szCs w:val="22"/>
                    </w:rPr>
                  </w:pPr>
                </w:p>
              </w:tc>
              <w:tc>
                <w:tcPr>
                  <w:tcW w:w="8049" w:type="dxa"/>
                  <w:tcBorders>
                    <w:top w:val="none" w:sz="4" w:space="0" w:color="000000"/>
                    <w:left w:val="single" w:sz="4" w:space="0" w:color="auto"/>
                    <w:bottom w:val="none" w:sz="4" w:space="0" w:color="000000"/>
                    <w:right w:val="none" w:sz="4" w:space="0" w:color="000000"/>
                  </w:tcBorders>
                  <w:vAlign w:val="center"/>
                </w:tcPr>
                <w:p w:rsidR="00685410" w:rsidRDefault="001F7726">
                  <w:pPr>
                    <w:pStyle w:val="ConsPlusNonformat"/>
                    <w:jc w:val="both"/>
                    <w:rPr>
                      <w:rFonts w:ascii="Times New Roman" w:hAnsi="Times New Roman" w:cs="Times New Roman"/>
                      <w:sz w:val="22"/>
                      <w:szCs w:val="22"/>
                    </w:rPr>
                  </w:pPr>
                  <w:r>
                    <w:rPr>
                      <w:rFonts w:ascii="Times New Roman" w:hAnsi="Times New Roman" w:cs="Times New Roman"/>
                      <w:sz w:val="22"/>
                      <w:szCs w:val="22"/>
                    </w:rPr>
                    <w:t>выдать на руки в МФЦ (указать адрес)_____________________________________</w:t>
                  </w:r>
                </w:p>
              </w:tc>
            </w:tr>
            <w:tr w:rsidR="00685410">
              <w:trPr>
                <w:trHeight w:val="286"/>
              </w:trPr>
              <w:tc>
                <w:tcPr>
                  <w:tcW w:w="534" w:type="dxa"/>
                  <w:vMerge/>
                  <w:tcBorders>
                    <w:right w:val="single" w:sz="4" w:space="0" w:color="auto"/>
                  </w:tcBorders>
                </w:tcPr>
                <w:p w:rsidR="00685410" w:rsidRDefault="00685410">
                  <w:pPr>
                    <w:pStyle w:val="ConsPlusNonformat"/>
                    <w:jc w:val="both"/>
                    <w:rPr>
                      <w:rFonts w:ascii="Times New Roman" w:hAnsi="Times New Roman" w:cs="Times New Roman"/>
                      <w:sz w:val="22"/>
                      <w:szCs w:val="22"/>
                    </w:rPr>
                  </w:pPr>
                </w:p>
              </w:tc>
              <w:tc>
                <w:tcPr>
                  <w:tcW w:w="8049" w:type="dxa"/>
                  <w:tcBorders>
                    <w:top w:val="none" w:sz="4" w:space="0" w:color="000000"/>
                    <w:left w:val="single" w:sz="4" w:space="0" w:color="auto"/>
                    <w:bottom w:val="none" w:sz="4" w:space="0" w:color="000000"/>
                    <w:right w:val="none" w:sz="4" w:space="0" w:color="000000"/>
                  </w:tcBorders>
                  <w:vAlign w:val="center"/>
                </w:tcPr>
                <w:p w:rsidR="00685410" w:rsidRDefault="00685410">
                  <w:pPr>
                    <w:pStyle w:val="ConsPlusNonformat"/>
                    <w:rPr>
                      <w:rFonts w:ascii="Times New Roman" w:hAnsi="Times New Roman" w:cs="Times New Roman"/>
                      <w:sz w:val="22"/>
                      <w:szCs w:val="22"/>
                    </w:rPr>
                  </w:pPr>
                </w:p>
              </w:tc>
            </w:tr>
            <w:tr w:rsidR="00685410">
              <w:trPr>
                <w:trHeight w:val="461"/>
              </w:trPr>
              <w:tc>
                <w:tcPr>
                  <w:tcW w:w="534" w:type="dxa"/>
                  <w:tcBorders>
                    <w:right w:val="single" w:sz="4" w:space="0" w:color="auto"/>
                  </w:tcBorders>
                </w:tcPr>
                <w:p w:rsidR="00685410" w:rsidRDefault="00685410">
                  <w:pPr>
                    <w:pStyle w:val="ConsPlusNonformat"/>
                    <w:jc w:val="both"/>
                    <w:rPr>
                      <w:rFonts w:ascii="Times New Roman" w:hAnsi="Times New Roman" w:cs="Times New Roman"/>
                      <w:b/>
                      <w:sz w:val="22"/>
                      <w:szCs w:val="22"/>
                    </w:rPr>
                  </w:pPr>
                </w:p>
                <w:p w:rsidR="00685410" w:rsidRDefault="00685410">
                  <w:pPr>
                    <w:pStyle w:val="ConsPlusNonformat"/>
                    <w:jc w:val="both"/>
                    <w:rPr>
                      <w:rFonts w:ascii="Times New Roman" w:hAnsi="Times New Roman" w:cs="Times New Roman"/>
                      <w:b/>
                      <w:sz w:val="22"/>
                      <w:szCs w:val="22"/>
                    </w:rPr>
                  </w:pPr>
                </w:p>
              </w:tc>
              <w:tc>
                <w:tcPr>
                  <w:tcW w:w="8049" w:type="dxa"/>
                  <w:tcBorders>
                    <w:top w:val="none" w:sz="4" w:space="0" w:color="000000"/>
                    <w:left w:val="single" w:sz="4" w:space="0" w:color="auto"/>
                    <w:bottom w:val="none" w:sz="4" w:space="0" w:color="000000"/>
                    <w:right w:val="none" w:sz="4" w:space="0" w:color="000000"/>
                  </w:tcBorders>
                  <w:vAlign w:val="center"/>
                </w:tcPr>
                <w:p w:rsidR="00685410" w:rsidRDefault="001F7726">
                  <w:pPr>
                    <w:pStyle w:val="ConsPlusNonformat"/>
                    <w:jc w:val="both"/>
                    <w:rPr>
                      <w:rFonts w:ascii="Times New Roman" w:hAnsi="Times New Roman" w:cs="Times New Roman"/>
                      <w:sz w:val="22"/>
                      <w:szCs w:val="22"/>
                    </w:rPr>
                  </w:pPr>
                  <w:r>
                    <w:rPr>
                      <w:rFonts w:ascii="Times New Roman" w:hAnsi="Times New Roman" w:cs="Times New Roman"/>
                      <w:sz w:val="22"/>
                      <w:szCs w:val="22"/>
                    </w:rPr>
                    <w:t xml:space="preserve">направить в электронной форме в личный кабинет на ПГУ ЛО/ЕПГУ </w:t>
                  </w:r>
                </w:p>
                <w:p w:rsidR="00685410" w:rsidRDefault="001F7726">
                  <w:pPr>
                    <w:pStyle w:val="ConsPlusNonformat"/>
                    <w:jc w:val="both"/>
                    <w:rPr>
                      <w:rFonts w:ascii="Times New Roman" w:hAnsi="Times New Roman" w:cs="Times New Roman"/>
                      <w:sz w:val="22"/>
                      <w:szCs w:val="22"/>
                    </w:rPr>
                  </w:pPr>
                  <w:r>
                    <w:rPr>
                      <w:rFonts w:ascii="Times New Roman" w:hAnsi="Times New Roman" w:cs="Times New Roman"/>
                      <w:sz w:val="22"/>
                      <w:szCs w:val="22"/>
                    </w:rPr>
                    <w:t>(при технической реализации)</w:t>
                  </w:r>
                </w:p>
              </w:tc>
            </w:tr>
            <w:tr w:rsidR="00685410">
              <w:trPr>
                <w:trHeight w:val="461"/>
              </w:trPr>
              <w:tc>
                <w:tcPr>
                  <w:tcW w:w="534" w:type="dxa"/>
                  <w:tcBorders>
                    <w:right w:val="single" w:sz="4" w:space="0" w:color="auto"/>
                  </w:tcBorders>
                </w:tcPr>
                <w:p w:rsidR="00685410" w:rsidRDefault="00685410">
                  <w:pPr>
                    <w:pStyle w:val="ConsPlusNonformat"/>
                    <w:jc w:val="both"/>
                    <w:rPr>
                      <w:rFonts w:ascii="Times New Roman" w:hAnsi="Times New Roman" w:cs="Times New Roman"/>
                      <w:b/>
                      <w:sz w:val="22"/>
                      <w:szCs w:val="22"/>
                    </w:rPr>
                  </w:pPr>
                </w:p>
                <w:p w:rsidR="00685410" w:rsidRDefault="00685410">
                  <w:pPr>
                    <w:pStyle w:val="ConsPlusNonformat"/>
                    <w:jc w:val="both"/>
                    <w:rPr>
                      <w:rFonts w:ascii="Times New Roman" w:hAnsi="Times New Roman" w:cs="Times New Roman"/>
                      <w:b/>
                      <w:sz w:val="22"/>
                      <w:szCs w:val="22"/>
                    </w:rPr>
                  </w:pPr>
                </w:p>
              </w:tc>
              <w:tc>
                <w:tcPr>
                  <w:tcW w:w="8049" w:type="dxa"/>
                  <w:tcBorders>
                    <w:top w:val="none" w:sz="4" w:space="0" w:color="000000"/>
                    <w:left w:val="single" w:sz="4" w:space="0" w:color="auto"/>
                    <w:bottom w:val="none" w:sz="4" w:space="0" w:color="000000"/>
                    <w:right w:val="none" w:sz="4" w:space="0" w:color="000000"/>
                  </w:tcBorders>
                  <w:vAlign w:val="center"/>
                </w:tcPr>
                <w:p w:rsidR="00685410" w:rsidRDefault="001F7726">
                  <w:pPr>
                    <w:pStyle w:val="ConsPlusNonformat"/>
                    <w:jc w:val="both"/>
                    <w:rPr>
                      <w:rFonts w:ascii="Times New Roman" w:hAnsi="Times New Roman" w:cs="Times New Roman"/>
                      <w:sz w:val="22"/>
                      <w:szCs w:val="22"/>
                    </w:rPr>
                  </w:pPr>
                  <w:r>
                    <w:rPr>
                      <w:rFonts w:ascii="Times New Roman" w:hAnsi="Times New Roman" w:cs="Times New Roman"/>
                      <w:sz w:val="22"/>
                      <w:szCs w:val="22"/>
                    </w:rPr>
                    <w:t>направить по почте (указать адрес) ________________________________________</w:t>
                  </w:r>
                </w:p>
              </w:tc>
            </w:tr>
            <w:tr w:rsidR="00685410">
              <w:trPr>
                <w:trHeight w:val="461"/>
              </w:trPr>
              <w:tc>
                <w:tcPr>
                  <w:tcW w:w="534" w:type="dxa"/>
                  <w:tcBorders>
                    <w:right w:val="single" w:sz="4" w:space="0" w:color="auto"/>
                  </w:tcBorders>
                </w:tcPr>
                <w:p w:rsidR="00685410" w:rsidRDefault="00685410">
                  <w:pPr>
                    <w:pStyle w:val="ConsPlusNonformat"/>
                    <w:jc w:val="both"/>
                    <w:rPr>
                      <w:rFonts w:ascii="Times New Roman" w:hAnsi="Times New Roman" w:cs="Times New Roman"/>
                      <w:b/>
                      <w:sz w:val="22"/>
                      <w:szCs w:val="22"/>
                    </w:rPr>
                  </w:pPr>
                </w:p>
              </w:tc>
              <w:tc>
                <w:tcPr>
                  <w:tcW w:w="8049" w:type="dxa"/>
                  <w:tcBorders>
                    <w:top w:val="none" w:sz="4" w:space="0" w:color="000000"/>
                    <w:left w:val="single" w:sz="4" w:space="0" w:color="auto"/>
                    <w:bottom w:val="none" w:sz="4" w:space="0" w:color="000000"/>
                    <w:right w:val="none" w:sz="4" w:space="0" w:color="000000"/>
                  </w:tcBorders>
                  <w:vAlign w:val="center"/>
                </w:tcPr>
                <w:p w:rsidR="00685410" w:rsidRDefault="001F7726">
                  <w:pPr>
                    <w:pStyle w:val="ConsPlusNonformat"/>
                    <w:jc w:val="both"/>
                    <w:rPr>
                      <w:rFonts w:ascii="Times New Roman" w:hAnsi="Times New Roman" w:cs="Times New Roman"/>
                      <w:sz w:val="22"/>
                      <w:szCs w:val="22"/>
                    </w:rPr>
                  </w:pPr>
                  <w:r>
                    <w:rPr>
                      <w:rFonts w:ascii="Times New Roman" w:hAnsi="Times New Roman" w:cs="Times New Roman"/>
                      <w:sz w:val="22"/>
                      <w:szCs w:val="22"/>
                    </w:rPr>
                    <w:t>направить по электронной почте (указать адрес)_____________________________</w:t>
                  </w:r>
                </w:p>
              </w:tc>
            </w:tr>
          </w:tbl>
          <w:p w:rsidR="00685410" w:rsidRDefault="00685410">
            <w:pPr>
              <w:spacing w:after="0" w:line="240" w:lineRule="auto"/>
              <w:rPr>
                <w:rFonts w:ascii="Times New Roman" w:hAnsi="Times New Roman" w:cs="Times New Roman"/>
                <w:sz w:val="20"/>
                <w:szCs w:val="20"/>
              </w:rPr>
            </w:pPr>
          </w:p>
        </w:tc>
      </w:tr>
      <w:tr w:rsidR="00685410">
        <w:tc>
          <w:tcPr>
            <w:tcW w:w="706" w:type="dxa"/>
            <w:tcBorders>
              <w:top w:val="single" w:sz="4" w:space="0" w:color="auto"/>
              <w:left w:val="single" w:sz="4" w:space="0" w:color="auto"/>
              <w:bottom w:val="single" w:sz="4" w:space="0" w:color="auto"/>
              <w:right w:val="single" w:sz="4" w:space="0" w:color="auto"/>
            </w:tcBorders>
          </w:tcPr>
          <w:p w:rsidR="00685410" w:rsidRDefault="001F772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12</w:t>
            </w:r>
          </w:p>
        </w:tc>
        <w:tc>
          <w:tcPr>
            <w:tcW w:w="8933"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rsidR="00685410" w:rsidRDefault="001F772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Документы, прилагаемые к ходатайству: _________________________________</w:t>
            </w:r>
          </w:p>
        </w:tc>
      </w:tr>
      <w:tr w:rsidR="00685410">
        <w:tc>
          <w:tcPr>
            <w:tcW w:w="706" w:type="dxa"/>
            <w:tcBorders>
              <w:top w:val="single" w:sz="4" w:space="0" w:color="auto"/>
              <w:left w:val="single" w:sz="4" w:space="0" w:color="auto"/>
              <w:bottom w:val="single" w:sz="4" w:space="0" w:color="auto"/>
              <w:right w:val="single" w:sz="4" w:space="0" w:color="auto"/>
            </w:tcBorders>
          </w:tcPr>
          <w:p w:rsidR="00685410" w:rsidRDefault="001F772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13</w:t>
            </w:r>
          </w:p>
        </w:tc>
        <w:tc>
          <w:tcPr>
            <w:tcW w:w="8933"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rsidR="00685410" w:rsidRDefault="001F772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Подтверждаю согласие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соответствии с законодательством Российской Федерации), в том числе в автоматизированном режиме</w:t>
            </w:r>
          </w:p>
        </w:tc>
      </w:tr>
      <w:tr w:rsidR="00685410">
        <w:tc>
          <w:tcPr>
            <w:tcW w:w="706" w:type="dxa"/>
            <w:tcBorders>
              <w:top w:val="single" w:sz="4" w:space="0" w:color="auto"/>
              <w:left w:val="single" w:sz="4" w:space="0" w:color="auto"/>
              <w:bottom w:val="single" w:sz="4" w:space="0" w:color="auto"/>
              <w:right w:val="single" w:sz="4" w:space="0" w:color="auto"/>
            </w:tcBorders>
          </w:tcPr>
          <w:p w:rsidR="00685410" w:rsidRDefault="001F772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14</w:t>
            </w:r>
          </w:p>
        </w:tc>
        <w:tc>
          <w:tcPr>
            <w:tcW w:w="8933"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rsidR="00685410" w:rsidRDefault="001F772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Подтверждаю, что сведения, указанные в настоящем ходатайстве, на дату представления ходатайства достоверны; </w:t>
            </w:r>
            <w:r w:rsidRPr="00841D5C">
              <w:rPr>
                <w:rFonts w:ascii="Times New Roman" w:hAnsi="Times New Roman" w:cs="Times New Roman"/>
                <w:sz w:val="20"/>
                <w:szCs w:val="20"/>
              </w:rPr>
              <w:t xml:space="preserve">документы (копии документов) и содержащиеся в них сведения соответствуют требованиям, установленным </w:t>
            </w:r>
            <w:hyperlink r:id="rId18" w:tooltip="consultantplus://offline/ref=6A5A74546B8F34E715340622DCFE5EB31CF9343E7F4ACAD8B995E71B83A0EBFEA79CE51DF398B9CC24B0BE111F683B7DC68E662BD6C8L0sCO" w:history="1">
              <w:r w:rsidRPr="00841D5C">
                <w:rPr>
                  <w:rFonts w:ascii="Times New Roman" w:hAnsi="Times New Roman" w:cs="Times New Roman"/>
                  <w:sz w:val="20"/>
                  <w:szCs w:val="20"/>
                </w:rPr>
                <w:t>статьей 39.41</w:t>
              </w:r>
            </w:hyperlink>
            <w:r w:rsidRPr="00841D5C">
              <w:rPr>
                <w:rFonts w:ascii="Times New Roman" w:hAnsi="Times New Roman" w:cs="Times New Roman"/>
                <w:sz w:val="20"/>
                <w:szCs w:val="20"/>
              </w:rPr>
              <w:t xml:space="preserve"> Земельного кодекса </w:t>
            </w:r>
            <w:r>
              <w:rPr>
                <w:rFonts w:ascii="Times New Roman" w:hAnsi="Times New Roman" w:cs="Times New Roman"/>
                <w:sz w:val="20"/>
                <w:szCs w:val="20"/>
              </w:rPr>
              <w:t>Российской Федерации</w:t>
            </w:r>
          </w:p>
        </w:tc>
      </w:tr>
      <w:tr w:rsidR="00685410">
        <w:tc>
          <w:tcPr>
            <w:tcW w:w="706" w:type="dxa"/>
            <w:tcBorders>
              <w:top w:val="single" w:sz="4" w:space="0" w:color="auto"/>
              <w:left w:val="single" w:sz="4" w:space="0" w:color="auto"/>
              <w:bottom w:val="single" w:sz="4" w:space="0" w:color="auto"/>
              <w:right w:val="single" w:sz="4" w:space="0" w:color="auto"/>
            </w:tcBorders>
          </w:tcPr>
          <w:p w:rsidR="00685410" w:rsidRDefault="001F772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15</w:t>
            </w:r>
          </w:p>
        </w:tc>
        <w:tc>
          <w:tcPr>
            <w:tcW w:w="6490"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rsidR="00685410" w:rsidRDefault="001F772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Подпись:</w:t>
            </w:r>
          </w:p>
        </w:tc>
        <w:tc>
          <w:tcPr>
            <w:tcW w:w="2443" w:type="dxa"/>
            <w:tcBorders>
              <w:top w:val="single" w:sz="4" w:space="0" w:color="auto"/>
              <w:left w:val="single" w:sz="4" w:space="0" w:color="auto"/>
              <w:bottom w:val="single" w:sz="4" w:space="0" w:color="auto"/>
              <w:right w:val="single" w:sz="4" w:space="0" w:color="auto"/>
            </w:tcBorders>
            <w:shd w:val="clear" w:color="auto" w:fill="FFFFFF" w:themeFill="background1"/>
          </w:tcPr>
          <w:p w:rsidR="00685410" w:rsidRDefault="001F772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Дата:</w:t>
            </w:r>
          </w:p>
        </w:tc>
      </w:tr>
      <w:tr w:rsidR="00685410">
        <w:tc>
          <w:tcPr>
            <w:tcW w:w="706" w:type="dxa"/>
            <w:tcBorders>
              <w:top w:val="single" w:sz="4" w:space="0" w:color="auto"/>
              <w:left w:val="single" w:sz="4" w:space="0" w:color="auto"/>
              <w:bottom w:val="single" w:sz="4" w:space="0" w:color="auto"/>
              <w:right w:val="single" w:sz="4" w:space="0" w:color="auto"/>
            </w:tcBorders>
          </w:tcPr>
          <w:p w:rsidR="00685410" w:rsidRDefault="00685410">
            <w:pPr>
              <w:spacing w:after="0" w:line="240" w:lineRule="auto"/>
              <w:jc w:val="center"/>
              <w:rPr>
                <w:rFonts w:ascii="Times New Roman" w:hAnsi="Times New Roman" w:cs="Times New Roman"/>
                <w:sz w:val="20"/>
                <w:szCs w:val="20"/>
              </w:rPr>
            </w:pPr>
          </w:p>
        </w:tc>
        <w:tc>
          <w:tcPr>
            <w:tcW w:w="2551" w:type="dxa"/>
            <w:tcBorders>
              <w:top w:val="single" w:sz="4" w:space="0" w:color="auto"/>
              <w:left w:val="single" w:sz="4" w:space="0" w:color="auto"/>
              <w:bottom w:val="single" w:sz="4" w:space="0" w:color="auto"/>
            </w:tcBorders>
            <w:shd w:val="clear" w:color="auto" w:fill="FFFFFF" w:themeFill="background1"/>
          </w:tcPr>
          <w:p w:rsidR="00685410" w:rsidRDefault="001F772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_________________</w:t>
            </w:r>
          </w:p>
          <w:p w:rsidR="00685410" w:rsidRDefault="001F772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(подпись)</w:t>
            </w:r>
          </w:p>
        </w:tc>
        <w:tc>
          <w:tcPr>
            <w:tcW w:w="3939" w:type="dxa"/>
            <w:gridSpan w:val="3"/>
            <w:tcBorders>
              <w:top w:val="single" w:sz="4" w:space="0" w:color="auto"/>
              <w:bottom w:val="single" w:sz="4" w:space="0" w:color="auto"/>
              <w:right w:val="single" w:sz="4" w:space="0" w:color="auto"/>
            </w:tcBorders>
            <w:shd w:val="clear" w:color="auto" w:fill="FFFFFF" w:themeFill="background1"/>
          </w:tcPr>
          <w:p w:rsidR="00685410" w:rsidRDefault="001F772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___________________________</w:t>
            </w:r>
          </w:p>
          <w:p w:rsidR="00685410" w:rsidRDefault="001F772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(инициалы, фамилия)</w:t>
            </w:r>
          </w:p>
        </w:tc>
        <w:tc>
          <w:tcPr>
            <w:tcW w:w="2443" w:type="dxa"/>
            <w:tcBorders>
              <w:top w:val="single" w:sz="4" w:space="0" w:color="auto"/>
              <w:left w:val="single" w:sz="4" w:space="0" w:color="auto"/>
              <w:bottom w:val="single" w:sz="4" w:space="0" w:color="auto"/>
              <w:right w:val="single" w:sz="4" w:space="0" w:color="auto"/>
            </w:tcBorders>
            <w:shd w:val="clear" w:color="auto" w:fill="FFFFFF" w:themeFill="background1"/>
          </w:tcPr>
          <w:p w:rsidR="00685410" w:rsidRDefault="001F772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«__» ____ ____ г.</w:t>
            </w:r>
          </w:p>
        </w:tc>
      </w:tr>
    </w:tbl>
    <w:p w:rsidR="00685410" w:rsidRDefault="00685410">
      <w:pPr>
        <w:widowControl w:val="0"/>
        <w:shd w:val="clear" w:color="auto" w:fill="FFFFFF" w:themeFill="background1"/>
        <w:spacing w:after="0" w:line="240" w:lineRule="auto"/>
        <w:jc w:val="both"/>
        <w:rPr>
          <w:rFonts w:ascii="Calibri" w:hAnsi="Calibri" w:cs="Calibri"/>
        </w:rPr>
      </w:pPr>
    </w:p>
    <w:p w:rsidR="00685410" w:rsidRDefault="00685410">
      <w:pPr>
        <w:widowControl w:val="0"/>
        <w:shd w:val="clear" w:color="auto" w:fill="FFFFFF" w:themeFill="background1"/>
        <w:spacing w:after="0" w:line="240" w:lineRule="auto"/>
        <w:jc w:val="both"/>
        <w:rPr>
          <w:rFonts w:ascii="Calibri" w:hAnsi="Calibri" w:cs="Calibri"/>
        </w:rPr>
      </w:pPr>
    </w:p>
    <w:p w:rsidR="00685410" w:rsidRDefault="00685410">
      <w:pPr>
        <w:pStyle w:val="ConsPlusNormal"/>
        <w:ind w:firstLine="540"/>
        <w:jc w:val="both"/>
        <w:sectPr w:rsidR="00685410">
          <w:pgSz w:w="11906" w:h="16838"/>
          <w:pgMar w:top="1134" w:right="850" w:bottom="1134" w:left="1134" w:header="708" w:footer="708" w:gutter="0"/>
          <w:cols w:space="708"/>
          <w:titlePg/>
          <w:docGrid w:linePitch="360"/>
        </w:sectPr>
      </w:pPr>
      <w:bookmarkStart w:id="4" w:name="Par300"/>
      <w:bookmarkEnd w:id="4"/>
    </w:p>
    <w:p w:rsidR="00685410" w:rsidRDefault="00685410">
      <w:pPr>
        <w:pStyle w:val="ConsPlusNormal"/>
        <w:ind w:firstLine="540"/>
        <w:jc w:val="both"/>
        <w:rPr>
          <w:sz w:val="24"/>
          <w:szCs w:val="24"/>
        </w:rPr>
      </w:pPr>
    </w:p>
    <w:p w:rsidR="00685410" w:rsidRDefault="001F7726">
      <w:pPr>
        <w:pStyle w:val="ConsPlusNormal"/>
        <w:jc w:val="right"/>
        <w:outlineLvl w:val="1"/>
        <w:rPr>
          <w:rFonts w:ascii="Times New Roman" w:hAnsi="Times New Roman" w:cs="Times New Roman"/>
          <w:sz w:val="24"/>
          <w:szCs w:val="24"/>
        </w:rPr>
      </w:pPr>
      <w:bookmarkStart w:id="5" w:name="P548"/>
      <w:bookmarkStart w:id="6" w:name="Par597"/>
      <w:bookmarkEnd w:id="5"/>
      <w:bookmarkEnd w:id="6"/>
      <w:r>
        <w:rPr>
          <w:rFonts w:ascii="Times New Roman" w:hAnsi="Times New Roman" w:cs="Times New Roman"/>
          <w:sz w:val="24"/>
          <w:szCs w:val="24"/>
        </w:rPr>
        <w:t>Образец 2</w:t>
      </w:r>
    </w:p>
    <w:p w:rsidR="00685410" w:rsidRDefault="00685410">
      <w:pPr>
        <w:pStyle w:val="ConsPlusNormal"/>
        <w:jc w:val="right"/>
        <w:outlineLvl w:val="1"/>
        <w:rPr>
          <w:rFonts w:ascii="Times New Roman" w:hAnsi="Times New Roman" w:cs="Times New Roman"/>
          <w:sz w:val="24"/>
          <w:szCs w:val="24"/>
        </w:rPr>
      </w:pPr>
    </w:p>
    <w:p w:rsidR="00685410" w:rsidRDefault="001F7726">
      <w:pPr>
        <w:pStyle w:val="ConsPlusNormal"/>
        <w:jc w:val="right"/>
        <w:outlineLvl w:val="1"/>
        <w:rPr>
          <w:rFonts w:ascii="Times New Roman" w:hAnsi="Times New Roman" w:cs="Times New Roman"/>
          <w:sz w:val="24"/>
          <w:szCs w:val="24"/>
        </w:rPr>
      </w:pPr>
      <w:r>
        <w:rPr>
          <w:rFonts w:ascii="Times New Roman" w:hAnsi="Times New Roman" w:cs="Times New Roman"/>
          <w:sz w:val="24"/>
          <w:szCs w:val="24"/>
        </w:rPr>
        <w:t>Кому: ___________________________</w:t>
      </w:r>
    </w:p>
    <w:p w:rsidR="00685410" w:rsidRDefault="001F7726">
      <w:pPr>
        <w:pStyle w:val="ConsPlusNormal"/>
        <w:jc w:val="right"/>
        <w:outlineLvl w:val="1"/>
        <w:rPr>
          <w:rFonts w:ascii="Times New Roman" w:hAnsi="Times New Roman" w:cs="Times New Roman"/>
          <w:sz w:val="24"/>
          <w:szCs w:val="24"/>
        </w:rPr>
      </w:pPr>
      <w:r>
        <w:rPr>
          <w:rFonts w:ascii="Times New Roman" w:hAnsi="Times New Roman" w:cs="Times New Roman"/>
          <w:sz w:val="24"/>
          <w:szCs w:val="24"/>
        </w:rPr>
        <w:t>ИНН ____________________________</w:t>
      </w:r>
    </w:p>
    <w:p w:rsidR="00685410" w:rsidRDefault="001F7726">
      <w:pPr>
        <w:pStyle w:val="ConsPlusNormal"/>
        <w:jc w:val="right"/>
        <w:outlineLvl w:val="1"/>
        <w:rPr>
          <w:rFonts w:ascii="Times New Roman" w:hAnsi="Times New Roman" w:cs="Times New Roman"/>
          <w:sz w:val="24"/>
          <w:szCs w:val="24"/>
        </w:rPr>
      </w:pPr>
      <w:r>
        <w:rPr>
          <w:rFonts w:ascii="Times New Roman" w:hAnsi="Times New Roman" w:cs="Times New Roman"/>
          <w:sz w:val="24"/>
          <w:szCs w:val="24"/>
        </w:rPr>
        <w:t>Представитель: ___________________</w:t>
      </w:r>
    </w:p>
    <w:p w:rsidR="00685410" w:rsidRDefault="001F7726">
      <w:pPr>
        <w:pStyle w:val="ConsPlusNormal"/>
        <w:jc w:val="right"/>
        <w:outlineLvl w:val="1"/>
        <w:rPr>
          <w:rFonts w:ascii="Times New Roman" w:hAnsi="Times New Roman" w:cs="Times New Roman"/>
          <w:sz w:val="24"/>
          <w:szCs w:val="24"/>
        </w:rPr>
      </w:pPr>
      <w:r>
        <w:rPr>
          <w:rFonts w:ascii="Times New Roman" w:hAnsi="Times New Roman" w:cs="Times New Roman"/>
          <w:sz w:val="24"/>
          <w:szCs w:val="24"/>
        </w:rPr>
        <w:t>Контактные данные заявителя (представителя):</w:t>
      </w:r>
    </w:p>
    <w:p w:rsidR="00685410" w:rsidRDefault="001F7726">
      <w:pPr>
        <w:pStyle w:val="ConsPlusNormal"/>
        <w:jc w:val="right"/>
        <w:outlineLvl w:val="1"/>
        <w:rPr>
          <w:rFonts w:ascii="Times New Roman" w:hAnsi="Times New Roman" w:cs="Times New Roman"/>
          <w:sz w:val="24"/>
          <w:szCs w:val="24"/>
        </w:rPr>
      </w:pPr>
      <w:r>
        <w:rPr>
          <w:rFonts w:ascii="Times New Roman" w:hAnsi="Times New Roman" w:cs="Times New Roman"/>
          <w:sz w:val="24"/>
          <w:szCs w:val="24"/>
        </w:rPr>
        <w:t>Эл. почта: ________________________</w:t>
      </w:r>
    </w:p>
    <w:p w:rsidR="00685410" w:rsidRDefault="00685410">
      <w:pPr>
        <w:pStyle w:val="ConsPlusNormal"/>
        <w:jc w:val="right"/>
        <w:outlineLvl w:val="1"/>
        <w:rPr>
          <w:rFonts w:ascii="Times New Roman" w:hAnsi="Times New Roman" w:cs="Times New Roman"/>
          <w:sz w:val="24"/>
          <w:szCs w:val="24"/>
        </w:rPr>
      </w:pPr>
    </w:p>
    <w:p w:rsidR="00685410" w:rsidRDefault="00685410">
      <w:pPr>
        <w:pStyle w:val="ConsPlusNormal"/>
        <w:jc w:val="center"/>
        <w:outlineLvl w:val="1"/>
        <w:rPr>
          <w:rFonts w:ascii="Times New Roman" w:hAnsi="Times New Roman" w:cs="Times New Roman"/>
          <w:sz w:val="24"/>
          <w:szCs w:val="24"/>
        </w:rPr>
      </w:pPr>
    </w:p>
    <w:p w:rsidR="00685410" w:rsidRDefault="00685410">
      <w:pPr>
        <w:pStyle w:val="ConsPlusNormal"/>
        <w:jc w:val="center"/>
        <w:outlineLvl w:val="1"/>
        <w:rPr>
          <w:rFonts w:ascii="Times New Roman" w:hAnsi="Times New Roman" w:cs="Times New Roman"/>
          <w:sz w:val="24"/>
          <w:szCs w:val="24"/>
        </w:rPr>
      </w:pPr>
    </w:p>
    <w:p w:rsidR="00685410" w:rsidRDefault="001F7726">
      <w:pPr>
        <w:pStyle w:val="ConsPlusNormal"/>
        <w:jc w:val="center"/>
        <w:outlineLvl w:val="1"/>
        <w:rPr>
          <w:rFonts w:ascii="Times New Roman" w:hAnsi="Times New Roman" w:cs="Times New Roman"/>
          <w:b/>
          <w:sz w:val="24"/>
          <w:szCs w:val="24"/>
        </w:rPr>
      </w:pPr>
      <w:r>
        <w:rPr>
          <w:rFonts w:ascii="Times New Roman" w:hAnsi="Times New Roman" w:cs="Times New Roman"/>
          <w:b/>
          <w:sz w:val="24"/>
          <w:szCs w:val="24"/>
        </w:rPr>
        <w:t>РЕШЕНИЕ</w:t>
      </w:r>
    </w:p>
    <w:p w:rsidR="00685410" w:rsidRDefault="001F7726">
      <w:pPr>
        <w:pStyle w:val="ConsPlusNormal"/>
        <w:jc w:val="center"/>
        <w:outlineLvl w:val="1"/>
        <w:rPr>
          <w:rFonts w:ascii="Times New Roman" w:hAnsi="Times New Roman" w:cs="Times New Roman"/>
          <w:b/>
          <w:sz w:val="24"/>
          <w:szCs w:val="24"/>
        </w:rPr>
      </w:pPr>
      <w:r>
        <w:rPr>
          <w:rFonts w:ascii="Times New Roman" w:hAnsi="Times New Roman" w:cs="Times New Roman"/>
          <w:b/>
          <w:sz w:val="24"/>
          <w:szCs w:val="24"/>
        </w:rPr>
        <w:t>о возврате ходатайства и документов без рассмотрения</w:t>
      </w:r>
    </w:p>
    <w:p w:rsidR="00685410" w:rsidRDefault="001F7726">
      <w:pPr>
        <w:pStyle w:val="ConsPlusNormal"/>
        <w:jc w:val="center"/>
        <w:outlineLvl w:val="1"/>
        <w:rPr>
          <w:rFonts w:ascii="Times New Roman" w:hAnsi="Times New Roman" w:cs="Times New Roman"/>
          <w:sz w:val="24"/>
          <w:szCs w:val="24"/>
        </w:rPr>
      </w:pPr>
      <w:r>
        <w:rPr>
          <w:rFonts w:ascii="Times New Roman" w:hAnsi="Times New Roman" w:cs="Times New Roman"/>
          <w:sz w:val="24"/>
          <w:szCs w:val="24"/>
        </w:rPr>
        <w:t>№ ________________________________ от ______________</w:t>
      </w:r>
    </w:p>
    <w:p w:rsidR="00685410" w:rsidRDefault="001F7726">
      <w:pPr>
        <w:pStyle w:val="ConsPlusNormal"/>
        <w:jc w:val="center"/>
        <w:outlineLvl w:val="1"/>
        <w:rPr>
          <w:rFonts w:ascii="Times New Roman" w:hAnsi="Times New Roman" w:cs="Times New Roman"/>
          <w:i/>
          <w:iCs/>
          <w:sz w:val="24"/>
          <w:szCs w:val="24"/>
        </w:rPr>
      </w:pPr>
      <w:r>
        <w:rPr>
          <w:rFonts w:ascii="Times New Roman" w:hAnsi="Times New Roman" w:cs="Times New Roman"/>
          <w:i/>
          <w:iCs/>
          <w:sz w:val="24"/>
          <w:szCs w:val="24"/>
        </w:rPr>
        <w:t>(номер и дата решения)</w:t>
      </w:r>
    </w:p>
    <w:p w:rsidR="00685410" w:rsidRDefault="00685410">
      <w:pPr>
        <w:pStyle w:val="ConsPlusNormal"/>
        <w:jc w:val="right"/>
        <w:outlineLvl w:val="1"/>
        <w:rPr>
          <w:rFonts w:ascii="Times New Roman" w:hAnsi="Times New Roman" w:cs="Times New Roman"/>
          <w:i/>
          <w:iCs/>
          <w:sz w:val="24"/>
          <w:szCs w:val="24"/>
        </w:rPr>
      </w:pPr>
    </w:p>
    <w:p w:rsidR="00685410" w:rsidRDefault="00685410">
      <w:pPr>
        <w:pStyle w:val="ConsPlusNormal"/>
        <w:jc w:val="right"/>
        <w:outlineLvl w:val="1"/>
        <w:rPr>
          <w:rFonts w:ascii="Times New Roman" w:hAnsi="Times New Roman" w:cs="Times New Roman"/>
          <w:sz w:val="24"/>
          <w:szCs w:val="24"/>
        </w:rPr>
      </w:pPr>
    </w:p>
    <w:p w:rsidR="00685410" w:rsidRDefault="001F7726">
      <w:pPr>
        <w:pStyle w:val="ConsPlusNormal"/>
        <w:ind w:firstLine="708"/>
        <w:jc w:val="both"/>
        <w:outlineLvl w:val="1"/>
        <w:rPr>
          <w:rFonts w:ascii="Times New Roman" w:hAnsi="Times New Roman" w:cs="Times New Roman"/>
          <w:sz w:val="24"/>
          <w:szCs w:val="24"/>
        </w:rPr>
      </w:pPr>
      <w:r>
        <w:rPr>
          <w:rFonts w:ascii="Times New Roman" w:hAnsi="Times New Roman" w:cs="Times New Roman"/>
          <w:sz w:val="24"/>
          <w:szCs w:val="24"/>
        </w:rPr>
        <w:t>По результатам рассмотрения ходатайства о предоставлении муниципальной услуги ____________________ № ____________ от _____________ и приложенных к нему документов принято решение о возврате ходатайства и документов без рассмотрения, по следующим основаниям: _________________________________________________________________________________________________________________________________________________________________________________________________________________</w:t>
      </w:r>
      <w:r w:rsidR="00841D5C">
        <w:rPr>
          <w:rFonts w:ascii="Times New Roman" w:hAnsi="Times New Roman" w:cs="Times New Roman"/>
          <w:sz w:val="24"/>
          <w:szCs w:val="24"/>
        </w:rPr>
        <w:t>_____________________________________</w:t>
      </w:r>
    </w:p>
    <w:p w:rsidR="00685410" w:rsidRDefault="001F7726">
      <w:pPr>
        <w:pStyle w:val="ConsPlusNormal"/>
        <w:jc w:val="both"/>
        <w:outlineLvl w:val="1"/>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i/>
          <w:sz w:val="24"/>
          <w:szCs w:val="24"/>
        </w:rPr>
        <w:t>указываются наименование основания в соответствии с административным регламентом и разъяснение причин возврата ходатайства и документов без рассмотрения</w:t>
      </w:r>
      <w:r>
        <w:rPr>
          <w:rFonts w:ascii="Times New Roman" w:hAnsi="Times New Roman" w:cs="Times New Roman"/>
          <w:sz w:val="24"/>
          <w:szCs w:val="24"/>
        </w:rPr>
        <w:t>)</w:t>
      </w:r>
    </w:p>
    <w:p w:rsidR="00685410" w:rsidRDefault="00685410">
      <w:pPr>
        <w:pStyle w:val="ConsPlusNormal"/>
        <w:jc w:val="right"/>
        <w:outlineLvl w:val="1"/>
        <w:rPr>
          <w:rFonts w:ascii="Times New Roman" w:hAnsi="Times New Roman" w:cs="Times New Roman"/>
          <w:sz w:val="24"/>
          <w:szCs w:val="24"/>
        </w:rPr>
      </w:pPr>
    </w:p>
    <w:p w:rsidR="00685410" w:rsidRDefault="00685410">
      <w:pPr>
        <w:pStyle w:val="ConsPlusNormal"/>
        <w:jc w:val="right"/>
        <w:outlineLvl w:val="1"/>
        <w:rPr>
          <w:rFonts w:ascii="Times New Roman" w:hAnsi="Times New Roman" w:cs="Times New Roman"/>
          <w:sz w:val="24"/>
          <w:szCs w:val="24"/>
        </w:rPr>
      </w:pPr>
    </w:p>
    <w:p w:rsidR="00685410" w:rsidRDefault="00685410">
      <w:pPr>
        <w:pStyle w:val="ConsPlusNormal"/>
        <w:jc w:val="right"/>
        <w:outlineLvl w:val="1"/>
        <w:rPr>
          <w:rFonts w:ascii="Times New Roman" w:hAnsi="Times New Roman" w:cs="Times New Roman"/>
          <w:sz w:val="24"/>
          <w:szCs w:val="24"/>
        </w:rPr>
      </w:pPr>
    </w:p>
    <w:p w:rsidR="00685410" w:rsidRDefault="001F7726">
      <w:pPr>
        <w:pStyle w:val="ConsPlusNormal"/>
        <w:ind w:firstLine="708"/>
        <w:jc w:val="both"/>
        <w:outlineLvl w:val="1"/>
        <w:rPr>
          <w:rFonts w:ascii="Times New Roman" w:hAnsi="Times New Roman" w:cs="Times New Roman"/>
          <w:sz w:val="24"/>
          <w:szCs w:val="24"/>
        </w:rPr>
      </w:pPr>
      <w:r>
        <w:rPr>
          <w:rFonts w:ascii="Times New Roman" w:hAnsi="Times New Roman" w:cs="Times New Roman"/>
          <w:sz w:val="24"/>
          <w:szCs w:val="24"/>
        </w:rPr>
        <w:t>Вы вправе повторно обратиться в орган, уполномоченный на предоставление муниципальной услуги, с ходатайством о предоставлении муниципальной услуги после устранения указанных нарушений.</w:t>
      </w:r>
    </w:p>
    <w:p w:rsidR="00685410" w:rsidRDefault="001F7726">
      <w:pPr>
        <w:pStyle w:val="ConsPlusNormal"/>
        <w:ind w:firstLine="708"/>
        <w:jc w:val="both"/>
        <w:outlineLvl w:val="1"/>
        <w:rPr>
          <w:rFonts w:ascii="Times New Roman" w:hAnsi="Times New Roman" w:cs="Times New Roman"/>
          <w:sz w:val="24"/>
          <w:szCs w:val="24"/>
        </w:rPr>
      </w:pPr>
      <w:r>
        <w:rPr>
          <w:rFonts w:ascii="Times New Roman" w:hAnsi="Times New Roman" w:cs="Times New Roman"/>
          <w:sz w:val="24"/>
          <w:szCs w:val="24"/>
        </w:rPr>
        <w:t>Данное решение может быть обжаловано в досудебном порядке путем направления жалобы в орган, уполномоченный на предоставление муниципальной услуги, а также в судебном порядке.</w:t>
      </w:r>
    </w:p>
    <w:p w:rsidR="00685410" w:rsidRDefault="00685410">
      <w:pPr>
        <w:pStyle w:val="ConsPlusNormal"/>
        <w:jc w:val="right"/>
        <w:outlineLvl w:val="1"/>
        <w:rPr>
          <w:rFonts w:ascii="Times New Roman" w:hAnsi="Times New Roman" w:cs="Times New Roman"/>
          <w:sz w:val="24"/>
          <w:szCs w:val="24"/>
        </w:rPr>
      </w:pPr>
    </w:p>
    <w:p w:rsidR="00685410" w:rsidRDefault="00685410">
      <w:pPr>
        <w:pStyle w:val="ConsPlusNormal"/>
        <w:jc w:val="right"/>
        <w:outlineLvl w:val="1"/>
        <w:rPr>
          <w:rFonts w:ascii="Times New Roman" w:hAnsi="Times New Roman" w:cs="Times New Roman"/>
          <w:sz w:val="24"/>
          <w:szCs w:val="24"/>
        </w:rPr>
      </w:pPr>
    </w:p>
    <w:p w:rsidR="00685410" w:rsidRDefault="00685410">
      <w:pPr>
        <w:pStyle w:val="ConsPlusNormal"/>
        <w:jc w:val="right"/>
        <w:outlineLvl w:val="1"/>
        <w:rPr>
          <w:rFonts w:ascii="Times New Roman" w:hAnsi="Times New Roman" w:cs="Times New Roman"/>
          <w:sz w:val="24"/>
          <w:szCs w:val="24"/>
        </w:rPr>
      </w:pPr>
    </w:p>
    <w:p w:rsidR="00685410" w:rsidRDefault="00685410">
      <w:pPr>
        <w:pStyle w:val="ConsPlusNormal"/>
        <w:jc w:val="right"/>
        <w:outlineLvl w:val="1"/>
        <w:rPr>
          <w:rFonts w:ascii="Times New Roman" w:hAnsi="Times New Roman" w:cs="Times New Roman"/>
          <w:sz w:val="24"/>
          <w:szCs w:val="24"/>
        </w:rPr>
      </w:pPr>
    </w:p>
    <w:p w:rsidR="00685410" w:rsidRDefault="001F7726">
      <w:pPr>
        <w:pStyle w:val="ConsPlusNormal"/>
        <w:jc w:val="right"/>
        <w:outlineLvl w:val="1"/>
        <w:rPr>
          <w:rFonts w:ascii="Times New Roman" w:hAnsi="Times New Roman" w:cs="Times New Roman"/>
          <w:sz w:val="24"/>
          <w:szCs w:val="24"/>
        </w:rPr>
      </w:pPr>
      <w:r>
        <w:rPr>
          <w:rFonts w:ascii="Times New Roman" w:hAnsi="Times New Roman" w:cs="Times New Roman"/>
          <w:sz w:val="24"/>
          <w:szCs w:val="24"/>
        </w:rPr>
        <w:t xml:space="preserve">Глава </w:t>
      </w:r>
      <w:r w:rsidR="004C31BF">
        <w:rPr>
          <w:rFonts w:ascii="Times New Roman" w:hAnsi="Times New Roman" w:cs="Times New Roman"/>
          <w:sz w:val="24"/>
          <w:szCs w:val="24"/>
        </w:rPr>
        <w:t>а</w:t>
      </w:r>
      <w:r>
        <w:rPr>
          <w:rFonts w:ascii="Times New Roman" w:hAnsi="Times New Roman" w:cs="Times New Roman"/>
          <w:sz w:val="24"/>
          <w:szCs w:val="24"/>
        </w:rPr>
        <w:t>дминистрации</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t>_________________</w:t>
      </w:r>
    </w:p>
    <w:p w:rsidR="00685410" w:rsidRDefault="001F7726">
      <w:pPr>
        <w:rPr>
          <w:rFonts w:ascii="Times New Roman" w:eastAsia="Times New Roman" w:hAnsi="Times New Roman" w:cs="Times New Roman"/>
          <w:sz w:val="24"/>
          <w:szCs w:val="24"/>
          <w:lang w:eastAsia="ru-RU"/>
        </w:rPr>
      </w:pPr>
      <w:r>
        <w:rPr>
          <w:rFonts w:ascii="Times New Roman" w:hAnsi="Times New Roman" w:cs="Times New Roman"/>
          <w:sz w:val="24"/>
          <w:szCs w:val="24"/>
        </w:rPr>
        <w:br w:type="page" w:clear="all"/>
      </w:r>
    </w:p>
    <w:p w:rsidR="00685410" w:rsidRDefault="001F7726">
      <w:pPr>
        <w:pStyle w:val="ConsPlusNormal"/>
        <w:jc w:val="right"/>
        <w:outlineLvl w:val="1"/>
        <w:rPr>
          <w:rFonts w:ascii="Times New Roman" w:hAnsi="Times New Roman" w:cs="Times New Roman"/>
          <w:sz w:val="24"/>
          <w:szCs w:val="24"/>
        </w:rPr>
      </w:pPr>
      <w:r>
        <w:rPr>
          <w:rFonts w:ascii="Times New Roman" w:hAnsi="Times New Roman" w:cs="Times New Roman"/>
          <w:sz w:val="24"/>
          <w:szCs w:val="24"/>
        </w:rPr>
        <w:lastRenderedPageBreak/>
        <w:t>Образец № 3</w:t>
      </w:r>
    </w:p>
    <w:p w:rsidR="00685410" w:rsidRDefault="00685410">
      <w:pPr>
        <w:pStyle w:val="ConsPlusNormal"/>
        <w:jc w:val="right"/>
        <w:outlineLvl w:val="1"/>
        <w:rPr>
          <w:rFonts w:ascii="Times New Roman" w:hAnsi="Times New Roman" w:cs="Times New Roman"/>
          <w:sz w:val="24"/>
          <w:szCs w:val="24"/>
        </w:rPr>
      </w:pPr>
    </w:p>
    <w:p w:rsidR="00685410" w:rsidRDefault="001F7726">
      <w:pPr>
        <w:pStyle w:val="ConsPlusNormal"/>
        <w:jc w:val="right"/>
        <w:outlineLvl w:val="1"/>
        <w:rPr>
          <w:rFonts w:ascii="Times New Roman" w:hAnsi="Times New Roman" w:cs="Times New Roman"/>
          <w:sz w:val="24"/>
          <w:szCs w:val="24"/>
        </w:rPr>
      </w:pPr>
      <w:r>
        <w:rPr>
          <w:rFonts w:ascii="Times New Roman" w:hAnsi="Times New Roman" w:cs="Times New Roman"/>
          <w:sz w:val="24"/>
          <w:szCs w:val="24"/>
        </w:rPr>
        <w:t>Кому: ___________________________</w:t>
      </w:r>
    </w:p>
    <w:p w:rsidR="00685410" w:rsidRDefault="001F7726">
      <w:pPr>
        <w:pStyle w:val="ConsPlusNormal"/>
        <w:jc w:val="right"/>
        <w:outlineLvl w:val="1"/>
        <w:rPr>
          <w:rFonts w:ascii="Times New Roman" w:hAnsi="Times New Roman" w:cs="Times New Roman"/>
          <w:sz w:val="24"/>
          <w:szCs w:val="24"/>
        </w:rPr>
      </w:pPr>
      <w:r>
        <w:rPr>
          <w:rFonts w:ascii="Times New Roman" w:hAnsi="Times New Roman" w:cs="Times New Roman"/>
          <w:sz w:val="24"/>
          <w:szCs w:val="24"/>
        </w:rPr>
        <w:t>ИНН ____________________________</w:t>
      </w:r>
    </w:p>
    <w:p w:rsidR="00685410" w:rsidRDefault="001F7726">
      <w:pPr>
        <w:pStyle w:val="ConsPlusNormal"/>
        <w:jc w:val="right"/>
        <w:outlineLvl w:val="1"/>
        <w:rPr>
          <w:rFonts w:ascii="Times New Roman" w:hAnsi="Times New Roman" w:cs="Times New Roman"/>
          <w:sz w:val="24"/>
          <w:szCs w:val="24"/>
        </w:rPr>
      </w:pPr>
      <w:r>
        <w:rPr>
          <w:rFonts w:ascii="Times New Roman" w:hAnsi="Times New Roman" w:cs="Times New Roman"/>
          <w:sz w:val="24"/>
          <w:szCs w:val="24"/>
        </w:rPr>
        <w:t>Представитель: ___________________</w:t>
      </w:r>
    </w:p>
    <w:p w:rsidR="00685410" w:rsidRDefault="001F7726">
      <w:pPr>
        <w:pStyle w:val="ConsPlusNormal"/>
        <w:jc w:val="right"/>
        <w:outlineLvl w:val="1"/>
        <w:rPr>
          <w:rFonts w:ascii="Times New Roman" w:hAnsi="Times New Roman" w:cs="Times New Roman"/>
          <w:sz w:val="24"/>
          <w:szCs w:val="24"/>
        </w:rPr>
      </w:pPr>
      <w:r>
        <w:rPr>
          <w:rFonts w:ascii="Times New Roman" w:hAnsi="Times New Roman" w:cs="Times New Roman"/>
          <w:sz w:val="24"/>
          <w:szCs w:val="24"/>
        </w:rPr>
        <w:t>Контактные данные заявителя (представителя):</w:t>
      </w:r>
    </w:p>
    <w:p w:rsidR="00685410" w:rsidRDefault="001F7726">
      <w:pPr>
        <w:pStyle w:val="ConsPlusNormal"/>
        <w:jc w:val="right"/>
        <w:outlineLvl w:val="1"/>
        <w:rPr>
          <w:rFonts w:ascii="Times New Roman" w:hAnsi="Times New Roman" w:cs="Times New Roman"/>
          <w:sz w:val="24"/>
          <w:szCs w:val="24"/>
        </w:rPr>
      </w:pPr>
      <w:r>
        <w:rPr>
          <w:rFonts w:ascii="Times New Roman" w:hAnsi="Times New Roman" w:cs="Times New Roman"/>
          <w:sz w:val="24"/>
          <w:szCs w:val="24"/>
        </w:rPr>
        <w:t>Эл. почта: ________________________</w:t>
      </w:r>
    </w:p>
    <w:p w:rsidR="00685410" w:rsidRDefault="00685410">
      <w:pPr>
        <w:pStyle w:val="ConsPlusNormal"/>
        <w:jc w:val="right"/>
        <w:outlineLvl w:val="1"/>
        <w:rPr>
          <w:rFonts w:ascii="Times New Roman" w:hAnsi="Times New Roman" w:cs="Times New Roman"/>
          <w:sz w:val="24"/>
          <w:szCs w:val="24"/>
        </w:rPr>
      </w:pPr>
    </w:p>
    <w:p w:rsidR="00685410" w:rsidRDefault="00685410">
      <w:pPr>
        <w:pStyle w:val="ConsPlusNormal"/>
        <w:jc w:val="right"/>
        <w:outlineLvl w:val="1"/>
        <w:rPr>
          <w:rFonts w:ascii="Times New Roman" w:hAnsi="Times New Roman" w:cs="Times New Roman"/>
          <w:sz w:val="24"/>
          <w:szCs w:val="24"/>
        </w:rPr>
      </w:pPr>
    </w:p>
    <w:p w:rsidR="00685410" w:rsidRDefault="001F7726">
      <w:pPr>
        <w:pStyle w:val="ConsPlusNormal"/>
        <w:jc w:val="center"/>
        <w:outlineLvl w:val="1"/>
        <w:rPr>
          <w:rFonts w:ascii="Times New Roman" w:hAnsi="Times New Roman" w:cs="Times New Roman"/>
          <w:b/>
          <w:sz w:val="24"/>
          <w:szCs w:val="24"/>
        </w:rPr>
      </w:pPr>
      <w:r>
        <w:rPr>
          <w:rFonts w:ascii="Times New Roman" w:hAnsi="Times New Roman" w:cs="Times New Roman"/>
          <w:b/>
          <w:sz w:val="24"/>
          <w:szCs w:val="24"/>
        </w:rPr>
        <w:t>РЕШЕНИЕ</w:t>
      </w:r>
    </w:p>
    <w:p w:rsidR="00685410" w:rsidRDefault="001F7726">
      <w:pPr>
        <w:pStyle w:val="ConsPlusNormal"/>
        <w:jc w:val="center"/>
        <w:outlineLvl w:val="1"/>
        <w:rPr>
          <w:rFonts w:ascii="Times New Roman" w:hAnsi="Times New Roman" w:cs="Times New Roman"/>
          <w:b/>
          <w:sz w:val="24"/>
          <w:szCs w:val="24"/>
        </w:rPr>
      </w:pPr>
      <w:r>
        <w:rPr>
          <w:rFonts w:ascii="Times New Roman" w:hAnsi="Times New Roman" w:cs="Times New Roman"/>
          <w:b/>
          <w:sz w:val="24"/>
          <w:szCs w:val="24"/>
        </w:rPr>
        <w:t>об отказе в предоставлении муниципальной услуги</w:t>
      </w:r>
    </w:p>
    <w:p w:rsidR="00685410" w:rsidRDefault="00685410">
      <w:pPr>
        <w:pStyle w:val="ConsPlusNormal"/>
        <w:jc w:val="right"/>
        <w:outlineLvl w:val="1"/>
        <w:rPr>
          <w:rFonts w:ascii="Times New Roman" w:hAnsi="Times New Roman" w:cs="Times New Roman"/>
          <w:sz w:val="24"/>
          <w:szCs w:val="24"/>
        </w:rPr>
      </w:pPr>
    </w:p>
    <w:p w:rsidR="00685410" w:rsidRDefault="001F7726">
      <w:pPr>
        <w:pStyle w:val="ConsPlusNormal"/>
        <w:jc w:val="center"/>
        <w:outlineLvl w:val="1"/>
        <w:rPr>
          <w:rFonts w:ascii="Times New Roman" w:hAnsi="Times New Roman" w:cs="Times New Roman"/>
          <w:sz w:val="24"/>
          <w:szCs w:val="24"/>
        </w:rPr>
      </w:pPr>
      <w:r>
        <w:rPr>
          <w:rFonts w:ascii="Times New Roman" w:hAnsi="Times New Roman" w:cs="Times New Roman"/>
          <w:sz w:val="24"/>
          <w:szCs w:val="24"/>
        </w:rPr>
        <w:t>№ ______________________________ от ______________</w:t>
      </w:r>
    </w:p>
    <w:p w:rsidR="00685410" w:rsidRDefault="001F7726">
      <w:pPr>
        <w:pStyle w:val="ConsPlusNormal"/>
        <w:jc w:val="center"/>
        <w:outlineLvl w:val="1"/>
        <w:rPr>
          <w:rFonts w:ascii="Times New Roman" w:hAnsi="Times New Roman" w:cs="Times New Roman"/>
          <w:i/>
          <w:iCs/>
          <w:sz w:val="24"/>
          <w:szCs w:val="24"/>
        </w:rPr>
      </w:pPr>
      <w:r>
        <w:rPr>
          <w:rFonts w:ascii="Times New Roman" w:hAnsi="Times New Roman" w:cs="Times New Roman"/>
          <w:i/>
          <w:iCs/>
          <w:sz w:val="24"/>
          <w:szCs w:val="24"/>
        </w:rPr>
        <w:t>(номер и дата решения)</w:t>
      </w:r>
    </w:p>
    <w:p w:rsidR="00685410" w:rsidRDefault="00685410">
      <w:pPr>
        <w:pStyle w:val="ConsPlusNormal"/>
        <w:jc w:val="both"/>
        <w:outlineLvl w:val="1"/>
        <w:rPr>
          <w:rFonts w:ascii="Times New Roman" w:hAnsi="Times New Roman" w:cs="Times New Roman"/>
          <w:sz w:val="24"/>
          <w:szCs w:val="24"/>
        </w:rPr>
      </w:pPr>
    </w:p>
    <w:p w:rsidR="00685410" w:rsidRDefault="001F7726">
      <w:pPr>
        <w:pStyle w:val="ConsPlusNormal"/>
        <w:ind w:firstLine="708"/>
        <w:jc w:val="both"/>
        <w:outlineLvl w:val="1"/>
        <w:rPr>
          <w:rFonts w:ascii="Times New Roman" w:hAnsi="Times New Roman" w:cs="Times New Roman"/>
          <w:sz w:val="24"/>
          <w:szCs w:val="24"/>
        </w:rPr>
      </w:pPr>
      <w:r>
        <w:rPr>
          <w:rFonts w:ascii="Times New Roman" w:hAnsi="Times New Roman" w:cs="Times New Roman"/>
          <w:sz w:val="24"/>
          <w:szCs w:val="24"/>
        </w:rPr>
        <w:t xml:space="preserve">По результатам рассмотрения ходатайства о предоставлении муниципальной услуги _________________ № ___________ от ____________ и приложенных к нему документов, принято решение отказать в предоставлении муниципальной услуги по следующим </w:t>
      </w:r>
      <w:r w:rsidR="00841D5C">
        <w:rPr>
          <w:rFonts w:ascii="Times New Roman" w:hAnsi="Times New Roman" w:cs="Times New Roman"/>
          <w:sz w:val="24"/>
          <w:szCs w:val="24"/>
        </w:rPr>
        <w:t>основаниям:__________________</w:t>
      </w:r>
      <w:r>
        <w:rPr>
          <w:rFonts w:ascii="Times New Roman" w:hAnsi="Times New Roman" w:cs="Times New Roman"/>
          <w:sz w:val="24"/>
          <w:szCs w:val="24"/>
        </w:rPr>
        <w:t>___________________________________________________________________________________________________________________________</w:t>
      </w:r>
      <w:r w:rsidR="00841D5C">
        <w:rPr>
          <w:rFonts w:ascii="Times New Roman" w:hAnsi="Times New Roman" w:cs="Times New Roman"/>
          <w:sz w:val="24"/>
          <w:szCs w:val="24"/>
        </w:rPr>
        <w:t>_____________</w:t>
      </w:r>
    </w:p>
    <w:p w:rsidR="00685410" w:rsidRDefault="001F7726">
      <w:pPr>
        <w:pStyle w:val="ConsPlusNormal"/>
        <w:jc w:val="both"/>
        <w:outlineLvl w:val="1"/>
        <w:rPr>
          <w:rFonts w:ascii="Times New Roman" w:hAnsi="Times New Roman" w:cs="Times New Roman"/>
          <w:sz w:val="24"/>
          <w:szCs w:val="24"/>
          <w:highlight w:val="white"/>
        </w:rPr>
      </w:pPr>
      <w:r>
        <w:rPr>
          <w:rFonts w:ascii="Times New Roman" w:hAnsi="Times New Roman" w:cs="Times New Roman"/>
          <w:sz w:val="24"/>
          <w:szCs w:val="24"/>
          <w:highlight w:val="white"/>
        </w:rPr>
        <w:t>(</w:t>
      </w:r>
      <w:r>
        <w:rPr>
          <w:rFonts w:ascii="Times New Roman" w:hAnsi="Times New Roman" w:cs="Times New Roman"/>
          <w:i/>
          <w:sz w:val="24"/>
          <w:szCs w:val="24"/>
          <w:highlight w:val="white"/>
        </w:rPr>
        <w:t>указываются причины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r>
        <w:rPr>
          <w:rFonts w:ascii="Times New Roman" w:hAnsi="Times New Roman" w:cs="Times New Roman"/>
          <w:sz w:val="24"/>
          <w:szCs w:val="24"/>
          <w:highlight w:val="white"/>
        </w:rPr>
        <w:t>)</w:t>
      </w:r>
    </w:p>
    <w:p w:rsidR="00685410" w:rsidRDefault="00685410">
      <w:pPr>
        <w:pStyle w:val="ConsPlusNormal"/>
        <w:jc w:val="right"/>
        <w:outlineLvl w:val="1"/>
        <w:rPr>
          <w:rFonts w:ascii="Times New Roman" w:hAnsi="Times New Roman" w:cs="Times New Roman"/>
          <w:sz w:val="24"/>
          <w:szCs w:val="24"/>
        </w:rPr>
      </w:pPr>
    </w:p>
    <w:p w:rsidR="00685410" w:rsidRDefault="00685410">
      <w:pPr>
        <w:pStyle w:val="ConsPlusNormal"/>
        <w:jc w:val="right"/>
        <w:outlineLvl w:val="1"/>
        <w:rPr>
          <w:rFonts w:ascii="Times New Roman" w:hAnsi="Times New Roman" w:cs="Times New Roman"/>
          <w:sz w:val="24"/>
          <w:szCs w:val="24"/>
        </w:rPr>
      </w:pPr>
    </w:p>
    <w:p w:rsidR="00685410" w:rsidRDefault="00685410">
      <w:pPr>
        <w:pStyle w:val="ConsPlusNormal"/>
        <w:jc w:val="right"/>
        <w:outlineLvl w:val="1"/>
        <w:rPr>
          <w:rFonts w:ascii="Times New Roman" w:hAnsi="Times New Roman" w:cs="Times New Roman"/>
          <w:sz w:val="24"/>
          <w:szCs w:val="24"/>
        </w:rPr>
      </w:pPr>
    </w:p>
    <w:p w:rsidR="00685410" w:rsidRDefault="001F7726">
      <w:pPr>
        <w:pStyle w:val="ConsPlusNormal"/>
        <w:ind w:firstLine="708"/>
        <w:jc w:val="both"/>
        <w:outlineLvl w:val="1"/>
        <w:rPr>
          <w:rFonts w:ascii="Times New Roman" w:hAnsi="Times New Roman" w:cs="Times New Roman"/>
          <w:sz w:val="24"/>
          <w:szCs w:val="24"/>
        </w:rPr>
      </w:pPr>
      <w:r>
        <w:rPr>
          <w:rFonts w:ascii="Times New Roman" w:hAnsi="Times New Roman" w:cs="Times New Roman"/>
          <w:sz w:val="24"/>
          <w:szCs w:val="24"/>
        </w:rPr>
        <w:t>Вы вправе повторно обратиться в орган, уполномоченный на предоставление муниципальной услуги, с ходатайством о предоставлении муниципальной услуги после устранения указанных нарушений.</w:t>
      </w:r>
    </w:p>
    <w:p w:rsidR="00685410" w:rsidRDefault="001F7726">
      <w:pPr>
        <w:pStyle w:val="ConsPlusNormal"/>
        <w:ind w:firstLine="708"/>
        <w:jc w:val="both"/>
        <w:outlineLvl w:val="1"/>
        <w:rPr>
          <w:rFonts w:ascii="Times New Roman" w:hAnsi="Times New Roman" w:cs="Times New Roman"/>
          <w:sz w:val="24"/>
          <w:szCs w:val="24"/>
        </w:rPr>
      </w:pPr>
      <w:r>
        <w:rPr>
          <w:rFonts w:ascii="Times New Roman" w:hAnsi="Times New Roman" w:cs="Times New Roman"/>
          <w:sz w:val="24"/>
          <w:szCs w:val="24"/>
        </w:rPr>
        <w:t>Данное решение может быть обжаловано в досудебном порядке путем направления жалобы в орган, уполномоченный на предоставление муниципальной услуги, а также в судебном порядке.</w:t>
      </w:r>
    </w:p>
    <w:p w:rsidR="004C31BF" w:rsidRDefault="004C31BF">
      <w:pPr>
        <w:pStyle w:val="ConsPlusNormal"/>
        <w:jc w:val="right"/>
        <w:outlineLvl w:val="1"/>
        <w:rPr>
          <w:rFonts w:ascii="Times New Roman" w:hAnsi="Times New Roman" w:cs="Times New Roman"/>
          <w:sz w:val="24"/>
          <w:szCs w:val="24"/>
        </w:rPr>
      </w:pPr>
    </w:p>
    <w:p w:rsidR="004C31BF" w:rsidRDefault="004C31BF">
      <w:pPr>
        <w:pStyle w:val="ConsPlusNormal"/>
        <w:jc w:val="right"/>
        <w:outlineLvl w:val="1"/>
        <w:rPr>
          <w:rFonts w:ascii="Times New Roman" w:hAnsi="Times New Roman" w:cs="Times New Roman"/>
          <w:sz w:val="24"/>
          <w:szCs w:val="24"/>
        </w:rPr>
      </w:pPr>
    </w:p>
    <w:p w:rsidR="004C31BF" w:rsidRDefault="004C31BF">
      <w:pPr>
        <w:pStyle w:val="ConsPlusNormal"/>
        <w:jc w:val="right"/>
        <w:outlineLvl w:val="1"/>
        <w:rPr>
          <w:rFonts w:ascii="Times New Roman" w:hAnsi="Times New Roman" w:cs="Times New Roman"/>
          <w:sz w:val="24"/>
          <w:szCs w:val="24"/>
        </w:rPr>
      </w:pPr>
    </w:p>
    <w:p w:rsidR="004C31BF" w:rsidRDefault="004C31BF">
      <w:pPr>
        <w:pStyle w:val="ConsPlusNormal"/>
        <w:jc w:val="right"/>
        <w:outlineLvl w:val="1"/>
        <w:rPr>
          <w:rFonts w:ascii="Times New Roman" w:hAnsi="Times New Roman" w:cs="Times New Roman"/>
          <w:sz w:val="24"/>
          <w:szCs w:val="24"/>
        </w:rPr>
      </w:pPr>
    </w:p>
    <w:p w:rsidR="00685410" w:rsidRDefault="001F7726">
      <w:pPr>
        <w:pStyle w:val="ConsPlusNormal"/>
        <w:jc w:val="right"/>
        <w:outlineLvl w:val="1"/>
        <w:rPr>
          <w:rFonts w:ascii="Times New Roman" w:hAnsi="Times New Roman" w:cs="Times New Roman"/>
          <w:sz w:val="24"/>
          <w:szCs w:val="24"/>
        </w:rPr>
      </w:pPr>
      <w:r>
        <w:rPr>
          <w:rFonts w:ascii="Times New Roman" w:hAnsi="Times New Roman" w:cs="Times New Roman"/>
          <w:sz w:val="24"/>
          <w:szCs w:val="24"/>
        </w:rPr>
        <w:t xml:space="preserve">Глава </w:t>
      </w:r>
      <w:r w:rsidR="004C31BF">
        <w:rPr>
          <w:rFonts w:ascii="Times New Roman" w:hAnsi="Times New Roman" w:cs="Times New Roman"/>
          <w:sz w:val="24"/>
          <w:szCs w:val="24"/>
        </w:rPr>
        <w:t>а</w:t>
      </w:r>
      <w:r>
        <w:rPr>
          <w:rFonts w:ascii="Times New Roman" w:hAnsi="Times New Roman" w:cs="Times New Roman"/>
          <w:sz w:val="24"/>
          <w:szCs w:val="24"/>
        </w:rPr>
        <w:t xml:space="preserve">дминистрации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_________________</w:t>
      </w:r>
    </w:p>
    <w:p w:rsidR="00685410" w:rsidRDefault="001F7726">
      <w:pPr>
        <w:rPr>
          <w:rFonts w:ascii="Times New Roman" w:eastAsia="Times New Roman" w:hAnsi="Times New Roman" w:cs="Times New Roman"/>
          <w:sz w:val="24"/>
          <w:szCs w:val="24"/>
          <w:lang w:eastAsia="ru-RU"/>
        </w:rPr>
      </w:pPr>
      <w:r>
        <w:rPr>
          <w:rFonts w:ascii="Times New Roman" w:hAnsi="Times New Roman" w:cs="Times New Roman"/>
          <w:sz w:val="24"/>
          <w:szCs w:val="24"/>
        </w:rPr>
        <w:br w:type="page" w:clear="all"/>
      </w:r>
    </w:p>
    <w:p w:rsidR="00685410" w:rsidRDefault="001F7726">
      <w:pPr>
        <w:pStyle w:val="ConsPlusNormal"/>
        <w:jc w:val="right"/>
        <w:outlineLvl w:val="1"/>
        <w:rPr>
          <w:rFonts w:ascii="Times New Roman" w:hAnsi="Times New Roman" w:cs="Times New Roman"/>
          <w:sz w:val="24"/>
          <w:szCs w:val="24"/>
        </w:rPr>
      </w:pPr>
      <w:r>
        <w:rPr>
          <w:rFonts w:ascii="Times New Roman" w:hAnsi="Times New Roman" w:cs="Times New Roman"/>
          <w:sz w:val="24"/>
          <w:szCs w:val="24"/>
        </w:rPr>
        <w:lastRenderedPageBreak/>
        <w:t>Образец № 4</w:t>
      </w:r>
    </w:p>
    <w:p w:rsidR="00685410" w:rsidRDefault="00685410">
      <w:pPr>
        <w:pStyle w:val="ConsPlusNormal"/>
        <w:jc w:val="right"/>
        <w:outlineLvl w:val="1"/>
        <w:rPr>
          <w:rFonts w:ascii="Times New Roman" w:hAnsi="Times New Roman" w:cs="Times New Roman"/>
          <w:b/>
          <w:sz w:val="24"/>
          <w:szCs w:val="24"/>
        </w:rPr>
      </w:pPr>
    </w:p>
    <w:p w:rsidR="00685410" w:rsidRDefault="001F7726">
      <w:pPr>
        <w:pStyle w:val="ConsPlusNormal"/>
        <w:jc w:val="center"/>
        <w:outlineLvl w:val="1"/>
        <w:rPr>
          <w:rFonts w:ascii="Times New Roman" w:hAnsi="Times New Roman" w:cs="Times New Roman"/>
          <w:b/>
          <w:sz w:val="24"/>
          <w:szCs w:val="24"/>
        </w:rPr>
      </w:pPr>
      <w:r>
        <w:rPr>
          <w:rFonts w:ascii="Times New Roman" w:hAnsi="Times New Roman" w:cs="Times New Roman"/>
          <w:b/>
          <w:sz w:val="24"/>
          <w:szCs w:val="24"/>
        </w:rPr>
        <w:t>РЕШЕНИЕ</w:t>
      </w:r>
    </w:p>
    <w:p w:rsidR="00685410" w:rsidRDefault="001F7726">
      <w:pPr>
        <w:pStyle w:val="ConsPlusNormal"/>
        <w:jc w:val="center"/>
        <w:outlineLvl w:val="1"/>
        <w:rPr>
          <w:rFonts w:ascii="Times New Roman" w:hAnsi="Times New Roman" w:cs="Times New Roman"/>
          <w:b/>
          <w:sz w:val="24"/>
          <w:szCs w:val="24"/>
        </w:rPr>
      </w:pPr>
      <w:r>
        <w:rPr>
          <w:rFonts w:ascii="Times New Roman" w:hAnsi="Times New Roman" w:cs="Times New Roman"/>
          <w:b/>
          <w:sz w:val="24"/>
          <w:szCs w:val="24"/>
        </w:rPr>
        <w:t>(распоряжение и т.д.)</w:t>
      </w:r>
    </w:p>
    <w:p w:rsidR="00685410" w:rsidRDefault="00685410">
      <w:pPr>
        <w:pStyle w:val="ConsPlusNormal"/>
        <w:jc w:val="center"/>
        <w:outlineLvl w:val="1"/>
        <w:rPr>
          <w:rFonts w:ascii="Times New Roman" w:hAnsi="Times New Roman" w:cs="Times New Roman"/>
          <w:b/>
          <w:sz w:val="24"/>
          <w:szCs w:val="24"/>
        </w:rPr>
      </w:pPr>
    </w:p>
    <w:p w:rsidR="00685410" w:rsidRDefault="001F7726">
      <w:pPr>
        <w:pStyle w:val="ConsPlusNormal"/>
        <w:jc w:val="center"/>
        <w:outlineLvl w:val="1"/>
        <w:rPr>
          <w:rFonts w:ascii="Times New Roman" w:hAnsi="Times New Roman" w:cs="Times New Roman"/>
          <w:sz w:val="24"/>
          <w:szCs w:val="24"/>
        </w:rPr>
      </w:pPr>
      <w:r>
        <w:rPr>
          <w:rFonts w:ascii="Times New Roman" w:hAnsi="Times New Roman" w:cs="Times New Roman"/>
          <w:sz w:val="24"/>
          <w:szCs w:val="24"/>
        </w:rPr>
        <w:t>____________________</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________</w:t>
      </w:r>
    </w:p>
    <w:p w:rsidR="00685410" w:rsidRDefault="00685410">
      <w:pPr>
        <w:pStyle w:val="ConsPlusNormal"/>
        <w:jc w:val="right"/>
        <w:outlineLvl w:val="1"/>
        <w:rPr>
          <w:rFonts w:ascii="Times New Roman" w:hAnsi="Times New Roman" w:cs="Times New Roman"/>
          <w:sz w:val="24"/>
          <w:szCs w:val="24"/>
        </w:rPr>
      </w:pPr>
    </w:p>
    <w:p w:rsidR="00685410" w:rsidRDefault="00685410">
      <w:pPr>
        <w:pStyle w:val="ConsPlusNormal"/>
        <w:jc w:val="right"/>
        <w:outlineLvl w:val="1"/>
        <w:rPr>
          <w:rFonts w:ascii="Times New Roman" w:hAnsi="Times New Roman" w:cs="Times New Roman"/>
          <w:sz w:val="24"/>
          <w:szCs w:val="24"/>
        </w:rPr>
      </w:pPr>
    </w:p>
    <w:p w:rsidR="00685410" w:rsidRDefault="001F7726">
      <w:pPr>
        <w:pStyle w:val="ConsPlusNormal"/>
        <w:tabs>
          <w:tab w:val="left" w:pos="4007"/>
        </w:tabs>
        <w:jc w:val="center"/>
        <w:outlineLvl w:val="1"/>
        <w:rPr>
          <w:rFonts w:ascii="Times New Roman" w:hAnsi="Times New Roman" w:cs="Times New Roman"/>
          <w:sz w:val="24"/>
          <w:szCs w:val="24"/>
        </w:rPr>
      </w:pPr>
      <w:r>
        <w:rPr>
          <w:rFonts w:ascii="Times New Roman" w:hAnsi="Times New Roman" w:cs="Times New Roman"/>
          <w:sz w:val="24"/>
          <w:szCs w:val="24"/>
        </w:rPr>
        <w:t>Об установлении публичного сервитута</w:t>
      </w:r>
    </w:p>
    <w:p w:rsidR="00685410" w:rsidRDefault="00685410">
      <w:pPr>
        <w:pStyle w:val="ConsPlusNormal"/>
        <w:jc w:val="right"/>
        <w:outlineLvl w:val="1"/>
        <w:rPr>
          <w:rFonts w:ascii="Times New Roman" w:hAnsi="Times New Roman" w:cs="Times New Roman"/>
          <w:sz w:val="24"/>
          <w:szCs w:val="24"/>
        </w:rPr>
      </w:pPr>
    </w:p>
    <w:p w:rsidR="00685410" w:rsidRDefault="001F7726">
      <w:pPr>
        <w:pStyle w:val="ConsPlusNormal"/>
        <w:tabs>
          <w:tab w:val="left" w:pos="555"/>
        </w:tabs>
        <w:jc w:val="both"/>
        <w:outlineLvl w:val="1"/>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По результатам рассмотрения ходатайства № _________ от ____________ об установлении публичного сервитута в отношении земельных участков (земель) с кадастровыми номерами ________________ , расположенных </w:t>
      </w:r>
      <w:r>
        <w:rPr>
          <w:rFonts w:ascii="Times New Roman" w:hAnsi="Times New Roman" w:cs="Times New Roman"/>
          <w:i/>
          <w:sz w:val="24"/>
          <w:szCs w:val="24"/>
        </w:rPr>
        <w:t>(адрес или описание местоположения таких земельных участков или земель)</w:t>
      </w:r>
      <w:r>
        <w:rPr>
          <w:rFonts w:ascii="Times New Roman" w:hAnsi="Times New Roman" w:cs="Times New Roman"/>
          <w:sz w:val="24"/>
          <w:szCs w:val="24"/>
        </w:rPr>
        <w:t xml:space="preserve"> _____ , принято решение об установлении публичного сервитута на срок _________ в отношении указанных земельных участков (земель) в целях _______________(</w:t>
      </w:r>
      <w:r>
        <w:rPr>
          <w:rFonts w:ascii="Times New Roman" w:hAnsi="Times New Roman" w:cs="Times New Roman"/>
          <w:i/>
          <w:sz w:val="24"/>
          <w:szCs w:val="24"/>
        </w:rPr>
        <w:t>размещение или перенос инженерных сооружении; складирование строительных материалов,</w:t>
      </w:r>
      <w:r w:rsidR="004C31BF">
        <w:rPr>
          <w:rFonts w:ascii="Times New Roman" w:hAnsi="Times New Roman" w:cs="Times New Roman"/>
          <w:i/>
          <w:sz w:val="24"/>
          <w:szCs w:val="24"/>
        </w:rPr>
        <w:t xml:space="preserve"> </w:t>
      </w:r>
      <w:r>
        <w:rPr>
          <w:rFonts w:ascii="Times New Roman" w:hAnsi="Times New Roman" w:cs="Times New Roman"/>
          <w:i/>
          <w:sz w:val="24"/>
          <w:szCs w:val="24"/>
        </w:rPr>
        <w:t>размещение сооружений и строительной техники; устройство пересечений автодорог или ж/д путей; размещение автодорог и ж/д путей в туннелях; проведение инженерных изысканий для подготовки документации по планировке территории, предусматривающей размещение линейных объектов и инженерных сооружений</w:t>
      </w:r>
      <w:r>
        <w:rPr>
          <w:rFonts w:ascii="Times New Roman" w:hAnsi="Times New Roman" w:cs="Times New Roman"/>
          <w:sz w:val="24"/>
          <w:szCs w:val="24"/>
        </w:rPr>
        <w:t>).</w:t>
      </w:r>
    </w:p>
    <w:p w:rsidR="00685410" w:rsidRDefault="001F7726">
      <w:pPr>
        <w:pStyle w:val="ConsPlusNormal"/>
        <w:tabs>
          <w:tab w:val="left" w:pos="555"/>
        </w:tabs>
        <w:jc w:val="both"/>
        <w:outlineLvl w:val="1"/>
        <w:rPr>
          <w:rFonts w:ascii="Times New Roman" w:hAnsi="Times New Roman" w:cs="Times New Roman"/>
          <w:sz w:val="24"/>
          <w:szCs w:val="24"/>
        </w:rPr>
      </w:pPr>
      <w:r>
        <w:rPr>
          <w:rFonts w:ascii="Times New Roman" w:hAnsi="Times New Roman" w:cs="Times New Roman"/>
          <w:sz w:val="24"/>
          <w:szCs w:val="24"/>
        </w:rPr>
        <w:tab/>
        <w:t>Сведения о публичном сервитуте:</w:t>
      </w:r>
    </w:p>
    <w:p w:rsidR="00685410" w:rsidRDefault="001F7726">
      <w:pPr>
        <w:pStyle w:val="ConsPlusNormal"/>
        <w:tabs>
          <w:tab w:val="left" w:pos="555"/>
        </w:tabs>
        <w:jc w:val="both"/>
        <w:outlineLvl w:val="1"/>
        <w:rPr>
          <w:rFonts w:ascii="Times New Roman" w:hAnsi="Times New Roman" w:cs="Times New Roman"/>
          <w:sz w:val="24"/>
          <w:szCs w:val="24"/>
        </w:rPr>
      </w:pPr>
      <w:r>
        <w:rPr>
          <w:rFonts w:ascii="Times New Roman" w:hAnsi="Times New Roman" w:cs="Times New Roman"/>
          <w:sz w:val="24"/>
          <w:szCs w:val="24"/>
        </w:rPr>
        <w:tab/>
        <w:t>1. Сведения о лице, на основании ходатайства которого принято решение об установлении публичного сервитута.</w:t>
      </w:r>
    </w:p>
    <w:p w:rsidR="00685410" w:rsidRDefault="001F7726">
      <w:pPr>
        <w:pStyle w:val="ConsPlusNormal"/>
        <w:tabs>
          <w:tab w:val="left" w:pos="555"/>
        </w:tabs>
        <w:jc w:val="both"/>
        <w:outlineLvl w:val="1"/>
        <w:rPr>
          <w:rFonts w:ascii="Times New Roman" w:hAnsi="Times New Roman" w:cs="Times New Roman"/>
          <w:sz w:val="24"/>
          <w:szCs w:val="24"/>
        </w:rPr>
      </w:pPr>
      <w:r>
        <w:rPr>
          <w:rFonts w:ascii="Times New Roman" w:hAnsi="Times New Roman" w:cs="Times New Roman"/>
          <w:sz w:val="24"/>
          <w:szCs w:val="24"/>
        </w:rPr>
        <w:tab/>
        <w:t>2. Сведения о собственнике инженерного сооружения, которое переносится в связи с изъятием земельного участка для государственных или муниципальных нужд (в случае, если публичный сервитут устанавливается в целях реконструкции указанного инженерного сооружения и обладатель публичного сервитута не является собственником указанного инженерного сооружения):</w:t>
      </w:r>
      <w:r w:rsidR="00A619C6">
        <w:rPr>
          <w:rFonts w:ascii="Times New Roman" w:hAnsi="Times New Roman" w:cs="Times New Roman"/>
          <w:sz w:val="24"/>
          <w:szCs w:val="24"/>
        </w:rPr>
        <w:t>___________________.</w:t>
      </w:r>
    </w:p>
    <w:p w:rsidR="00685410" w:rsidRPr="00A619C6" w:rsidRDefault="001F7726">
      <w:pPr>
        <w:pStyle w:val="ConsPlusNormal"/>
        <w:tabs>
          <w:tab w:val="left" w:pos="555"/>
        </w:tabs>
        <w:jc w:val="both"/>
        <w:outlineLvl w:val="1"/>
        <w:rPr>
          <w:rFonts w:ascii="Times New Roman" w:hAnsi="Times New Roman" w:cs="Times New Roman"/>
          <w:sz w:val="24"/>
          <w:szCs w:val="24"/>
        </w:rPr>
      </w:pPr>
      <w:r>
        <w:rPr>
          <w:rFonts w:ascii="Times New Roman" w:hAnsi="Times New Roman" w:cs="Times New Roman"/>
          <w:sz w:val="24"/>
          <w:szCs w:val="24"/>
        </w:rPr>
        <w:tab/>
        <w:t>3. Кадастровые номера земельных участков (при их наличии), в отношении которых устанавливается публичный сервитут: _______________</w:t>
      </w:r>
      <w:r w:rsidR="00A619C6">
        <w:rPr>
          <w:rFonts w:ascii="Times New Roman" w:hAnsi="Times New Roman" w:cs="Times New Roman"/>
          <w:i/>
          <w:sz w:val="24"/>
          <w:szCs w:val="24"/>
        </w:rPr>
        <w:t xml:space="preserve"> </w:t>
      </w:r>
      <w:r w:rsidR="00A619C6">
        <w:rPr>
          <w:rFonts w:ascii="Times New Roman" w:hAnsi="Times New Roman" w:cs="Times New Roman"/>
          <w:sz w:val="24"/>
          <w:szCs w:val="24"/>
        </w:rPr>
        <w:t>.</w:t>
      </w:r>
    </w:p>
    <w:p w:rsidR="00685410" w:rsidRDefault="001F7726">
      <w:pPr>
        <w:pStyle w:val="ConsPlusNormal"/>
        <w:tabs>
          <w:tab w:val="left" w:pos="555"/>
        </w:tabs>
        <w:jc w:val="both"/>
        <w:outlineLvl w:val="1"/>
        <w:rPr>
          <w:rFonts w:ascii="Times New Roman" w:hAnsi="Times New Roman" w:cs="Times New Roman"/>
          <w:sz w:val="24"/>
          <w:szCs w:val="24"/>
        </w:rPr>
      </w:pPr>
      <w:r>
        <w:rPr>
          <w:rFonts w:ascii="Times New Roman" w:hAnsi="Times New Roman" w:cs="Times New Roman"/>
          <w:sz w:val="24"/>
          <w:szCs w:val="24"/>
        </w:rPr>
        <w:tab/>
        <w:t>Кадастровый квартал, в котором распол</w:t>
      </w:r>
      <w:r w:rsidR="00A619C6">
        <w:rPr>
          <w:rFonts w:ascii="Times New Roman" w:hAnsi="Times New Roman" w:cs="Times New Roman"/>
          <w:sz w:val="24"/>
          <w:szCs w:val="24"/>
        </w:rPr>
        <w:t>ожены земли: _________________ .</w:t>
      </w:r>
    </w:p>
    <w:p w:rsidR="00685410" w:rsidRDefault="001F7726">
      <w:pPr>
        <w:pStyle w:val="ConsPlusNormal"/>
        <w:tabs>
          <w:tab w:val="left" w:pos="555"/>
        </w:tabs>
        <w:jc w:val="both"/>
        <w:outlineLvl w:val="1"/>
        <w:rPr>
          <w:rFonts w:ascii="Times New Roman" w:hAnsi="Times New Roman" w:cs="Times New Roman"/>
          <w:sz w:val="24"/>
          <w:szCs w:val="24"/>
        </w:rPr>
      </w:pPr>
      <w:r>
        <w:rPr>
          <w:rFonts w:ascii="Times New Roman" w:hAnsi="Times New Roman" w:cs="Times New Roman"/>
          <w:sz w:val="24"/>
          <w:szCs w:val="24"/>
        </w:rPr>
        <w:tab/>
        <w:t>Адреса или описание местоположения таких земельных участков или земель:</w:t>
      </w:r>
      <w:r w:rsidR="00A619C6">
        <w:rPr>
          <w:rFonts w:ascii="Times New Roman" w:hAnsi="Times New Roman" w:cs="Times New Roman"/>
          <w:sz w:val="24"/>
          <w:szCs w:val="24"/>
        </w:rPr>
        <w:t>________.</w:t>
      </w:r>
    </w:p>
    <w:p w:rsidR="00685410" w:rsidRDefault="001F7726">
      <w:pPr>
        <w:pStyle w:val="ConsPlusNormal"/>
        <w:tabs>
          <w:tab w:val="left" w:pos="555"/>
        </w:tabs>
        <w:jc w:val="both"/>
        <w:outlineLvl w:val="1"/>
        <w:rPr>
          <w:rFonts w:ascii="Times New Roman" w:hAnsi="Times New Roman" w:cs="Times New Roman"/>
          <w:sz w:val="24"/>
          <w:szCs w:val="24"/>
        </w:rPr>
      </w:pPr>
      <w:r>
        <w:rPr>
          <w:rFonts w:ascii="Times New Roman" w:hAnsi="Times New Roman" w:cs="Times New Roman"/>
          <w:sz w:val="24"/>
          <w:szCs w:val="24"/>
        </w:rPr>
        <w:tab/>
        <w:t xml:space="preserve">4. Срок публичного сервитута: __________________ </w:t>
      </w:r>
      <w:r w:rsidR="00A619C6">
        <w:rPr>
          <w:rFonts w:ascii="Times New Roman" w:hAnsi="Times New Roman" w:cs="Times New Roman"/>
          <w:sz w:val="24"/>
          <w:szCs w:val="24"/>
        </w:rPr>
        <w:t>.</w:t>
      </w:r>
    </w:p>
    <w:p w:rsidR="00685410" w:rsidRDefault="001F7726">
      <w:pPr>
        <w:pStyle w:val="ConsPlusNormal"/>
        <w:tabs>
          <w:tab w:val="left" w:pos="555"/>
        </w:tabs>
        <w:jc w:val="both"/>
        <w:outlineLvl w:val="1"/>
        <w:rPr>
          <w:rFonts w:ascii="Times New Roman" w:hAnsi="Times New Roman" w:cs="Times New Roman"/>
          <w:sz w:val="24"/>
          <w:szCs w:val="24"/>
        </w:rPr>
      </w:pPr>
      <w:r>
        <w:rPr>
          <w:rFonts w:ascii="Times New Roman" w:hAnsi="Times New Roman" w:cs="Times New Roman"/>
          <w:sz w:val="24"/>
          <w:szCs w:val="24"/>
        </w:rPr>
        <w:tab/>
        <w:t>5. Срок, в течение которого использование земельного участка (его части) и (или)</w:t>
      </w:r>
      <w:r w:rsidR="00A619C6">
        <w:rPr>
          <w:rFonts w:ascii="Times New Roman" w:hAnsi="Times New Roman" w:cs="Times New Roman"/>
          <w:sz w:val="24"/>
          <w:szCs w:val="24"/>
        </w:rPr>
        <w:t xml:space="preserve"> </w:t>
      </w:r>
      <w:r>
        <w:rPr>
          <w:rFonts w:ascii="Times New Roman" w:hAnsi="Times New Roman" w:cs="Times New Roman"/>
          <w:sz w:val="24"/>
          <w:szCs w:val="24"/>
        </w:rPr>
        <w:t>расположенного на нем объекта недвижимого имущества в соответствии с их разрешенным использованием будет невозможно или существенно затруднено в связи с осуществлением сервитута (</w:t>
      </w:r>
      <w:r>
        <w:rPr>
          <w:rFonts w:ascii="Times New Roman" w:hAnsi="Times New Roman" w:cs="Times New Roman"/>
          <w:i/>
          <w:sz w:val="24"/>
          <w:szCs w:val="24"/>
        </w:rPr>
        <w:t>при наличии такого срока</w:t>
      </w:r>
      <w:r>
        <w:rPr>
          <w:rFonts w:ascii="Times New Roman" w:hAnsi="Times New Roman" w:cs="Times New Roman"/>
          <w:sz w:val="24"/>
          <w:szCs w:val="24"/>
        </w:rPr>
        <w:t xml:space="preserve">): _________________ </w:t>
      </w:r>
      <w:r w:rsidR="00A619C6">
        <w:rPr>
          <w:rFonts w:ascii="Times New Roman" w:hAnsi="Times New Roman" w:cs="Times New Roman"/>
          <w:sz w:val="24"/>
          <w:szCs w:val="24"/>
        </w:rPr>
        <w:t>.</w:t>
      </w:r>
    </w:p>
    <w:p w:rsidR="00685410" w:rsidRDefault="001F7726">
      <w:pPr>
        <w:pStyle w:val="ConsPlusNormal"/>
        <w:tabs>
          <w:tab w:val="left" w:pos="555"/>
        </w:tabs>
        <w:jc w:val="both"/>
        <w:outlineLvl w:val="1"/>
        <w:rPr>
          <w:rFonts w:ascii="Times New Roman" w:hAnsi="Times New Roman" w:cs="Times New Roman"/>
          <w:sz w:val="24"/>
          <w:szCs w:val="24"/>
        </w:rPr>
      </w:pPr>
      <w:r>
        <w:rPr>
          <w:rFonts w:ascii="Times New Roman" w:hAnsi="Times New Roman" w:cs="Times New Roman"/>
          <w:sz w:val="24"/>
          <w:szCs w:val="24"/>
        </w:rPr>
        <w:tab/>
        <w:t>6. Реквизиты решений об утверждении документов или реквизиты документов, предусмотренных пунктом 2 статьи 39.41 Земельного кодекса РФ, в случае, если решение об установлении публичного сервитута принималось в соответствии с указанными документами (</w:t>
      </w:r>
      <w:r>
        <w:rPr>
          <w:rFonts w:ascii="Times New Roman" w:hAnsi="Times New Roman" w:cs="Times New Roman"/>
          <w:i/>
          <w:sz w:val="24"/>
          <w:szCs w:val="24"/>
        </w:rPr>
        <w:t>при наличии решений</w:t>
      </w:r>
      <w:r>
        <w:rPr>
          <w:rFonts w:ascii="Times New Roman" w:hAnsi="Times New Roman" w:cs="Times New Roman"/>
          <w:sz w:val="24"/>
          <w:szCs w:val="24"/>
        </w:rPr>
        <w:t xml:space="preserve">): </w:t>
      </w:r>
      <w:r w:rsidR="00A619C6">
        <w:rPr>
          <w:rFonts w:ascii="Times New Roman" w:hAnsi="Times New Roman" w:cs="Times New Roman"/>
          <w:sz w:val="24"/>
          <w:szCs w:val="24"/>
        </w:rPr>
        <w:t>_________________.</w:t>
      </w:r>
    </w:p>
    <w:p w:rsidR="00685410" w:rsidRDefault="001F7726">
      <w:pPr>
        <w:pStyle w:val="ConsPlusNormal"/>
        <w:tabs>
          <w:tab w:val="left" w:pos="555"/>
        </w:tabs>
        <w:jc w:val="both"/>
        <w:outlineLvl w:val="1"/>
        <w:rPr>
          <w:rFonts w:ascii="Times New Roman" w:hAnsi="Times New Roman" w:cs="Times New Roman"/>
          <w:sz w:val="24"/>
          <w:szCs w:val="24"/>
        </w:rPr>
      </w:pPr>
      <w:r>
        <w:rPr>
          <w:rFonts w:ascii="Times New Roman" w:hAnsi="Times New Roman" w:cs="Times New Roman"/>
          <w:sz w:val="24"/>
          <w:szCs w:val="24"/>
        </w:rPr>
        <w:tab/>
        <w:t xml:space="preserve">7. Реквизиты нормативных актов, определяющих порядок установления зон с особыми условиями использования территорий и содержание ограничений прав на земельные участки в границах таких зон в случае, если публичный сервитут устанавливается в целях размещения инженерного сооружения, требующего установления зон с особыми условиями использования территорий: _____________________________________ </w:t>
      </w:r>
      <w:r w:rsidR="00A619C6">
        <w:rPr>
          <w:rFonts w:ascii="Times New Roman" w:hAnsi="Times New Roman" w:cs="Times New Roman"/>
          <w:sz w:val="24"/>
          <w:szCs w:val="24"/>
        </w:rPr>
        <w:t>.</w:t>
      </w:r>
    </w:p>
    <w:p w:rsidR="00685410" w:rsidRDefault="001F7726">
      <w:pPr>
        <w:pStyle w:val="ConsPlusNormal"/>
        <w:tabs>
          <w:tab w:val="left" w:pos="555"/>
        </w:tabs>
        <w:jc w:val="both"/>
        <w:outlineLvl w:val="1"/>
        <w:rPr>
          <w:rFonts w:ascii="Times New Roman" w:hAnsi="Times New Roman" w:cs="Times New Roman"/>
          <w:sz w:val="24"/>
          <w:szCs w:val="24"/>
        </w:rPr>
      </w:pPr>
      <w:r>
        <w:rPr>
          <w:rFonts w:ascii="Times New Roman" w:hAnsi="Times New Roman" w:cs="Times New Roman"/>
          <w:sz w:val="24"/>
          <w:szCs w:val="24"/>
        </w:rPr>
        <w:tab/>
        <w:t>8. Порядок расчета и внесения платы за публичный сервитут в случае установления публичного сервитута в отношении земель или земельных участков, находящихся в государственной или муниципальной собственности и не предоставленных гражданам или юридическим лицам (при</w:t>
      </w:r>
      <w:r w:rsidR="00A619C6">
        <w:rPr>
          <w:rFonts w:ascii="Times New Roman" w:hAnsi="Times New Roman" w:cs="Times New Roman"/>
          <w:sz w:val="24"/>
          <w:szCs w:val="24"/>
        </w:rPr>
        <w:t xml:space="preserve"> </w:t>
      </w:r>
      <w:r>
        <w:rPr>
          <w:rFonts w:ascii="Times New Roman" w:hAnsi="Times New Roman" w:cs="Times New Roman"/>
          <w:sz w:val="24"/>
          <w:szCs w:val="24"/>
        </w:rPr>
        <w:t xml:space="preserve">наличии): _______________________________________ </w:t>
      </w:r>
      <w:r w:rsidR="00A619C6">
        <w:rPr>
          <w:rFonts w:ascii="Times New Roman" w:hAnsi="Times New Roman" w:cs="Times New Roman"/>
          <w:sz w:val="24"/>
          <w:szCs w:val="24"/>
        </w:rPr>
        <w:t>.</w:t>
      </w:r>
    </w:p>
    <w:p w:rsidR="00685410" w:rsidRDefault="001F7726">
      <w:pPr>
        <w:pStyle w:val="ConsPlusNormal"/>
        <w:tabs>
          <w:tab w:val="left" w:pos="555"/>
        </w:tabs>
        <w:jc w:val="both"/>
        <w:outlineLvl w:val="1"/>
        <w:rPr>
          <w:rFonts w:ascii="Times New Roman" w:hAnsi="Times New Roman" w:cs="Times New Roman"/>
          <w:sz w:val="24"/>
          <w:szCs w:val="24"/>
        </w:rPr>
      </w:pPr>
      <w:r>
        <w:rPr>
          <w:rFonts w:ascii="Times New Roman" w:hAnsi="Times New Roman" w:cs="Times New Roman"/>
          <w:sz w:val="24"/>
          <w:szCs w:val="24"/>
        </w:rPr>
        <w:tab/>
        <w:t xml:space="preserve">9. График проведения работ при осуществлении деятельности, для обеспечения которой устанавливается публичный сервитут (в случае установления публичного сервитута в отношении </w:t>
      </w:r>
      <w:r>
        <w:rPr>
          <w:rFonts w:ascii="Times New Roman" w:hAnsi="Times New Roman" w:cs="Times New Roman"/>
          <w:sz w:val="24"/>
          <w:szCs w:val="24"/>
        </w:rPr>
        <w:lastRenderedPageBreak/>
        <w:t xml:space="preserve">земель или земельных участков, находящихся в государственной (государственной неразграниченной) или муниципальной собственности и не предоставленных гражданам или юридическим лицам): __________________ </w:t>
      </w:r>
      <w:r w:rsidR="00A619C6">
        <w:rPr>
          <w:rFonts w:ascii="Times New Roman" w:hAnsi="Times New Roman" w:cs="Times New Roman"/>
          <w:sz w:val="24"/>
          <w:szCs w:val="24"/>
        </w:rPr>
        <w:t>.</w:t>
      </w:r>
    </w:p>
    <w:p w:rsidR="00685410" w:rsidRDefault="001F7726">
      <w:pPr>
        <w:pStyle w:val="ConsPlusNormal"/>
        <w:tabs>
          <w:tab w:val="left" w:pos="555"/>
        </w:tabs>
        <w:jc w:val="both"/>
        <w:outlineLvl w:val="1"/>
        <w:rPr>
          <w:rFonts w:ascii="Times New Roman" w:hAnsi="Times New Roman" w:cs="Times New Roman"/>
          <w:sz w:val="24"/>
          <w:szCs w:val="24"/>
        </w:rPr>
      </w:pPr>
      <w:r>
        <w:rPr>
          <w:rFonts w:ascii="Times New Roman" w:hAnsi="Times New Roman" w:cs="Times New Roman"/>
          <w:sz w:val="24"/>
          <w:szCs w:val="24"/>
        </w:rPr>
        <w:tab/>
        <w:t>10. Обязанность обладателя публичного сервитута привести земельный участок в состояние, пригодное для использования в соответствии с видом разрешенного использования:</w:t>
      </w:r>
      <w:r w:rsidR="00A619C6">
        <w:rPr>
          <w:rFonts w:ascii="Times New Roman" w:hAnsi="Times New Roman" w:cs="Times New Roman"/>
          <w:sz w:val="24"/>
          <w:szCs w:val="24"/>
        </w:rPr>
        <w:t xml:space="preserve"> ___________.</w:t>
      </w:r>
    </w:p>
    <w:p w:rsidR="00685410" w:rsidRDefault="00685410">
      <w:pPr>
        <w:pStyle w:val="ConsPlusNormal"/>
        <w:jc w:val="right"/>
        <w:outlineLvl w:val="1"/>
        <w:rPr>
          <w:rFonts w:ascii="Times New Roman" w:hAnsi="Times New Roman" w:cs="Times New Roman"/>
          <w:sz w:val="24"/>
          <w:szCs w:val="24"/>
        </w:rPr>
      </w:pPr>
    </w:p>
    <w:p w:rsidR="00685410" w:rsidRDefault="00685410">
      <w:pPr>
        <w:pStyle w:val="ConsPlusNormal"/>
        <w:jc w:val="right"/>
        <w:outlineLvl w:val="1"/>
        <w:rPr>
          <w:rFonts w:ascii="Times New Roman" w:hAnsi="Times New Roman" w:cs="Times New Roman"/>
          <w:sz w:val="24"/>
          <w:szCs w:val="24"/>
        </w:rPr>
      </w:pPr>
    </w:p>
    <w:p w:rsidR="00685410" w:rsidRDefault="00685410">
      <w:pPr>
        <w:pStyle w:val="ConsPlusNormal"/>
        <w:jc w:val="right"/>
        <w:outlineLvl w:val="1"/>
        <w:rPr>
          <w:rFonts w:ascii="Times New Roman" w:hAnsi="Times New Roman" w:cs="Times New Roman"/>
          <w:sz w:val="24"/>
          <w:szCs w:val="24"/>
        </w:rPr>
      </w:pPr>
    </w:p>
    <w:p w:rsidR="00685410" w:rsidRDefault="00685410">
      <w:pPr>
        <w:pStyle w:val="ConsPlusNormal"/>
        <w:jc w:val="right"/>
        <w:outlineLvl w:val="1"/>
        <w:rPr>
          <w:rFonts w:ascii="Times New Roman" w:hAnsi="Times New Roman" w:cs="Times New Roman"/>
          <w:sz w:val="24"/>
          <w:szCs w:val="24"/>
        </w:rPr>
      </w:pPr>
    </w:p>
    <w:p w:rsidR="00685410" w:rsidRDefault="00685410">
      <w:pPr>
        <w:pStyle w:val="ConsPlusNormal"/>
        <w:jc w:val="right"/>
        <w:outlineLvl w:val="1"/>
        <w:rPr>
          <w:rFonts w:ascii="Times New Roman" w:hAnsi="Times New Roman" w:cs="Times New Roman"/>
          <w:sz w:val="24"/>
          <w:szCs w:val="24"/>
        </w:rPr>
      </w:pPr>
    </w:p>
    <w:p w:rsidR="00685410" w:rsidRDefault="00A619C6">
      <w:pPr>
        <w:pStyle w:val="ConsPlusNormal"/>
        <w:outlineLvl w:val="1"/>
        <w:rPr>
          <w:rFonts w:ascii="Times New Roman" w:hAnsi="Times New Roman" w:cs="Times New Roman"/>
          <w:sz w:val="24"/>
          <w:szCs w:val="24"/>
        </w:rPr>
      </w:pPr>
      <w:r>
        <w:rPr>
          <w:rFonts w:ascii="Times New Roman" w:hAnsi="Times New Roman" w:cs="Times New Roman"/>
          <w:sz w:val="24"/>
          <w:szCs w:val="24"/>
        </w:rPr>
        <w:t>Глава а</w:t>
      </w:r>
      <w:r w:rsidR="001F7726">
        <w:rPr>
          <w:rFonts w:ascii="Times New Roman" w:hAnsi="Times New Roman" w:cs="Times New Roman"/>
          <w:sz w:val="24"/>
          <w:szCs w:val="24"/>
        </w:rPr>
        <w:t xml:space="preserve">дминистрации    </w:t>
      </w:r>
      <w:r w:rsidR="001F7726">
        <w:rPr>
          <w:rFonts w:ascii="Times New Roman" w:hAnsi="Times New Roman" w:cs="Times New Roman"/>
          <w:sz w:val="24"/>
          <w:szCs w:val="24"/>
        </w:rPr>
        <w:tab/>
      </w:r>
      <w:r w:rsidR="001F7726">
        <w:rPr>
          <w:rFonts w:ascii="Times New Roman" w:hAnsi="Times New Roman" w:cs="Times New Roman"/>
          <w:sz w:val="24"/>
          <w:szCs w:val="24"/>
        </w:rPr>
        <w:tab/>
      </w:r>
      <w:r w:rsidR="001F7726">
        <w:rPr>
          <w:rFonts w:ascii="Times New Roman" w:hAnsi="Times New Roman" w:cs="Times New Roman"/>
          <w:sz w:val="24"/>
          <w:szCs w:val="24"/>
        </w:rPr>
        <w:tab/>
      </w:r>
      <w:r w:rsidR="001F7726">
        <w:rPr>
          <w:rFonts w:ascii="Times New Roman" w:hAnsi="Times New Roman" w:cs="Times New Roman"/>
          <w:sz w:val="24"/>
          <w:szCs w:val="24"/>
        </w:rPr>
        <w:tab/>
      </w:r>
      <w:r w:rsidR="001F7726">
        <w:rPr>
          <w:rFonts w:ascii="Times New Roman" w:hAnsi="Times New Roman" w:cs="Times New Roman"/>
          <w:sz w:val="24"/>
          <w:szCs w:val="24"/>
        </w:rPr>
        <w:tab/>
      </w:r>
      <w:r w:rsidR="001F7726">
        <w:rPr>
          <w:rFonts w:ascii="Times New Roman" w:hAnsi="Times New Roman" w:cs="Times New Roman"/>
          <w:sz w:val="24"/>
          <w:szCs w:val="24"/>
        </w:rPr>
        <w:tab/>
        <w:t xml:space="preserve">      _________________</w:t>
      </w:r>
    </w:p>
    <w:p w:rsidR="00685410" w:rsidRDefault="00685410">
      <w:pPr>
        <w:widowControl w:val="0"/>
        <w:spacing w:after="0" w:line="240" w:lineRule="auto"/>
        <w:jc w:val="right"/>
        <w:rPr>
          <w:rFonts w:ascii="Times New Roman" w:eastAsiaTheme="minorEastAsia" w:hAnsi="Times New Roman" w:cs="Times New Roman"/>
          <w:sz w:val="24"/>
          <w:szCs w:val="24"/>
          <w:lang w:eastAsia="ru-RU"/>
        </w:rPr>
      </w:pPr>
    </w:p>
    <w:p w:rsidR="00685410" w:rsidRDefault="001F7726">
      <w:pP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br w:type="page" w:clear="all"/>
      </w:r>
    </w:p>
    <w:p w:rsidR="00685410" w:rsidRDefault="001F7726">
      <w:pPr>
        <w:spacing w:after="0" w:line="360" w:lineRule="auto"/>
        <w:ind w:left="4536"/>
        <w:jc w:val="right"/>
        <w:rPr>
          <w:rFonts w:ascii="Times New Roman" w:hAnsi="Times New Roman" w:cs="Times New Roman"/>
          <w:sz w:val="20"/>
          <w:szCs w:val="20"/>
        </w:rPr>
      </w:pPr>
      <w:r>
        <w:rPr>
          <w:rFonts w:ascii="Times New Roman" w:eastAsiaTheme="minorEastAsia" w:hAnsi="Times New Roman" w:cs="Times New Roman"/>
          <w:sz w:val="24"/>
          <w:szCs w:val="24"/>
          <w:lang w:eastAsia="ru-RU"/>
        </w:rPr>
        <w:lastRenderedPageBreak/>
        <w:t>Образец № 5</w:t>
      </w:r>
    </w:p>
    <w:p w:rsidR="00685410" w:rsidRDefault="001F7726">
      <w:pPr>
        <w:spacing w:after="0" w:line="360" w:lineRule="auto"/>
        <w:ind w:left="4536"/>
        <w:jc w:val="both"/>
        <w:rPr>
          <w:rFonts w:ascii="Times New Roman" w:hAnsi="Times New Roman" w:cs="Times New Roman"/>
          <w:sz w:val="20"/>
          <w:szCs w:val="20"/>
        </w:rPr>
      </w:pPr>
      <w:r>
        <w:rPr>
          <w:rFonts w:ascii="Times New Roman" w:hAnsi="Times New Roman" w:cs="Times New Roman"/>
          <w:sz w:val="20"/>
          <w:szCs w:val="20"/>
        </w:rPr>
        <w:t>________________________________________________</w:t>
      </w:r>
    </w:p>
    <w:p w:rsidR="00685410" w:rsidRDefault="001F7726">
      <w:pPr>
        <w:spacing w:after="0" w:line="360" w:lineRule="auto"/>
        <w:ind w:left="4536"/>
        <w:jc w:val="both"/>
        <w:rPr>
          <w:rFonts w:ascii="Times New Roman" w:hAnsi="Times New Roman" w:cs="Times New Roman"/>
          <w:sz w:val="20"/>
          <w:szCs w:val="20"/>
        </w:rPr>
      </w:pPr>
      <w:r>
        <w:rPr>
          <w:rFonts w:ascii="Times New Roman" w:hAnsi="Times New Roman" w:cs="Times New Roman"/>
          <w:sz w:val="20"/>
          <w:szCs w:val="20"/>
        </w:rPr>
        <w:t>(Ф.И.О. физического лица / наименование организации и ИНН)</w:t>
      </w:r>
    </w:p>
    <w:p w:rsidR="00685410" w:rsidRDefault="001F7726">
      <w:pPr>
        <w:spacing w:after="0" w:line="360" w:lineRule="auto"/>
        <w:ind w:left="4536"/>
        <w:jc w:val="both"/>
        <w:rPr>
          <w:rFonts w:ascii="Times New Roman" w:hAnsi="Times New Roman" w:cs="Times New Roman"/>
          <w:sz w:val="20"/>
          <w:szCs w:val="20"/>
        </w:rPr>
      </w:pPr>
      <w:r>
        <w:rPr>
          <w:rFonts w:ascii="Times New Roman" w:hAnsi="Times New Roman" w:cs="Times New Roman"/>
          <w:sz w:val="20"/>
          <w:szCs w:val="20"/>
        </w:rPr>
        <w:t xml:space="preserve">________________________________________________ </w:t>
      </w:r>
    </w:p>
    <w:p w:rsidR="00685410" w:rsidRDefault="001F7726">
      <w:pPr>
        <w:spacing w:after="0" w:line="360" w:lineRule="auto"/>
        <w:ind w:left="4536"/>
        <w:jc w:val="both"/>
        <w:rPr>
          <w:rFonts w:ascii="Times New Roman" w:hAnsi="Times New Roman" w:cs="Times New Roman"/>
          <w:sz w:val="20"/>
          <w:szCs w:val="20"/>
        </w:rPr>
      </w:pPr>
      <w:r>
        <w:rPr>
          <w:rFonts w:ascii="Times New Roman" w:hAnsi="Times New Roman" w:cs="Times New Roman"/>
          <w:sz w:val="20"/>
          <w:szCs w:val="20"/>
        </w:rPr>
        <w:t>(Ф.И.О. представителя заявителя и реквизиты доверенности)</w:t>
      </w:r>
    </w:p>
    <w:p w:rsidR="00685410" w:rsidRDefault="001F7726">
      <w:pPr>
        <w:spacing w:after="0" w:line="360" w:lineRule="auto"/>
        <w:ind w:left="4536"/>
        <w:jc w:val="both"/>
        <w:rPr>
          <w:rFonts w:ascii="Times New Roman" w:hAnsi="Times New Roman" w:cs="Times New Roman"/>
          <w:sz w:val="20"/>
          <w:szCs w:val="20"/>
        </w:rPr>
      </w:pPr>
      <w:r>
        <w:rPr>
          <w:rFonts w:ascii="Times New Roman" w:hAnsi="Times New Roman" w:cs="Times New Roman"/>
          <w:sz w:val="20"/>
          <w:szCs w:val="20"/>
        </w:rPr>
        <w:t>________________________________________________</w:t>
      </w:r>
    </w:p>
    <w:p w:rsidR="00685410" w:rsidRDefault="001F7726">
      <w:pPr>
        <w:spacing w:after="0" w:line="360" w:lineRule="auto"/>
        <w:ind w:left="4536"/>
        <w:jc w:val="both"/>
        <w:rPr>
          <w:rFonts w:ascii="Times New Roman" w:hAnsi="Times New Roman" w:cs="Times New Roman"/>
          <w:sz w:val="20"/>
          <w:szCs w:val="20"/>
        </w:rPr>
      </w:pPr>
      <w:r>
        <w:rPr>
          <w:rFonts w:ascii="Times New Roman" w:hAnsi="Times New Roman" w:cs="Times New Roman"/>
          <w:sz w:val="20"/>
          <w:szCs w:val="20"/>
        </w:rPr>
        <w:t>Контактная информация:</w:t>
      </w:r>
    </w:p>
    <w:p w:rsidR="00685410" w:rsidRDefault="001F7726">
      <w:pPr>
        <w:spacing w:after="0" w:line="360" w:lineRule="auto"/>
        <w:ind w:left="4536"/>
        <w:jc w:val="both"/>
        <w:rPr>
          <w:rFonts w:ascii="Times New Roman" w:hAnsi="Times New Roman" w:cs="Times New Roman"/>
          <w:sz w:val="20"/>
          <w:szCs w:val="20"/>
        </w:rPr>
      </w:pPr>
      <w:r>
        <w:rPr>
          <w:rFonts w:ascii="Times New Roman" w:hAnsi="Times New Roman" w:cs="Times New Roman"/>
          <w:sz w:val="20"/>
          <w:szCs w:val="20"/>
        </w:rPr>
        <w:t>тел. ________________________________________________</w:t>
      </w:r>
    </w:p>
    <w:p w:rsidR="00685410" w:rsidRDefault="00685410">
      <w:pPr>
        <w:spacing w:after="0" w:line="360" w:lineRule="auto"/>
        <w:ind w:left="4536"/>
        <w:jc w:val="both"/>
        <w:rPr>
          <w:rFonts w:ascii="Times New Roman" w:hAnsi="Times New Roman" w:cs="Times New Roman"/>
          <w:sz w:val="20"/>
          <w:szCs w:val="20"/>
        </w:rPr>
      </w:pPr>
    </w:p>
    <w:p w:rsidR="00685410" w:rsidRDefault="00685410">
      <w:pPr>
        <w:spacing w:after="0" w:line="240" w:lineRule="auto"/>
        <w:jc w:val="center"/>
        <w:rPr>
          <w:rFonts w:ascii="Times New Roman" w:hAnsi="Times New Roman" w:cs="Times New Roman"/>
          <w:sz w:val="26"/>
          <w:szCs w:val="26"/>
        </w:rPr>
      </w:pPr>
    </w:p>
    <w:p w:rsidR="00685410" w:rsidRDefault="001F7726">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УВЕДОМЛЕНИЕ</w:t>
      </w:r>
    </w:p>
    <w:p w:rsidR="00685410" w:rsidRDefault="001F7726">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об отказе в приеме ходатайства и документов, необходимых</w:t>
      </w:r>
      <w:r>
        <w:rPr>
          <w:rFonts w:ascii="Times New Roman" w:hAnsi="Times New Roman" w:cs="Times New Roman"/>
          <w:b/>
          <w:sz w:val="24"/>
          <w:szCs w:val="24"/>
        </w:rPr>
        <w:br/>
        <w:t>для предоставления муниципальной услуги</w:t>
      </w:r>
    </w:p>
    <w:p w:rsidR="00685410" w:rsidRDefault="00685410">
      <w:pPr>
        <w:spacing w:after="0" w:line="240" w:lineRule="auto"/>
        <w:ind w:firstLine="709"/>
        <w:jc w:val="both"/>
        <w:rPr>
          <w:rFonts w:ascii="Times New Roman" w:hAnsi="Times New Roman" w:cs="Times New Roman"/>
          <w:sz w:val="24"/>
          <w:szCs w:val="24"/>
        </w:rPr>
      </w:pPr>
    </w:p>
    <w:p w:rsidR="00685410" w:rsidRDefault="001F7726">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Настоящим подтверждается, что при приеме ходатайства и документов, необходимых для предоставления муниципальной услуги «Установление публичного сервитута в отношении земельного участка в целях статьи 39.37 Земельного кодекса Российской Федерации» были выявлены следующие основания для отказа в приеме документов:</w:t>
      </w:r>
    </w:p>
    <w:p w:rsidR="00685410" w:rsidRDefault="001F772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w:t>
      </w:r>
    </w:p>
    <w:p w:rsidR="00685410" w:rsidRDefault="001F772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w:t>
      </w:r>
    </w:p>
    <w:p w:rsidR="00685410" w:rsidRDefault="001F77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(указываются основания для отказа в приеме документов, предусмотренные Таблицей </w:t>
      </w:r>
      <w:r w:rsidR="000D36CA">
        <w:rPr>
          <w:rFonts w:ascii="Times New Roman" w:hAnsi="Times New Roman" w:cs="Times New Roman"/>
          <w:sz w:val="24"/>
          <w:szCs w:val="24"/>
        </w:rPr>
        <w:t xml:space="preserve">№ </w:t>
      </w:r>
      <w:r>
        <w:rPr>
          <w:rFonts w:ascii="Times New Roman" w:hAnsi="Times New Roman" w:cs="Times New Roman"/>
          <w:sz w:val="24"/>
          <w:szCs w:val="24"/>
        </w:rPr>
        <w:t>3 регламента)</w:t>
      </w:r>
    </w:p>
    <w:p w:rsidR="00685410" w:rsidRDefault="00685410">
      <w:pPr>
        <w:spacing w:line="240" w:lineRule="auto"/>
        <w:ind w:firstLine="709"/>
        <w:jc w:val="both"/>
        <w:rPr>
          <w:rFonts w:ascii="Times New Roman" w:hAnsi="Times New Roman" w:cs="Times New Roman"/>
          <w:sz w:val="24"/>
          <w:szCs w:val="24"/>
        </w:rPr>
      </w:pPr>
    </w:p>
    <w:p w:rsidR="00685410" w:rsidRDefault="001F7726">
      <w:pPr>
        <w:spacing w:line="240" w:lineRule="auto"/>
        <w:ind w:firstLine="709"/>
        <w:jc w:val="both"/>
        <w:rPr>
          <w:rFonts w:ascii="Times New Roman" w:hAnsi="Times New Roman" w:cs="Times New Roman"/>
          <w:sz w:val="24"/>
          <w:szCs w:val="24"/>
        </w:rPr>
      </w:pPr>
      <w:r>
        <w:rPr>
          <w:rFonts w:ascii="Times New Roman" w:hAnsi="Times New Roman" w:cs="Times New Roman"/>
          <w:sz w:val="24"/>
          <w:szCs w:val="24"/>
        </w:rPr>
        <w:t>В связи с изложенным принято решение об отказе в приеме ходатайства и иных документов, необходимых для предоставления муниципальной услуги.</w:t>
      </w:r>
    </w:p>
    <w:p w:rsidR="00685410" w:rsidRDefault="001F7726">
      <w:pPr>
        <w:spacing w:before="120" w:after="0" w:line="240" w:lineRule="auto"/>
        <w:rPr>
          <w:rFonts w:ascii="Times New Roman" w:hAnsi="Times New Roman" w:cs="Times New Roman"/>
          <w:sz w:val="24"/>
          <w:szCs w:val="24"/>
        </w:rPr>
      </w:pPr>
      <w:r>
        <w:rPr>
          <w:rFonts w:ascii="Times New Roman" w:hAnsi="Times New Roman" w:cs="Times New Roman"/>
          <w:sz w:val="24"/>
          <w:szCs w:val="24"/>
        </w:rPr>
        <w:t xml:space="preserve">___________________________________      </w:t>
      </w:r>
      <w:r w:rsidR="000D36CA">
        <w:rPr>
          <w:rFonts w:ascii="Times New Roman" w:hAnsi="Times New Roman" w:cs="Times New Roman"/>
          <w:sz w:val="24"/>
          <w:szCs w:val="24"/>
        </w:rPr>
        <w:t xml:space="preserve">       </w:t>
      </w:r>
      <w:r>
        <w:rPr>
          <w:rFonts w:ascii="Times New Roman" w:hAnsi="Times New Roman" w:cs="Times New Roman"/>
          <w:sz w:val="24"/>
          <w:szCs w:val="24"/>
        </w:rPr>
        <w:t xml:space="preserve"> _______________     </w:t>
      </w:r>
      <w:r w:rsidR="000D36CA">
        <w:rPr>
          <w:rFonts w:ascii="Times New Roman" w:hAnsi="Times New Roman" w:cs="Times New Roman"/>
          <w:sz w:val="24"/>
          <w:szCs w:val="24"/>
        </w:rPr>
        <w:t xml:space="preserve">    </w:t>
      </w:r>
      <w:r>
        <w:rPr>
          <w:rFonts w:ascii="Times New Roman" w:hAnsi="Times New Roman" w:cs="Times New Roman"/>
          <w:sz w:val="24"/>
          <w:szCs w:val="24"/>
        </w:rPr>
        <w:t>_______________</w:t>
      </w:r>
    </w:p>
    <w:p w:rsidR="00685410" w:rsidRDefault="001F772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(должностное лицо (специалист МФЦ)                       (подпись)            (инициалы, фамилия)                    </w:t>
      </w:r>
    </w:p>
    <w:p w:rsidR="00685410" w:rsidRDefault="00685410">
      <w:pPr>
        <w:spacing w:after="0" w:line="240" w:lineRule="auto"/>
        <w:rPr>
          <w:rFonts w:ascii="Times New Roman" w:hAnsi="Times New Roman" w:cs="Times New Roman"/>
          <w:sz w:val="24"/>
          <w:szCs w:val="24"/>
        </w:rPr>
      </w:pPr>
    </w:p>
    <w:p w:rsidR="00685410" w:rsidRDefault="001F772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(дата)       </w:t>
      </w:r>
    </w:p>
    <w:p w:rsidR="00685410" w:rsidRDefault="00685410">
      <w:pPr>
        <w:spacing w:after="0" w:line="240" w:lineRule="auto"/>
        <w:rPr>
          <w:rFonts w:ascii="Times New Roman" w:hAnsi="Times New Roman" w:cs="Times New Roman"/>
          <w:sz w:val="24"/>
          <w:szCs w:val="24"/>
        </w:rPr>
      </w:pPr>
    </w:p>
    <w:p w:rsidR="00685410" w:rsidRDefault="001F7726">
      <w:pPr>
        <w:spacing w:after="0" w:line="240" w:lineRule="auto"/>
        <w:rPr>
          <w:rFonts w:ascii="Times New Roman" w:hAnsi="Times New Roman" w:cs="Times New Roman"/>
          <w:sz w:val="24"/>
          <w:szCs w:val="24"/>
        </w:rPr>
      </w:pPr>
      <w:r>
        <w:rPr>
          <w:rFonts w:ascii="Times New Roman" w:hAnsi="Times New Roman" w:cs="Times New Roman"/>
          <w:sz w:val="24"/>
          <w:szCs w:val="24"/>
        </w:rPr>
        <w:t>М.П.</w:t>
      </w:r>
    </w:p>
    <w:p w:rsidR="00685410" w:rsidRDefault="00685410">
      <w:pPr>
        <w:spacing w:after="0" w:line="240" w:lineRule="auto"/>
        <w:rPr>
          <w:rFonts w:ascii="Times New Roman" w:hAnsi="Times New Roman" w:cs="Times New Roman"/>
          <w:sz w:val="24"/>
          <w:szCs w:val="24"/>
        </w:rPr>
      </w:pPr>
    </w:p>
    <w:p w:rsidR="00685410" w:rsidRDefault="001F7726">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Подпись заявителя, подтверждающая получение решения об отказе в приеме документов (в случае подачи документов посредством МФЦ):</w:t>
      </w:r>
    </w:p>
    <w:p w:rsidR="00685410" w:rsidRDefault="00685410">
      <w:pPr>
        <w:widowControl w:val="0"/>
        <w:spacing w:after="0" w:line="240" w:lineRule="auto"/>
        <w:rPr>
          <w:rFonts w:ascii="Times New Roman" w:hAnsi="Times New Roman" w:cs="Times New Roman"/>
          <w:sz w:val="24"/>
          <w:szCs w:val="24"/>
        </w:rPr>
      </w:pPr>
    </w:p>
    <w:p w:rsidR="00685410" w:rsidRDefault="001F7726">
      <w:pPr>
        <w:widowControl w:val="0"/>
        <w:spacing w:after="0" w:line="240" w:lineRule="auto"/>
        <w:rPr>
          <w:rFonts w:ascii="Calibri" w:eastAsia="Times New Roman" w:hAnsi="Calibri" w:cs="Calibri"/>
          <w:szCs w:val="20"/>
          <w:lang w:eastAsia="ru-RU"/>
        </w:rPr>
      </w:pPr>
      <w:r>
        <w:rPr>
          <w:rFonts w:ascii="Calibri" w:eastAsia="Times New Roman" w:hAnsi="Calibri" w:cs="Calibri"/>
          <w:szCs w:val="20"/>
          <w:lang w:eastAsia="ru-RU"/>
        </w:rPr>
        <w:t xml:space="preserve">      ________________</w:t>
      </w:r>
      <w:r>
        <w:rPr>
          <w:rFonts w:ascii="Calibri" w:eastAsia="Times New Roman" w:hAnsi="Calibri" w:cs="Calibri"/>
          <w:szCs w:val="20"/>
          <w:lang w:eastAsia="ru-RU"/>
        </w:rPr>
        <w:tab/>
        <w:t xml:space="preserve">         ___________________________________________</w:t>
      </w:r>
      <w:r>
        <w:rPr>
          <w:rFonts w:ascii="Calibri" w:eastAsia="Times New Roman" w:hAnsi="Calibri" w:cs="Calibri"/>
          <w:szCs w:val="20"/>
          <w:lang w:eastAsia="ru-RU"/>
        </w:rPr>
        <w:tab/>
        <w:t>__________</w:t>
      </w:r>
    </w:p>
    <w:p w:rsidR="00685410" w:rsidRDefault="001F7726">
      <w:pPr>
        <w:ind w:firstLine="708"/>
      </w:pPr>
      <w:r>
        <w:rPr>
          <w:rFonts w:ascii="Times New Roman" w:hAnsi="Times New Roman" w:cs="Times New Roman"/>
          <w:sz w:val="24"/>
          <w:szCs w:val="24"/>
          <w:lang w:eastAsia="ru-RU"/>
        </w:rPr>
        <w:t>(подпись)</w:t>
      </w:r>
      <w:r>
        <w:rPr>
          <w:rFonts w:ascii="Times New Roman" w:hAnsi="Times New Roman" w:cs="Times New Roman"/>
          <w:sz w:val="24"/>
          <w:szCs w:val="24"/>
          <w:lang w:eastAsia="ru-RU"/>
        </w:rPr>
        <w:tab/>
      </w:r>
      <w:r>
        <w:rPr>
          <w:rFonts w:ascii="Times New Roman" w:hAnsi="Times New Roman" w:cs="Times New Roman"/>
          <w:sz w:val="24"/>
          <w:szCs w:val="24"/>
          <w:lang w:eastAsia="ru-RU"/>
        </w:rPr>
        <w:tab/>
        <w:t>(Ф.И.О. заявителя/представителя заявителя)</w:t>
      </w:r>
      <w:r>
        <w:rPr>
          <w:rFonts w:ascii="Times New Roman" w:hAnsi="Times New Roman" w:cs="Times New Roman"/>
          <w:sz w:val="24"/>
          <w:szCs w:val="24"/>
          <w:lang w:eastAsia="ru-RU"/>
        </w:rPr>
        <w:tab/>
        <w:t xml:space="preserve">    (дата)</w:t>
      </w:r>
    </w:p>
    <w:p w:rsidR="00685410" w:rsidRDefault="00685410">
      <w:pPr>
        <w:jc w:val="center"/>
        <w:rPr>
          <w:rFonts w:ascii="Times New Roman" w:hAnsi="Times New Roman" w:cs="Times New Roman"/>
          <w:sz w:val="28"/>
          <w:szCs w:val="28"/>
        </w:rPr>
      </w:pPr>
    </w:p>
    <w:sectPr w:rsidR="00685410" w:rsidSect="00386972">
      <w:pgSz w:w="11906" w:h="16838"/>
      <w:pgMar w:top="1134" w:right="850"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3B34" w:rsidRDefault="00D43B34">
      <w:pPr>
        <w:spacing w:after="0" w:line="240" w:lineRule="auto"/>
      </w:pPr>
      <w:r>
        <w:separator/>
      </w:r>
    </w:p>
  </w:endnote>
  <w:endnote w:type="continuationSeparator" w:id="0">
    <w:p w:rsidR="00D43B34" w:rsidRDefault="00D43B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Liberation Sans">
    <w:altName w:val="Arial"/>
    <w:charset w:val="00"/>
    <w:family w:val="auto"/>
    <w:pitch w:val="default"/>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3B34" w:rsidRDefault="00D43B34">
      <w:pPr>
        <w:spacing w:after="0" w:line="240" w:lineRule="auto"/>
      </w:pPr>
      <w:r>
        <w:separator/>
      </w:r>
    </w:p>
  </w:footnote>
  <w:footnote w:type="continuationSeparator" w:id="0">
    <w:p w:rsidR="00D43B34" w:rsidRDefault="00D43B34">
      <w:pPr>
        <w:spacing w:after="0" w:line="240" w:lineRule="auto"/>
      </w:pPr>
      <w:r>
        <w:continuationSeparator/>
      </w:r>
    </w:p>
  </w:footnote>
  <w:footnote w:id="1">
    <w:p w:rsidR="00C06B90" w:rsidRDefault="00C06B90">
      <w:pPr>
        <w:pStyle w:val="af7"/>
        <w:jc w:val="both"/>
        <w:rPr>
          <w:rFonts w:ascii="Times New Roman" w:hAnsi="Times New Roman" w:cs="Times New Roman"/>
          <w:sz w:val="18"/>
          <w:szCs w:val="18"/>
        </w:rPr>
      </w:pPr>
      <w:r>
        <w:rPr>
          <w:rStyle w:val="af9"/>
          <w:rFonts w:ascii="Times New Roman" w:hAnsi="Times New Roman" w:cs="Times New Roman"/>
          <w:sz w:val="18"/>
          <w:szCs w:val="18"/>
        </w:rPr>
        <w:footnoteRef/>
      </w:r>
      <w:r>
        <w:rPr>
          <w:rFonts w:ascii="Times New Roman" w:hAnsi="Times New Roman" w:cs="Times New Roman"/>
          <w:sz w:val="18"/>
          <w:szCs w:val="18"/>
        </w:rPr>
        <w:t xml:space="preserve"> 1. Обоснование необходимости установления публичного сервитута должно содержать:</w:t>
      </w:r>
    </w:p>
    <w:p w:rsidR="00C06B90" w:rsidRDefault="00C06B90">
      <w:pPr>
        <w:pStyle w:val="af7"/>
        <w:jc w:val="both"/>
        <w:rPr>
          <w:rFonts w:ascii="Times New Roman" w:hAnsi="Times New Roman" w:cs="Times New Roman"/>
          <w:sz w:val="18"/>
          <w:szCs w:val="18"/>
        </w:rPr>
      </w:pPr>
      <w:r>
        <w:rPr>
          <w:rFonts w:ascii="Times New Roman" w:hAnsi="Times New Roman" w:cs="Times New Roman"/>
          <w:sz w:val="18"/>
          <w:szCs w:val="18"/>
        </w:rPr>
        <w:t>1.1. 1) реквизиты решений органов государственной власти или органов местного самоуправления, уполномоченных в соответствии с законодательством о градостроительной деятельности (далее - уполномоченные органы), об утверждении документа территориального планирования и об утверждении проекта планировки территории (если в соответствии с законодательством о градостроительной деятельности для размещения объектов электросетевого хозяйства, тепловых сетей, водопроводных сетей, сетей водоотведения, линий и сооружений связи, линейных объектов системы газоснабжения, нефтепроводов и нефтепродуктопроводов, их неотъемлемых технологических частей (далее - инженерные сооружения) требуется разработка документации по планировке территории) в целях размещения инженерных сооружений, являющихся объектами федерального, регионального или местного значения, реконструкции участков (частей) инженерных сооружений, являющихся линейными объектами. В случае если инженерные сооружения в соответствии с законодательством о градостроительной деятельности не подлежат отображению в документах территориального планирования, то реквизиты решений об утверждении документа территориального планирования не указываются;</w:t>
      </w:r>
    </w:p>
    <w:p w:rsidR="00C06B90" w:rsidRDefault="00C06B90">
      <w:pPr>
        <w:pStyle w:val="af7"/>
        <w:jc w:val="both"/>
        <w:rPr>
          <w:rFonts w:ascii="Times New Roman" w:hAnsi="Times New Roman" w:cs="Times New Roman"/>
          <w:sz w:val="18"/>
          <w:szCs w:val="18"/>
        </w:rPr>
      </w:pPr>
      <w:r>
        <w:rPr>
          <w:rFonts w:ascii="Times New Roman" w:hAnsi="Times New Roman" w:cs="Times New Roman"/>
          <w:sz w:val="18"/>
          <w:szCs w:val="18"/>
        </w:rPr>
        <w:t>2) реквизиты решения уполномоченного органа об утверждении программы комплексного развития систем коммунальной инфраструктуры поселения, городского округа либо положения инвестиционных программ субъектов естественных монополий, организаций коммунального комплекса в целях размещения инженерных сооружений, необходимых для организации электро-, газо-, тепло-, водоснабжения населения и водоотведения, а также реквизиты решения уполномоченного органа об утверждении проекта планировки территории, предусматривающего размещение таких инженерных сооружений (если в соответствии с законодательством о градостроительной деятельности для размещения указанных инженерных сооружений требуется разработка документации по планировке территории). В случае если подано ходатайство об установлении публичного сервитута в целях строительства или реконструкции инженерного сооружения в соответствии с инвестиционными программами субъектов естественных монополий, организаций коммунального комплекса, обоснование необходимости установления публичного сервитута должно содержать краткое описание инвестиционной программы, планируемые цели, задачи, этапы, сроки и результаты реализации инвестиционного проекта относительно инженерного сооружения, размещение которого планируется осуществить, за исключением сведений, составляющих государственную тайну;</w:t>
      </w:r>
    </w:p>
    <w:p w:rsidR="00C06B90" w:rsidRDefault="00C06B90">
      <w:pPr>
        <w:pStyle w:val="af7"/>
        <w:jc w:val="both"/>
        <w:rPr>
          <w:rFonts w:ascii="Times New Roman" w:hAnsi="Times New Roman" w:cs="Times New Roman"/>
          <w:sz w:val="18"/>
          <w:szCs w:val="18"/>
        </w:rPr>
      </w:pPr>
      <w:r>
        <w:rPr>
          <w:rFonts w:ascii="Times New Roman" w:hAnsi="Times New Roman" w:cs="Times New Roman"/>
          <w:sz w:val="18"/>
          <w:szCs w:val="18"/>
        </w:rPr>
        <w:t>3) реквизиты решения уполномоченного органа об утверждении проекта планировки территории в целях устройства пересечений автомобильных дорог или железнодорожных путей с железнодорожными путями на земельных участках, находящихся в государственной собственности, в границах полос отвода железных дорог либо устройства пересечений автомобильных дорог или железнодорожных путей с автомобильными дорогами или примыканий автомобильных дорог к другим автомобильным дорогам на земельных участках, находящихся в государственной или муниципальной собственности, в границах полосы отвода автомобильной дороги;</w:t>
      </w:r>
    </w:p>
    <w:p w:rsidR="00C06B90" w:rsidRDefault="00C06B90">
      <w:pPr>
        <w:pStyle w:val="af7"/>
        <w:jc w:val="both"/>
        <w:rPr>
          <w:rFonts w:ascii="Times New Roman" w:hAnsi="Times New Roman" w:cs="Times New Roman"/>
          <w:sz w:val="18"/>
          <w:szCs w:val="18"/>
        </w:rPr>
      </w:pPr>
      <w:r>
        <w:rPr>
          <w:rFonts w:ascii="Times New Roman" w:hAnsi="Times New Roman" w:cs="Times New Roman"/>
          <w:sz w:val="18"/>
          <w:szCs w:val="18"/>
        </w:rPr>
        <w:t>4) реквизиты решений уполномоченных органов об утверждении документа территориального планирования и об утверждении проекта планировки территории в целях размещения автомобильных дорог и железнодорожных путей в туннелях. В случае если в соответствии с законодательством о градостроительной деятельности для размещения указанных автомобильных дорог и железнодорожных путей не требуется подготовка документации по планировке территории, то реквизиты решений об утверждении проекта планировки не указываются;</w:t>
      </w:r>
    </w:p>
    <w:p w:rsidR="00C06B90" w:rsidRDefault="00C06B90">
      <w:pPr>
        <w:pStyle w:val="af7"/>
        <w:jc w:val="both"/>
        <w:rPr>
          <w:rFonts w:ascii="Times New Roman" w:hAnsi="Times New Roman" w:cs="Times New Roman"/>
          <w:sz w:val="18"/>
          <w:szCs w:val="18"/>
        </w:rPr>
      </w:pPr>
      <w:r>
        <w:rPr>
          <w:rFonts w:ascii="Times New Roman" w:hAnsi="Times New Roman" w:cs="Times New Roman"/>
          <w:sz w:val="18"/>
          <w:szCs w:val="18"/>
        </w:rPr>
        <w:t>5) реквизиты решения уполномоченного органа об утверждении документа территориального планирования, предусматривающего размещение объекта федерального, регионального или местного значения, реконструкцию участков (частей) инженерных сооружений, являющихся линейными объектами, в случае, если подано ходатайство об установлении публичного сервитута в целях проведения инженерных изысканий для подготовки документации по планировке территории, предусматривающей размещение инженерных сооружений федерального, регионального или местного значения, реконструкцию участков (частей) инженерных сооружений, являющихся линейными объектами, в целях проведения инженерных изысканий для их строительства, реконструкции;</w:t>
      </w:r>
    </w:p>
    <w:p w:rsidR="00C06B90" w:rsidRDefault="00C06B90">
      <w:pPr>
        <w:pStyle w:val="af7"/>
        <w:jc w:val="both"/>
        <w:rPr>
          <w:rFonts w:ascii="Times New Roman" w:hAnsi="Times New Roman" w:cs="Times New Roman"/>
          <w:sz w:val="18"/>
          <w:szCs w:val="18"/>
        </w:rPr>
      </w:pPr>
      <w:r>
        <w:rPr>
          <w:rFonts w:ascii="Times New Roman" w:hAnsi="Times New Roman" w:cs="Times New Roman"/>
          <w:sz w:val="18"/>
          <w:szCs w:val="18"/>
        </w:rPr>
        <w:t>6) реквизиты решений уполномоченных органов об утверждении документа территориального планирования и об утверждении проекта планировки территории, предусматривающих размещение объектов федерального, регионального или местного значения в целях проведения инженерных изысканий для их строительства или реконструкции, реконструкции участков (частей) инженерных сооружений, являющихся линейными объектами. В случае если инженерные сооружения в соответствии с законодательством о градостроительной деятельности не подлежат отображению в документах территориального планирования, то реквизиты решений об утверждении документа территориального планирования не указываются;</w:t>
      </w:r>
    </w:p>
    <w:p w:rsidR="00C06B90" w:rsidRDefault="00C06B90">
      <w:pPr>
        <w:pStyle w:val="af7"/>
        <w:jc w:val="both"/>
        <w:rPr>
          <w:rFonts w:ascii="Times New Roman" w:hAnsi="Times New Roman" w:cs="Times New Roman"/>
          <w:sz w:val="18"/>
          <w:szCs w:val="18"/>
        </w:rPr>
      </w:pPr>
      <w:r>
        <w:rPr>
          <w:rFonts w:ascii="Times New Roman" w:hAnsi="Times New Roman" w:cs="Times New Roman"/>
          <w:sz w:val="18"/>
          <w:szCs w:val="18"/>
        </w:rPr>
        <w:t>7) реквизиты решения уполномоченного органа об изъятии земельного участка для государственных или муниципальных нужд в случае, если подается ходатайство об установлении публичного сервитута в целях реконструкции инженерных сооружений, которые переносятся в связи с изъятием для государственных или муниципальных нужд земельного участка, на котором они расположены, за исключением случаев подачи указанного ходатайства одновременно с ходатайством об изъятии земельного участка для государственных или муниципальных нужд;</w:t>
      </w:r>
    </w:p>
    <w:p w:rsidR="00C06B90" w:rsidRDefault="00C06B90">
      <w:pPr>
        <w:pStyle w:val="af7"/>
        <w:jc w:val="both"/>
        <w:rPr>
          <w:rFonts w:ascii="Times New Roman" w:hAnsi="Times New Roman" w:cs="Times New Roman"/>
          <w:sz w:val="18"/>
          <w:szCs w:val="18"/>
        </w:rPr>
      </w:pPr>
      <w:r>
        <w:rPr>
          <w:rFonts w:ascii="Times New Roman" w:hAnsi="Times New Roman" w:cs="Times New Roman"/>
          <w:sz w:val="18"/>
          <w:szCs w:val="18"/>
        </w:rPr>
        <w:t xml:space="preserve">8) сведения о проекте организации строительства, который является разделом проектной документации объекта капитального строительства и в составе которого определяются в том числе места временного складирования строительных и иных материалов, размещения строительной техники, возведения некапитальных строений, сооружений на срок строительства, в случае установления публичного сервитута в целях, предусмотренных подпунктом 2 статьи 39.37 Земельного кодекса Российской Федерации; </w:t>
      </w:r>
    </w:p>
    <w:p w:rsidR="00C06B90" w:rsidRDefault="00C06B90">
      <w:pPr>
        <w:pStyle w:val="af7"/>
        <w:jc w:val="both"/>
        <w:rPr>
          <w:rFonts w:ascii="Times New Roman" w:hAnsi="Times New Roman" w:cs="Times New Roman"/>
          <w:sz w:val="18"/>
          <w:szCs w:val="18"/>
        </w:rPr>
      </w:pPr>
      <w:r>
        <w:rPr>
          <w:rFonts w:ascii="Times New Roman" w:hAnsi="Times New Roman" w:cs="Times New Roman"/>
          <w:sz w:val="18"/>
          <w:szCs w:val="18"/>
        </w:rPr>
        <w:t>9) сведения о договоре о подключении (технологическом присоединении) к электрическим сетям, тепловым сетям, водопроводным сетям, сетям водоснабжения и (или) водоотведения, сетям газоснабжения, линиям и сооружениям связи, а именно о сторонах такого договора, сроках технологического присоединения, перечне мероприятий (в том числе технических) по подключению (технологическому присоединению) объекта к инженерным сооружениям, если подано ходатайство об установлении публичного сервитута в целях размещения инженерного сооружения, необходимого для подключения (технологического присоединения) объекта капитального строительства к сетям инженерно-технического обеспечения, и размещение инженерного сооружения не предусмотрено документами территориального планирования, проектом планировки территории;</w:t>
      </w:r>
    </w:p>
    <w:p w:rsidR="00C06B90" w:rsidRDefault="00C06B90">
      <w:pPr>
        <w:pStyle w:val="af7"/>
        <w:jc w:val="both"/>
        <w:rPr>
          <w:rFonts w:ascii="Times New Roman" w:hAnsi="Times New Roman" w:cs="Times New Roman"/>
          <w:sz w:val="18"/>
          <w:szCs w:val="18"/>
        </w:rPr>
      </w:pPr>
      <w:r>
        <w:rPr>
          <w:rFonts w:ascii="Times New Roman" w:hAnsi="Times New Roman" w:cs="Times New Roman"/>
          <w:sz w:val="18"/>
          <w:szCs w:val="18"/>
        </w:rPr>
        <w:t>10) реквизиты правоустанавливающих или правоудостоверяющих документов на инженерное сооружение, размещение которого допускается на условиях публичного сервитута, в целях установления публичного сервитута в отношении существующего инженерного сооружения для его эксплуатации, реконструкции или капитального ремонта, а также реконструкции или капитального ремонта участков (частей) инженерных сооружений, являющихся линейными объектами;</w:t>
      </w:r>
    </w:p>
    <w:p w:rsidR="00C06B90" w:rsidRDefault="00C06B90">
      <w:pPr>
        <w:pStyle w:val="af7"/>
        <w:jc w:val="both"/>
        <w:rPr>
          <w:rFonts w:ascii="Times New Roman" w:hAnsi="Times New Roman" w:cs="Times New Roman"/>
          <w:sz w:val="18"/>
          <w:szCs w:val="18"/>
        </w:rPr>
      </w:pPr>
      <w:r>
        <w:rPr>
          <w:rFonts w:ascii="Times New Roman" w:hAnsi="Times New Roman" w:cs="Times New Roman"/>
          <w:sz w:val="18"/>
          <w:szCs w:val="18"/>
        </w:rPr>
        <w:t>11) сведения о договоре, предусмотренном статьей 19 Федерального закона от 8 ноября 2007 г.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в случае, если подано ходатайство об установлении публичного сервитута в целях, предусмотренных подпунктом 4.1 статьи 39.37 Земельного кодекса Российской Федерации;</w:t>
      </w:r>
    </w:p>
    <w:p w:rsidR="00C06B90" w:rsidRDefault="00C06B90">
      <w:pPr>
        <w:pStyle w:val="af7"/>
        <w:jc w:val="both"/>
        <w:rPr>
          <w:rFonts w:ascii="Times New Roman" w:hAnsi="Times New Roman" w:cs="Times New Roman"/>
          <w:sz w:val="18"/>
          <w:szCs w:val="18"/>
        </w:rPr>
      </w:pPr>
      <w:r>
        <w:rPr>
          <w:rFonts w:ascii="Times New Roman" w:hAnsi="Times New Roman" w:cs="Times New Roman"/>
          <w:sz w:val="18"/>
          <w:szCs w:val="18"/>
        </w:rPr>
        <w:t>12) сведения о договоре, на основании которого осуществляются реконструкция, капитальный ремонт существующего линейного объекта, реконструкция или капитальный ремонт его участка (части) в связи с планируемыми строительством, реконструкцией или капитальным ремонтом объекта капитального строительства, в случае, если ходатайство об установлении публичного сервитута подано для указанных целей;</w:t>
      </w:r>
    </w:p>
    <w:p w:rsidR="00C06B90" w:rsidRDefault="00C06B90">
      <w:pPr>
        <w:pStyle w:val="af7"/>
        <w:jc w:val="both"/>
        <w:rPr>
          <w:rFonts w:ascii="Times New Roman" w:hAnsi="Times New Roman" w:cs="Times New Roman"/>
          <w:sz w:val="18"/>
          <w:szCs w:val="18"/>
        </w:rPr>
      </w:pPr>
      <w:r>
        <w:rPr>
          <w:rFonts w:ascii="Times New Roman" w:hAnsi="Times New Roman" w:cs="Times New Roman"/>
          <w:sz w:val="18"/>
          <w:szCs w:val="18"/>
        </w:rPr>
        <w:t>13) реквизиты государственных, муниципальных программ, предусматривающих создание и (или) развитие телекоммуникационной инфраструктуры, соглашений, заключаемых оператором связи с органом государственной власти или органом местного самоуправления, либо инвестиционного плана оператора связи, предусматривающего размещение или капитальный ремонт линий и сооружений связи.</w:t>
      </w:r>
    </w:p>
    <w:p w:rsidR="00C06B90" w:rsidRDefault="00C06B90">
      <w:pPr>
        <w:pStyle w:val="af7"/>
        <w:jc w:val="both"/>
        <w:rPr>
          <w:rFonts w:ascii="Times New Roman" w:hAnsi="Times New Roman" w:cs="Times New Roman"/>
          <w:sz w:val="18"/>
          <w:szCs w:val="18"/>
        </w:rPr>
      </w:pPr>
      <w:r>
        <w:rPr>
          <w:rFonts w:ascii="Times New Roman" w:hAnsi="Times New Roman" w:cs="Times New Roman"/>
          <w:sz w:val="18"/>
          <w:szCs w:val="18"/>
        </w:rPr>
        <w:t>1.2. В случае если в соответствии с законодательством о градостроительной деятельности в целях строительства и реконструкции объектов, сооружений, реконструкции участков (частей) инженерных сооружений, указанных в статье 39.37 Земельного кодекса Российской Федерации, не требуется подготовка документации по планировке территории, а также в случае, если ходатайство об установлении публичного сервитута подано в целях капитального ремонта сооружений или участков (частей) инженерных сооружений, указанных в статье 39.37 Земельного кодекса Российской Федерации, обоснование необходимости установления публичного сервитута должно содержать:</w:t>
      </w:r>
    </w:p>
    <w:p w:rsidR="00C06B90" w:rsidRDefault="00C06B90">
      <w:pPr>
        <w:pStyle w:val="af7"/>
        <w:jc w:val="both"/>
        <w:rPr>
          <w:rFonts w:ascii="Times New Roman" w:hAnsi="Times New Roman" w:cs="Times New Roman"/>
          <w:sz w:val="18"/>
          <w:szCs w:val="18"/>
        </w:rPr>
      </w:pPr>
      <w:r>
        <w:rPr>
          <w:rFonts w:ascii="Times New Roman" w:hAnsi="Times New Roman" w:cs="Times New Roman"/>
          <w:sz w:val="18"/>
          <w:szCs w:val="18"/>
        </w:rPr>
        <w:t>1) расчеты и доводы, касающиеся наиболее целесообразного способа установления публичного сервитута, в том числе с учетом необходимости обеспечения безопасной эксплуатации инженерного сооружения, в целях размещения или капитального ремонта которого, реконструкции или капитального ремонта участков (частей) инженерного сооружения, являющегося линейным объектом, подано ходатайство об установлении публичного сервитута, обеспечения безопасности населения, существующих зданий, сооружений, а также соблюдения требований, установленных пунктами 8 и 9 статьи 23 Земельного кодекса Российской Федерации;</w:t>
      </w:r>
    </w:p>
    <w:p w:rsidR="00C06B90" w:rsidRDefault="00C06B90">
      <w:pPr>
        <w:pStyle w:val="af7"/>
        <w:jc w:val="both"/>
        <w:rPr>
          <w:rFonts w:ascii="Times New Roman" w:hAnsi="Times New Roman" w:cs="Times New Roman"/>
          <w:sz w:val="18"/>
          <w:szCs w:val="18"/>
        </w:rPr>
      </w:pPr>
      <w:r>
        <w:rPr>
          <w:rFonts w:ascii="Times New Roman" w:hAnsi="Times New Roman" w:cs="Times New Roman"/>
          <w:sz w:val="18"/>
          <w:szCs w:val="18"/>
        </w:rPr>
        <w:t>2) обоснование невозможности размещения инженерного сооружения на земельных участках общего пользования или в границах земель общего пользования, территории общего пользования, на землях и (или) земельном участке, находящихся в государственной или муниципальной собственности и не предоставленных гражданам или юридическим лицам (а в случаях, предусмотренных пунктом 5 статьи 39.39 Земельного кодекса РФ, также обоснование невозможности размещения инженерного сооружения на земельных участках, относящихся к имуществу общего пользования), таким образом, чтобы протяженность указанного инженерного сооружения не превышала в два и более раза протяженность такого инженерного сооружения в случае его размещения на земельных участках, принадлежащих гражданам и юридическим лицам.</w:t>
      </w:r>
    </w:p>
    <w:p w:rsidR="00C06B90" w:rsidRDefault="00C06B90">
      <w:pPr>
        <w:pStyle w:val="af7"/>
        <w:jc w:val="both"/>
        <w:rPr>
          <w:rFonts w:ascii="Times New Roman" w:hAnsi="Times New Roman" w:cs="Times New Roman"/>
          <w:sz w:val="18"/>
          <w:szCs w:val="18"/>
        </w:rPr>
      </w:pPr>
      <w:r>
        <w:rPr>
          <w:rFonts w:ascii="Times New Roman" w:hAnsi="Times New Roman" w:cs="Times New Roman"/>
          <w:sz w:val="18"/>
          <w:szCs w:val="18"/>
        </w:rPr>
        <w:t>В подтверждение указанных в подпункте 2 настоящего пункта сведений к ходатайству об установлении публичного сервитута прилагается кадастровый план территории либо его фрагмент, на котором приводится изображение сравнительных вариантов размещения соответствующих инженерных сооружений:</w:t>
      </w:r>
    </w:p>
    <w:p w:rsidR="00C06B90" w:rsidRDefault="00C06B90">
      <w:pPr>
        <w:pStyle w:val="af7"/>
        <w:jc w:val="both"/>
        <w:rPr>
          <w:rFonts w:ascii="Times New Roman" w:hAnsi="Times New Roman" w:cs="Times New Roman"/>
          <w:sz w:val="18"/>
          <w:szCs w:val="18"/>
        </w:rPr>
      </w:pPr>
      <w:r>
        <w:rPr>
          <w:rFonts w:ascii="Times New Roman" w:hAnsi="Times New Roman" w:cs="Times New Roman"/>
          <w:sz w:val="18"/>
          <w:szCs w:val="18"/>
        </w:rPr>
        <w:t>а) на земельных участках, предоставленных или принадлежащих гражданам и (или) юридическим лицам;</w:t>
      </w:r>
    </w:p>
    <w:p w:rsidR="00C06B90" w:rsidRDefault="00C06B90">
      <w:pPr>
        <w:pStyle w:val="af7"/>
        <w:jc w:val="both"/>
        <w:rPr>
          <w:rFonts w:ascii="Times New Roman" w:hAnsi="Times New Roman" w:cs="Times New Roman"/>
          <w:sz w:val="18"/>
          <w:szCs w:val="18"/>
        </w:rPr>
      </w:pPr>
      <w:r>
        <w:rPr>
          <w:rFonts w:ascii="Times New Roman" w:hAnsi="Times New Roman" w:cs="Times New Roman"/>
          <w:sz w:val="18"/>
          <w:szCs w:val="18"/>
        </w:rPr>
        <w:t>б) на земельных участках общего пользования или в границах земель общего пользования, территории общего пользования, на землях и (или) земельном участке, находящихся в государственной или муниципальной собственности и не предоставленных гражданам или юридическим лицам.</w:t>
      </w:r>
    </w:p>
    <w:p w:rsidR="00C06B90" w:rsidRDefault="00C06B90">
      <w:pPr>
        <w:pStyle w:val="af7"/>
        <w:jc w:val="both"/>
        <w:rPr>
          <w:rFonts w:ascii="Times New Roman" w:hAnsi="Times New Roman" w:cs="Times New Roman"/>
          <w:sz w:val="18"/>
          <w:szCs w:val="18"/>
        </w:rPr>
      </w:pPr>
      <w:r>
        <w:rPr>
          <w:rFonts w:ascii="Times New Roman" w:hAnsi="Times New Roman" w:cs="Times New Roman"/>
          <w:sz w:val="18"/>
          <w:szCs w:val="18"/>
        </w:rPr>
        <w:t>1.3. В случае подачи ходатайства об установлении публичного сервитута для размещения сооружения, указанного в статье 3.6 Федерального закона от 25 октября 2001 г. № 137-ФЗ «О введении в действие Земельного кодекса Российской Федерации», в обосновании необходимости установления публичного сервитута указываются:</w:t>
      </w:r>
    </w:p>
    <w:p w:rsidR="00C06B90" w:rsidRDefault="00C06B90">
      <w:pPr>
        <w:pStyle w:val="af7"/>
        <w:jc w:val="both"/>
        <w:rPr>
          <w:rFonts w:ascii="Times New Roman" w:hAnsi="Times New Roman" w:cs="Times New Roman"/>
          <w:sz w:val="18"/>
          <w:szCs w:val="18"/>
        </w:rPr>
      </w:pPr>
      <w:r>
        <w:rPr>
          <w:rFonts w:ascii="Times New Roman" w:hAnsi="Times New Roman" w:cs="Times New Roman"/>
          <w:sz w:val="18"/>
          <w:szCs w:val="18"/>
        </w:rPr>
        <w:t>1) реквизиты правоустанавливающих или правоудостоверяющих документов на такое сооружение и земельный участок, на котором расположено такое сооружение, если ходатайство подается в целях переоформления права постоянного (бессрочного) пользования земельным участком, права аренды земельного участка на публичный сервитут;</w:t>
      </w:r>
    </w:p>
    <w:p w:rsidR="00C06B90" w:rsidRDefault="00C06B90">
      <w:pPr>
        <w:pStyle w:val="af7"/>
        <w:jc w:val="both"/>
        <w:rPr>
          <w:rFonts w:ascii="Times New Roman" w:hAnsi="Times New Roman" w:cs="Times New Roman"/>
          <w:sz w:val="18"/>
          <w:szCs w:val="18"/>
        </w:rPr>
      </w:pPr>
      <w:r>
        <w:rPr>
          <w:rFonts w:ascii="Times New Roman" w:hAnsi="Times New Roman" w:cs="Times New Roman"/>
          <w:sz w:val="18"/>
          <w:szCs w:val="18"/>
        </w:rPr>
        <w:t>2) реквизиты правоустанавливающих или правоудостоверяющих документов на такое сооружение, если ходатайство подается лицом, у которого отсутствуют права на земельный участок, на котором находится такое сооружение.</w:t>
      </w:r>
    </w:p>
    <w:p w:rsidR="00C06B90" w:rsidRDefault="005F0516">
      <w:pPr>
        <w:pStyle w:val="af7"/>
        <w:jc w:val="both"/>
        <w:rPr>
          <w:rFonts w:ascii="Times New Roman" w:hAnsi="Times New Roman" w:cs="Times New Roman"/>
        </w:rPr>
      </w:pPr>
      <w:r>
        <w:rPr>
          <w:rFonts w:ascii="Times New Roman" w:hAnsi="Times New Roman" w:cs="Times New Roman"/>
          <w:sz w:val="18"/>
          <w:szCs w:val="18"/>
        </w:rPr>
        <w:t>1.</w:t>
      </w:r>
      <w:r w:rsidR="00C06B90">
        <w:rPr>
          <w:rFonts w:ascii="Times New Roman" w:hAnsi="Times New Roman" w:cs="Times New Roman"/>
          <w:sz w:val="18"/>
          <w:szCs w:val="18"/>
        </w:rPr>
        <w:t>4. В случае если границы публичного сервитута превышают размеры соответствующих охранных зон, к ходатайству об установлении публичного сервитута прилагаются расчеты, содержащиеся в проектной документации линейного объекта, обосновывающие местоположение неотъемлемых технологических частей указанного линейного объекта.</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D6ED1"/>
    <w:multiLevelType w:val="multilevel"/>
    <w:tmpl w:val="CB18E7B0"/>
    <w:lvl w:ilvl="0">
      <w:start w:val="1"/>
      <w:numFmt w:val="decimal"/>
      <w:lvlText w:val="%1."/>
      <w:lvlJc w:val="left"/>
      <w:pPr>
        <w:ind w:left="525" w:hanging="52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 w15:restartNumberingAfterBreak="0">
    <w:nsid w:val="188D0F3F"/>
    <w:multiLevelType w:val="hybridMultilevel"/>
    <w:tmpl w:val="36A6D7EC"/>
    <w:lvl w:ilvl="0" w:tplc="0F2ED65E">
      <w:start w:val="1"/>
      <w:numFmt w:val="upperRoman"/>
      <w:lvlText w:val="%1."/>
      <w:lvlJc w:val="left"/>
      <w:pPr>
        <w:ind w:left="1080" w:hanging="720"/>
      </w:pPr>
      <w:rPr>
        <w:rFonts w:hint="default"/>
        <w:b/>
      </w:rPr>
    </w:lvl>
    <w:lvl w:ilvl="1" w:tplc="577A6A84">
      <w:start w:val="1"/>
      <w:numFmt w:val="lowerLetter"/>
      <w:lvlText w:val="%2."/>
      <w:lvlJc w:val="left"/>
      <w:pPr>
        <w:ind w:left="1440" w:hanging="360"/>
      </w:pPr>
    </w:lvl>
    <w:lvl w:ilvl="2" w:tplc="A29CBDCC">
      <w:start w:val="1"/>
      <w:numFmt w:val="lowerRoman"/>
      <w:lvlText w:val="%3."/>
      <w:lvlJc w:val="right"/>
      <w:pPr>
        <w:ind w:left="2160" w:hanging="180"/>
      </w:pPr>
    </w:lvl>
    <w:lvl w:ilvl="3" w:tplc="DEBEB9B2">
      <w:start w:val="1"/>
      <w:numFmt w:val="decimal"/>
      <w:lvlText w:val="%4."/>
      <w:lvlJc w:val="left"/>
      <w:pPr>
        <w:ind w:left="2880" w:hanging="360"/>
      </w:pPr>
    </w:lvl>
    <w:lvl w:ilvl="4" w:tplc="79460334">
      <w:start w:val="1"/>
      <w:numFmt w:val="lowerLetter"/>
      <w:lvlText w:val="%5."/>
      <w:lvlJc w:val="left"/>
      <w:pPr>
        <w:ind w:left="3600" w:hanging="360"/>
      </w:pPr>
    </w:lvl>
    <w:lvl w:ilvl="5" w:tplc="38A44FD8">
      <w:start w:val="1"/>
      <w:numFmt w:val="lowerRoman"/>
      <w:lvlText w:val="%6."/>
      <w:lvlJc w:val="right"/>
      <w:pPr>
        <w:ind w:left="4320" w:hanging="180"/>
      </w:pPr>
    </w:lvl>
    <w:lvl w:ilvl="6" w:tplc="657C9EF0">
      <w:start w:val="1"/>
      <w:numFmt w:val="decimal"/>
      <w:lvlText w:val="%7."/>
      <w:lvlJc w:val="left"/>
      <w:pPr>
        <w:ind w:left="5040" w:hanging="360"/>
      </w:pPr>
    </w:lvl>
    <w:lvl w:ilvl="7" w:tplc="D12AE55C">
      <w:start w:val="1"/>
      <w:numFmt w:val="lowerLetter"/>
      <w:lvlText w:val="%8."/>
      <w:lvlJc w:val="left"/>
      <w:pPr>
        <w:ind w:left="5760" w:hanging="360"/>
      </w:pPr>
    </w:lvl>
    <w:lvl w:ilvl="8" w:tplc="861A25C2">
      <w:start w:val="1"/>
      <w:numFmt w:val="lowerRoman"/>
      <w:lvlText w:val="%9."/>
      <w:lvlJc w:val="right"/>
      <w:pPr>
        <w:ind w:left="6480" w:hanging="180"/>
      </w:pPr>
    </w:lvl>
  </w:abstractNum>
  <w:abstractNum w:abstractNumId="2" w15:restartNumberingAfterBreak="0">
    <w:nsid w:val="473E6B97"/>
    <w:multiLevelType w:val="hybridMultilevel"/>
    <w:tmpl w:val="ADF078D4"/>
    <w:lvl w:ilvl="0" w:tplc="E06296D0">
      <w:start w:val="1"/>
      <w:numFmt w:val="upperRoman"/>
      <w:lvlText w:val="%1."/>
      <w:lvlJc w:val="left"/>
      <w:pPr>
        <w:ind w:left="1080" w:hanging="720"/>
      </w:pPr>
      <w:rPr>
        <w:rFonts w:hint="default"/>
        <w:b/>
      </w:rPr>
    </w:lvl>
    <w:lvl w:ilvl="1" w:tplc="44E45280">
      <w:start w:val="1"/>
      <w:numFmt w:val="lowerLetter"/>
      <w:lvlText w:val="%2."/>
      <w:lvlJc w:val="left"/>
      <w:pPr>
        <w:ind w:left="1440" w:hanging="360"/>
      </w:pPr>
    </w:lvl>
    <w:lvl w:ilvl="2" w:tplc="68A27400">
      <w:start w:val="1"/>
      <w:numFmt w:val="lowerRoman"/>
      <w:lvlText w:val="%3."/>
      <w:lvlJc w:val="right"/>
      <w:pPr>
        <w:ind w:left="2160" w:hanging="180"/>
      </w:pPr>
    </w:lvl>
    <w:lvl w:ilvl="3" w:tplc="9C2CB80C">
      <w:start w:val="1"/>
      <w:numFmt w:val="decimal"/>
      <w:lvlText w:val="%4."/>
      <w:lvlJc w:val="left"/>
      <w:pPr>
        <w:ind w:left="2880" w:hanging="360"/>
      </w:pPr>
    </w:lvl>
    <w:lvl w:ilvl="4" w:tplc="388E2294">
      <w:start w:val="1"/>
      <w:numFmt w:val="lowerLetter"/>
      <w:lvlText w:val="%5."/>
      <w:lvlJc w:val="left"/>
      <w:pPr>
        <w:ind w:left="3600" w:hanging="360"/>
      </w:pPr>
    </w:lvl>
    <w:lvl w:ilvl="5" w:tplc="E3E0BC0C">
      <w:start w:val="1"/>
      <w:numFmt w:val="lowerRoman"/>
      <w:lvlText w:val="%6."/>
      <w:lvlJc w:val="right"/>
      <w:pPr>
        <w:ind w:left="4320" w:hanging="180"/>
      </w:pPr>
    </w:lvl>
    <w:lvl w:ilvl="6" w:tplc="A09CEDC8">
      <w:start w:val="1"/>
      <w:numFmt w:val="decimal"/>
      <w:lvlText w:val="%7."/>
      <w:lvlJc w:val="left"/>
      <w:pPr>
        <w:ind w:left="5040" w:hanging="360"/>
      </w:pPr>
    </w:lvl>
    <w:lvl w:ilvl="7" w:tplc="BD7CB5DA">
      <w:start w:val="1"/>
      <w:numFmt w:val="lowerLetter"/>
      <w:lvlText w:val="%8."/>
      <w:lvlJc w:val="left"/>
      <w:pPr>
        <w:ind w:left="5760" w:hanging="360"/>
      </w:pPr>
    </w:lvl>
    <w:lvl w:ilvl="8" w:tplc="E4648D16">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5410"/>
    <w:rsid w:val="0005722A"/>
    <w:rsid w:val="00076768"/>
    <w:rsid w:val="000D36CA"/>
    <w:rsid w:val="000F2D32"/>
    <w:rsid w:val="001019F6"/>
    <w:rsid w:val="00122048"/>
    <w:rsid w:val="0012494F"/>
    <w:rsid w:val="00194615"/>
    <w:rsid w:val="001B2A74"/>
    <w:rsid w:val="001F7726"/>
    <w:rsid w:val="002475FC"/>
    <w:rsid w:val="00265324"/>
    <w:rsid w:val="00386972"/>
    <w:rsid w:val="003B5172"/>
    <w:rsid w:val="004C31BF"/>
    <w:rsid w:val="00513BA1"/>
    <w:rsid w:val="00590354"/>
    <w:rsid w:val="005F0516"/>
    <w:rsid w:val="00631C73"/>
    <w:rsid w:val="00685410"/>
    <w:rsid w:val="00770D69"/>
    <w:rsid w:val="007B36C6"/>
    <w:rsid w:val="00841D5C"/>
    <w:rsid w:val="008E56D3"/>
    <w:rsid w:val="00A313FB"/>
    <w:rsid w:val="00A619C6"/>
    <w:rsid w:val="00AD4347"/>
    <w:rsid w:val="00BD70AD"/>
    <w:rsid w:val="00BE76D6"/>
    <w:rsid w:val="00BF456C"/>
    <w:rsid w:val="00C06B90"/>
    <w:rsid w:val="00C46B28"/>
    <w:rsid w:val="00C50512"/>
    <w:rsid w:val="00C724D2"/>
    <w:rsid w:val="00C9200D"/>
    <w:rsid w:val="00D36B40"/>
    <w:rsid w:val="00D43B34"/>
    <w:rsid w:val="00DF757D"/>
    <w:rsid w:val="00E31D04"/>
    <w:rsid w:val="00E85448"/>
    <w:rsid w:val="00EF3353"/>
    <w:rsid w:val="00FE0C57"/>
    <w:rsid w:val="00FE3B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9657AD"/>
  <w15:docId w15:val="{5C59E5E5-2AA7-4D2C-9796-28F4F1FE1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86972"/>
  </w:style>
  <w:style w:type="paragraph" w:styleId="1">
    <w:name w:val="heading 1"/>
    <w:basedOn w:val="a"/>
    <w:next w:val="a"/>
    <w:link w:val="10"/>
    <w:uiPriority w:val="9"/>
    <w:qFormat/>
    <w:rsid w:val="00386972"/>
    <w:pPr>
      <w:keepNext/>
      <w:keepLines/>
      <w:spacing w:before="480"/>
      <w:outlineLvl w:val="0"/>
    </w:pPr>
    <w:rPr>
      <w:rFonts w:ascii="Liberation Sans" w:eastAsia="Liberation Sans" w:hAnsi="Liberation Sans" w:cs="Liberation Sans"/>
      <w:sz w:val="40"/>
      <w:szCs w:val="40"/>
    </w:rPr>
  </w:style>
  <w:style w:type="paragraph" w:styleId="2">
    <w:name w:val="heading 2"/>
    <w:basedOn w:val="a"/>
    <w:next w:val="a"/>
    <w:link w:val="20"/>
    <w:uiPriority w:val="9"/>
    <w:unhideWhenUsed/>
    <w:qFormat/>
    <w:rsid w:val="00386972"/>
    <w:pPr>
      <w:keepNext/>
      <w:keepLines/>
      <w:spacing w:before="360"/>
      <w:outlineLvl w:val="1"/>
    </w:pPr>
    <w:rPr>
      <w:rFonts w:ascii="Liberation Sans" w:eastAsia="Liberation Sans" w:hAnsi="Liberation Sans" w:cs="Liberation Sans"/>
      <w:sz w:val="34"/>
    </w:rPr>
  </w:style>
  <w:style w:type="paragraph" w:styleId="3">
    <w:name w:val="heading 3"/>
    <w:basedOn w:val="a"/>
    <w:next w:val="a"/>
    <w:link w:val="30"/>
    <w:uiPriority w:val="9"/>
    <w:unhideWhenUsed/>
    <w:qFormat/>
    <w:rsid w:val="00386972"/>
    <w:pPr>
      <w:keepNext/>
      <w:keepLines/>
      <w:spacing w:before="320"/>
      <w:outlineLvl w:val="2"/>
    </w:pPr>
    <w:rPr>
      <w:rFonts w:ascii="Liberation Sans" w:eastAsia="Liberation Sans" w:hAnsi="Liberation Sans" w:cs="Liberation Sans"/>
      <w:sz w:val="30"/>
      <w:szCs w:val="30"/>
    </w:rPr>
  </w:style>
  <w:style w:type="paragraph" w:styleId="4">
    <w:name w:val="heading 4"/>
    <w:basedOn w:val="a"/>
    <w:next w:val="a"/>
    <w:link w:val="40"/>
    <w:uiPriority w:val="9"/>
    <w:unhideWhenUsed/>
    <w:qFormat/>
    <w:rsid w:val="00386972"/>
    <w:pPr>
      <w:keepNext/>
      <w:keepLines/>
      <w:spacing w:before="320"/>
      <w:outlineLvl w:val="3"/>
    </w:pPr>
    <w:rPr>
      <w:rFonts w:ascii="Liberation Sans" w:eastAsia="Liberation Sans" w:hAnsi="Liberation Sans" w:cs="Liberation Sans"/>
      <w:b/>
      <w:bCs/>
      <w:sz w:val="26"/>
      <w:szCs w:val="26"/>
    </w:rPr>
  </w:style>
  <w:style w:type="paragraph" w:styleId="5">
    <w:name w:val="heading 5"/>
    <w:basedOn w:val="a"/>
    <w:next w:val="a"/>
    <w:link w:val="50"/>
    <w:uiPriority w:val="9"/>
    <w:unhideWhenUsed/>
    <w:qFormat/>
    <w:rsid w:val="00386972"/>
    <w:pPr>
      <w:keepNext/>
      <w:keepLines/>
      <w:spacing w:before="320"/>
      <w:outlineLvl w:val="4"/>
    </w:pPr>
    <w:rPr>
      <w:rFonts w:ascii="Liberation Sans" w:eastAsia="Liberation Sans" w:hAnsi="Liberation Sans" w:cs="Liberation Sans"/>
      <w:b/>
      <w:bCs/>
      <w:sz w:val="24"/>
      <w:szCs w:val="24"/>
    </w:rPr>
  </w:style>
  <w:style w:type="paragraph" w:styleId="6">
    <w:name w:val="heading 6"/>
    <w:basedOn w:val="a"/>
    <w:next w:val="a"/>
    <w:link w:val="60"/>
    <w:uiPriority w:val="9"/>
    <w:unhideWhenUsed/>
    <w:qFormat/>
    <w:rsid w:val="00386972"/>
    <w:pPr>
      <w:keepNext/>
      <w:keepLines/>
      <w:spacing w:before="320"/>
      <w:outlineLvl w:val="5"/>
    </w:pPr>
    <w:rPr>
      <w:rFonts w:ascii="Liberation Sans" w:eastAsia="Liberation Sans" w:hAnsi="Liberation Sans" w:cs="Liberation Sans"/>
      <w:b/>
      <w:bCs/>
    </w:rPr>
  </w:style>
  <w:style w:type="paragraph" w:styleId="7">
    <w:name w:val="heading 7"/>
    <w:basedOn w:val="a"/>
    <w:next w:val="a"/>
    <w:link w:val="70"/>
    <w:uiPriority w:val="9"/>
    <w:unhideWhenUsed/>
    <w:qFormat/>
    <w:rsid w:val="00386972"/>
    <w:pPr>
      <w:keepNext/>
      <w:keepLines/>
      <w:spacing w:before="320"/>
      <w:outlineLvl w:val="6"/>
    </w:pPr>
    <w:rPr>
      <w:rFonts w:ascii="Liberation Sans" w:eastAsia="Liberation Sans" w:hAnsi="Liberation Sans" w:cs="Liberation Sans"/>
      <w:b/>
      <w:bCs/>
      <w:i/>
      <w:iCs/>
    </w:rPr>
  </w:style>
  <w:style w:type="paragraph" w:styleId="8">
    <w:name w:val="heading 8"/>
    <w:basedOn w:val="a"/>
    <w:next w:val="a"/>
    <w:link w:val="80"/>
    <w:uiPriority w:val="9"/>
    <w:unhideWhenUsed/>
    <w:qFormat/>
    <w:rsid w:val="00386972"/>
    <w:pPr>
      <w:keepNext/>
      <w:keepLines/>
      <w:spacing w:before="320"/>
      <w:outlineLvl w:val="7"/>
    </w:pPr>
    <w:rPr>
      <w:rFonts w:ascii="Liberation Sans" w:eastAsia="Liberation Sans" w:hAnsi="Liberation Sans" w:cs="Liberation Sans"/>
      <w:i/>
      <w:iCs/>
    </w:rPr>
  </w:style>
  <w:style w:type="paragraph" w:styleId="9">
    <w:name w:val="heading 9"/>
    <w:basedOn w:val="a"/>
    <w:next w:val="a"/>
    <w:link w:val="90"/>
    <w:uiPriority w:val="9"/>
    <w:unhideWhenUsed/>
    <w:qFormat/>
    <w:rsid w:val="00386972"/>
    <w:pPr>
      <w:keepNext/>
      <w:keepLines/>
      <w:spacing w:before="320"/>
      <w:outlineLvl w:val="8"/>
    </w:pPr>
    <w:rPr>
      <w:rFonts w:ascii="Liberation Sans" w:eastAsia="Liberation Sans" w:hAnsi="Liberation Sans" w:cs="Liberation Sans"/>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86972"/>
    <w:rPr>
      <w:rFonts w:ascii="Liberation Sans" w:eastAsia="Liberation Sans" w:hAnsi="Liberation Sans" w:cs="Liberation Sans"/>
      <w:sz w:val="40"/>
      <w:szCs w:val="40"/>
    </w:rPr>
  </w:style>
  <w:style w:type="character" w:customStyle="1" w:styleId="20">
    <w:name w:val="Заголовок 2 Знак"/>
    <w:basedOn w:val="a0"/>
    <w:link w:val="2"/>
    <w:uiPriority w:val="9"/>
    <w:rsid w:val="00386972"/>
    <w:rPr>
      <w:rFonts w:ascii="Liberation Sans" w:eastAsia="Liberation Sans" w:hAnsi="Liberation Sans" w:cs="Liberation Sans"/>
      <w:sz w:val="34"/>
    </w:rPr>
  </w:style>
  <w:style w:type="character" w:customStyle="1" w:styleId="30">
    <w:name w:val="Заголовок 3 Знак"/>
    <w:basedOn w:val="a0"/>
    <w:link w:val="3"/>
    <w:uiPriority w:val="9"/>
    <w:rsid w:val="00386972"/>
    <w:rPr>
      <w:rFonts w:ascii="Liberation Sans" w:eastAsia="Liberation Sans" w:hAnsi="Liberation Sans" w:cs="Liberation Sans"/>
      <w:sz w:val="30"/>
      <w:szCs w:val="30"/>
    </w:rPr>
  </w:style>
  <w:style w:type="character" w:customStyle="1" w:styleId="40">
    <w:name w:val="Заголовок 4 Знак"/>
    <w:basedOn w:val="a0"/>
    <w:link w:val="4"/>
    <w:uiPriority w:val="9"/>
    <w:rsid w:val="00386972"/>
    <w:rPr>
      <w:rFonts w:ascii="Liberation Sans" w:eastAsia="Liberation Sans" w:hAnsi="Liberation Sans" w:cs="Liberation Sans"/>
      <w:b/>
      <w:bCs/>
      <w:sz w:val="26"/>
      <w:szCs w:val="26"/>
    </w:rPr>
  </w:style>
  <w:style w:type="character" w:customStyle="1" w:styleId="50">
    <w:name w:val="Заголовок 5 Знак"/>
    <w:basedOn w:val="a0"/>
    <w:link w:val="5"/>
    <w:uiPriority w:val="9"/>
    <w:rsid w:val="00386972"/>
    <w:rPr>
      <w:rFonts w:ascii="Liberation Sans" w:eastAsia="Liberation Sans" w:hAnsi="Liberation Sans" w:cs="Liberation Sans"/>
      <w:b/>
      <w:bCs/>
      <w:sz w:val="24"/>
      <w:szCs w:val="24"/>
    </w:rPr>
  </w:style>
  <w:style w:type="character" w:customStyle="1" w:styleId="60">
    <w:name w:val="Заголовок 6 Знак"/>
    <w:basedOn w:val="a0"/>
    <w:link w:val="6"/>
    <w:uiPriority w:val="9"/>
    <w:rsid w:val="00386972"/>
    <w:rPr>
      <w:rFonts w:ascii="Liberation Sans" w:eastAsia="Liberation Sans" w:hAnsi="Liberation Sans" w:cs="Liberation Sans"/>
      <w:b/>
      <w:bCs/>
      <w:sz w:val="22"/>
      <w:szCs w:val="22"/>
    </w:rPr>
  </w:style>
  <w:style w:type="character" w:customStyle="1" w:styleId="70">
    <w:name w:val="Заголовок 7 Знак"/>
    <w:basedOn w:val="a0"/>
    <w:link w:val="7"/>
    <w:uiPriority w:val="9"/>
    <w:rsid w:val="00386972"/>
    <w:rPr>
      <w:rFonts w:ascii="Liberation Sans" w:eastAsia="Liberation Sans" w:hAnsi="Liberation Sans" w:cs="Liberation Sans"/>
      <w:b/>
      <w:bCs/>
      <w:i/>
      <w:iCs/>
      <w:sz w:val="22"/>
      <w:szCs w:val="22"/>
    </w:rPr>
  </w:style>
  <w:style w:type="character" w:customStyle="1" w:styleId="80">
    <w:name w:val="Заголовок 8 Знак"/>
    <w:basedOn w:val="a0"/>
    <w:link w:val="8"/>
    <w:uiPriority w:val="9"/>
    <w:rsid w:val="00386972"/>
    <w:rPr>
      <w:rFonts w:ascii="Liberation Sans" w:eastAsia="Liberation Sans" w:hAnsi="Liberation Sans" w:cs="Liberation Sans"/>
      <w:i/>
      <w:iCs/>
      <w:sz w:val="22"/>
      <w:szCs w:val="22"/>
    </w:rPr>
  </w:style>
  <w:style w:type="character" w:customStyle="1" w:styleId="90">
    <w:name w:val="Заголовок 9 Знак"/>
    <w:basedOn w:val="a0"/>
    <w:link w:val="9"/>
    <w:uiPriority w:val="9"/>
    <w:rsid w:val="00386972"/>
    <w:rPr>
      <w:rFonts w:ascii="Liberation Sans" w:eastAsia="Liberation Sans" w:hAnsi="Liberation Sans" w:cs="Liberation Sans"/>
      <w:i/>
      <w:iCs/>
      <w:sz w:val="21"/>
      <w:szCs w:val="21"/>
    </w:rPr>
  </w:style>
  <w:style w:type="paragraph" w:styleId="a3">
    <w:name w:val="No Spacing"/>
    <w:uiPriority w:val="1"/>
    <w:qFormat/>
    <w:rsid w:val="00386972"/>
    <w:pPr>
      <w:spacing w:after="0" w:line="240" w:lineRule="auto"/>
    </w:pPr>
  </w:style>
  <w:style w:type="paragraph" w:styleId="a4">
    <w:name w:val="Title"/>
    <w:basedOn w:val="a"/>
    <w:next w:val="a"/>
    <w:link w:val="a5"/>
    <w:uiPriority w:val="10"/>
    <w:qFormat/>
    <w:rsid w:val="00386972"/>
    <w:pPr>
      <w:spacing w:before="300"/>
      <w:contextualSpacing/>
    </w:pPr>
    <w:rPr>
      <w:sz w:val="48"/>
      <w:szCs w:val="48"/>
    </w:rPr>
  </w:style>
  <w:style w:type="character" w:customStyle="1" w:styleId="a5">
    <w:name w:val="Заголовок Знак"/>
    <w:basedOn w:val="a0"/>
    <w:link w:val="a4"/>
    <w:uiPriority w:val="10"/>
    <w:rsid w:val="00386972"/>
    <w:rPr>
      <w:sz w:val="48"/>
      <w:szCs w:val="48"/>
    </w:rPr>
  </w:style>
  <w:style w:type="paragraph" w:styleId="a6">
    <w:name w:val="Subtitle"/>
    <w:basedOn w:val="a"/>
    <w:next w:val="a"/>
    <w:link w:val="a7"/>
    <w:uiPriority w:val="11"/>
    <w:qFormat/>
    <w:rsid w:val="00386972"/>
    <w:pPr>
      <w:spacing w:before="200"/>
    </w:pPr>
    <w:rPr>
      <w:sz w:val="24"/>
      <w:szCs w:val="24"/>
    </w:rPr>
  </w:style>
  <w:style w:type="character" w:customStyle="1" w:styleId="a7">
    <w:name w:val="Подзаголовок Знак"/>
    <w:basedOn w:val="a0"/>
    <w:link w:val="a6"/>
    <w:uiPriority w:val="11"/>
    <w:rsid w:val="00386972"/>
    <w:rPr>
      <w:sz w:val="24"/>
      <w:szCs w:val="24"/>
    </w:rPr>
  </w:style>
  <w:style w:type="paragraph" w:styleId="21">
    <w:name w:val="Quote"/>
    <w:basedOn w:val="a"/>
    <w:next w:val="a"/>
    <w:link w:val="22"/>
    <w:uiPriority w:val="29"/>
    <w:qFormat/>
    <w:rsid w:val="00386972"/>
    <w:pPr>
      <w:ind w:left="720" w:right="720"/>
    </w:pPr>
    <w:rPr>
      <w:i/>
    </w:rPr>
  </w:style>
  <w:style w:type="character" w:customStyle="1" w:styleId="22">
    <w:name w:val="Цитата 2 Знак"/>
    <w:link w:val="21"/>
    <w:uiPriority w:val="29"/>
    <w:rsid w:val="00386972"/>
    <w:rPr>
      <w:i/>
    </w:rPr>
  </w:style>
  <w:style w:type="paragraph" w:styleId="a8">
    <w:name w:val="Intense Quote"/>
    <w:basedOn w:val="a"/>
    <w:next w:val="a"/>
    <w:link w:val="a9"/>
    <w:uiPriority w:val="30"/>
    <w:qFormat/>
    <w:rsid w:val="00386972"/>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sid w:val="00386972"/>
    <w:rPr>
      <w:i/>
    </w:rPr>
  </w:style>
  <w:style w:type="character" w:customStyle="1" w:styleId="HeaderChar">
    <w:name w:val="Header Char"/>
    <w:basedOn w:val="a0"/>
    <w:uiPriority w:val="99"/>
    <w:rsid w:val="00386972"/>
  </w:style>
  <w:style w:type="paragraph" w:styleId="aa">
    <w:name w:val="footer"/>
    <w:basedOn w:val="a"/>
    <w:link w:val="ab"/>
    <w:uiPriority w:val="99"/>
    <w:unhideWhenUsed/>
    <w:rsid w:val="00386972"/>
    <w:pPr>
      <w:tabs>
        <w:tab w:val="center" w:pos="7143"/>
        <w:tab w:val="right" w:pos="14287"/>
      </w:tabs>
      <w:spacing w:after="0" w:line="240" w:lineRule="auto"/>
    </w:pPr>
  </w:style>
  <w:style w:type="character" w:customStyle="1" w:styleId="ab">
    <w:name w:val="Нижний колонтитул Знак"/>
    <w:basedOn w:val="a0"/>
    <w:link w:val="aa"/>
    <w:uiPriority w:val="99"/>
    <w:rsid w:val="00386972"/>
  </w:style>
  <w:style w:type="paragraph" w:styleId="ac">
    <w:name w:val="caption"/>
    <w:basedOn w:val="a"/>
    <w:next w:val="a"/>
    <w:link w:val="ad"/>
    <w:uiPriority w:val="35"/>
    <w:semiHidden/>
    <w:unhideWhenUsed/>
    <w:qFormat/>
    <w:rsid w:val="00386972"/>
    <w:rPr>
      <w:b/>
      <w:bCs/>
      <w:color w:val="4F81BD" w:themeColor="accent1"/>
      <w:sz w:val="18"/>
      <w:szCs w:val="18"/>
    </w:rPr>
  </w:style>
  <w:style w:type="character" w:customStyle="1" w:styleId="ad">
    <w:name w:val="Название объекта Знак"/>
    <w:basedOn w:val="a0"/>
    <w:link w:val="ac"/>
    <w:uiPriority w:val="35"/>
    <w:rsid w:val="00386972"/>
    <w:rPr>
      <w:b/>
      <w:bCs/>
      <w:color w:val="4F81BD" w:themeColor="accent1"/>
      <w:sz w:val="18"/>
      <w:szCs w:val="18"/>
    </w:rPr>
  </w:style>
  <w:style w:type="table" w:customStyle="1" w:styleId="TableGridLight">
    <w:name w:val="Table Grid Light"/>
    <w:basedOn w:val="a1"/>
    <w:uiPriority w:val="59"/>
    <w:rsid w:val="00386972"/>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1"/>
    <w:uiPriority w:val="59"/>
    <w:rsid w:val="00386972"/>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rsid w:val="00386972"/>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Liberation Sans" w:hAnsi="Liberation Sans"/>
        <w:b/>
        <w:color w:val="404040"/>
        <w:sz w:val="22"/>
      </w:rPr>
      <w:tblPr/>
      <w:tcPr>
        <w:tcBorders>
          <w:top w:val="single" w:sz="4" w:space="0" w:color="000000" w:themeColor="text1"/>
          <w:bottom w:val="single" w:sz="4" w:space="0" w:color="000000" w:themeColor="text1"/>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rsid w:val="00386972"/>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rsid w:val="00386972"/>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rsid w:val="00386972"/>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rsid w:val="00386972"/>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386972"/>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rsid w:val="00386972"/>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rsid w:val="00386972"/>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rsid w:val="00386972"/>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rsid w:val="00386972"/>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rsid w:val="00386972"/>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1"/>
    <w:uiPriority w:val="99"/>
    <w:rsid w:val="00386972"/>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386972"/>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5F1" w:themeColor="accent1" w:themeTint="34" w:fill="DAE5F1" w:themeFill="accent1" w:themeFillTint="34"/>
      </w:tcPr>
    </w:tblStylePr>
    <w:tblStylePr w:type="band1Horz">
      <w:rPr>
        <w:rFonts w:ascii="Liberation Sans" w:hAnsi="Liberation Sans"/>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rsid w:val="00386972"/>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rsid w:val="00386972"/>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rsid w:val="00386972"/>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rsid w:val="00386972"/>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rsid w:val="00386972"/>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31">
    <w:name w:val="Таблица-сетка 31"/>
    <w:basedOn w:val="a1"/>
    <w:uiPriority w:val="99"/>
    <w:rsid w:val="00386972"/>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386972"/>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AE5F1" w:themeColor="accent1" w:themeTint="34" w:fill="DAE5F1" w:themeFill="accent1" w:themeFillTint="34"/>
      </w:tcPr>
    </w:tblStylePr>
    <w:tblStylePr w:type="band1Horz">
      <w:rPr>
        <w:rFonts w:ascii="Liberation Sans" w:hAnsi="Liberation Sans"/>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rsid w:val="00386972"/>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rsid w:val="00386972"/>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rsid w:val="00386972"/>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rsid w:val="00386972"/>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rsid w:val="00386972"/>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41">
    <w:name w:val="Таблица-сетка 41"/>
    <w:basedOn w:val="a1"/>
    <w:uiPriority w:val="59"/>
    <w:rsid w:val="00386972"/>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Liberation Sans" w:hAnsi="Liberation Sans"/>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386972"/>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Liberation Sans" w:hAnsi="Liberation Sans"/>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CE6F2" w:themeColor="accent1" w:themeTint="32" w:fill="DCE6F2" w:themeFill="accent1" w:themeFillTint="32"/>
      </w:tcPr>
    </w:tblStylePr>
    <w:tblStylePr w:type="band1Horz">
      <w:rPr>
        <w:rFonts w:ascii="Liberation Sans" w:hAnsi="Liberation Sans"/>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rsid w:val="00386972"/>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Liberation Sans" w:hAnsi="Liberation Sans"/>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rsid w:val="00386972"/>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Liberation Sans" w:hAnsi="Liberation Sans"/>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rsid w:val="00386972"/>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Liberation Sans" w:hAnsi="Liberation Sans"/>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rsid w:val="00386972"/>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Liberation Sans" w:hAnsi="Liberation Sans"/>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rsid w:val="00386972"/>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Liberation Sans" w:hAnsi="Liberation Sans"/>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a1"/>
    <w:uiPriority w:val="99"/>
    <w:rsid w:val="00386972"/>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Liberation Sans" w:hAnsi="Liberation Sans"/>
        <w:b/>
        <w:color w:val="FFFFFF"/>
        <w:sz w:val="22"/>
      </w:rPr>
      <w:tblPr/>
      <w:tcPr>
        <w:shd w:val="clear" w:color="000000" w:themeColor="text1" w:fill="000000" w:themeFill="text1"/>
      </w:tcPr>
    </w:tblStylePr>
    <w:tblStylePr w:type="lastRow">
      <w:rPr>
        <w:rFonts w:ascii="Liberation Sans" w:hAnsi="Liberation Sans"/>
        <w:b/>
        <w:color w:val="FFFFFF"/>
        <w:sz w:val="22"/>
      </w:rPr>
      <w:tblPr/>
      <w:tcPr>
        <w:tcBorders>
          <w:top w:val="single" w:sz="4" w:space="0" w:color="FFFFFF" w:themeColor="light1"/>
        </w:tcBorders>
        <w:shd w:val="clear" w:color="000000" w:themeColor="text1" w:fill="000000" w:themeFill="text1"/>
      </w:tcPr>
    </w:tblStylePr>
    <w:tblStylePr w:type="firstCol">
      <w:rPr>
        <w:rFonts w:ascii="Liberation Sans" w:hAnsi="Liberation Sans"/>
        <w:b/>
        <w:color w:val="FFFFFF"/>
        <w:sz w:val="22"/>
      </w:rPr>
      <w:tblPr/>
      <w:tcPr>
        <w:shd w:val="clear" w:color="000000" w:themeColor="text1" w:fill="000000" w:themeFill="text1"/>
      </w:tcPr>
    </w:tblStylePr>
    <w:tblStylePr w:type="lastCol">
      <w:rPr>
        <w:rFonts w:ascii="Liberation Sans" w:hAnsi="Liberation Sans"/>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386972"/>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Liberation Sans" w:hAnsi="Liberation Sans"/>
        <w:b/>
        <w:color w:val="FFFFFF"/>
        <w:sz w:val="22"/>
      </w:rPr>
      <w:tblPr/>
      <w:tcPr>
        <w:shd w:val="clear" w:color="4F81BD" w:themeColor="accent1" w:fill="4F81BD" w:themeFill="accent1"/>
      </w:tcPr>
    </w:tblStylePr>
    <w:tblStylePr w:type="lastRow">
      <w:rPr>
        <w:rFonts w:ascii="Liberation Sans" w:hAnsi="Liberation Sans"/>
        <w:b/>
        <w:color w:val="FFFFFF"/>
        <w:sz w:val="22"/>
      </w:rPr>
      <w:tblPr/>
      <w:tcPr>
        <w:tcBorders>
          <w:top w:val="single" w:sz="4" w:space="0" w:color="FFFFFF" w:themeColor="light1"/>
        </w:tcBorders>
        <w:shd w:val="clear" w:color="4F81BD" w:themeColor="accent1" w:fill="4F81BD" w:themeFill="accent1"/>
      </w:tcPr>
    </w:tblStylePr>
    <w:tblStylePr w:type="firstCol">
      <w:rPr>
        <w:rFonts w:ascii="Liberation Sans" w:hAnsi="Liberation Sans"/>
        <w:b/>
        <w:color w:val="FFFFFF"/>
        <w:sz w:val="22"/>
      </w:rPr>
      <w:tblPr/>
      <w:tcPr>
        <w:shd w:val="clear" w:color="4F81BD" w:themeColor="accent1" w:fill="4F81BD" w:themeFill="accent1"/>
      </w:tcPr>
    </w:tblStylePr>
    <w:tblStylePr w:type="lastCol">
      <w:rPr>
        <w:rFonts w:ascii="Liberation Sans" w:hAnsi="Liberation Sans"/>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rsid w:val="00386972"/>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Liberation Sans" w:hAnsi="Liberation Sans"/>
        <w:b/>
        <w:color w:val="FFFFFF"/>
        <w:sz w:val="22"/>
      </w:rPr>
      <w:tblPr/>
      <w:tcPr>
        <w:shd w:val="clear" w:color="C0504D" w:themeColor="accent2" w:fill="C0504D" w:themeFill="accent2"/>
      </w:tcPr>
    </w:tblStylePr>
    <w:tblStylePr w:type="lastRow">
      <w:rPr>
        <w:rFonts w:ascii="Liberation Sans" w:hAnsi="Liberation Sans"/>
        <w:b/>
        <w:color w:val="FFFFFF"/>
        <w:sz w:val="22"/>
      </w:rPr>
      <w:tblPr/>
      <w:tcPr>
        <w:tcBorders>
          <w:top w:val="single" w:sz="4" w:space="0" w:color="FFFFFF" w:themeColor="light1"/>
        </w:tcBorders>
        <w:shd w:val="clear" w:color="C0504D" w:themeColor="accent2" w:fill="C0504D" w:themeFill="accent2"/>
      </w:tcPr>
    </w:tblStylePr>
    <w:tblStylePr w:type="firstCol">
      <w:rPr>
        <w:rFonts w:ascii="Liberation Sans" w:hAnsi="Liberation Sans"/>
        <w:b/>
        <w:color w:val="FFFFFF"/>
        <w:sz w:val="22"/>
      </w:rPr>
      <w:tblPr/>
      <w:tcPr>
        <w:shd w:val="clear" w:color="C0504D" w:themeColor="accent2" w:fill="C0504D" w:themeFill="accent2"/>
      </w:tcPr>
    </w:tblStylePr>
    <w:tblStylePr w:type="lastCol">
      <w:rPr>
        <w:rFonts w:ascii="Liberation Sans" w:hAnsi="Liberation Sans"/>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rsid w:val="00386972"/>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Liberation Sans" w:hAnsi="Liberation Sans"/>
        <w:b/>
        <w:color w:val="FFFFFF"/>
        <w:sz w:val="22"/>
      </w:rPr>
      <w:tblPr/>
      <w:tcPr>
        <w:shd w:val="clear" w:color="9BBB59" w:themeColor="accent3" w:fill="9BBB59" w:themeFill="accent3"/>
      </w:tcPr>
    </w:tblStylePr>
    <w:tblStylePr w:type="lastRow">
      <w:rPr>
        <w:rFonts w:ascii="Liberation Sans" w:hAnsi="Liberation Sans"/>
        <w:b/>
        <w:color w:val="FFFFFF"/>
        <w:sz w:val="22"/>
      </w:rPr>
      <w:tblPr/>
      <w:tcPr>
        <w:tcBorders>
          <w:top w:val="single" w:sz="4" w:space="0" w:color="FFFFFF" w:themeColor="light1"/>
        </w:tcBorders>
        <w:shd w:val="clear" w:color="9BBB59" w:themeColor="accent3" w:fill="9BBB59" w:themeFill="accent3"/>
      </w:tcPr>
    </w:tblStylePr>
    <w:tblStylePr w:type="firstCol">
      <w:rPr>
        <w:rFonts w:ascii="Liberation Sans" w:hAnsi="Liberation Sans"/>
        <w:b/>
        <w:color w:val="FFFFFF"/>
        <w:sz w:val="22"/>
      </w:rPr>
      <w:tblPr/>
      <w:tcPr>
        <w:shd w:val="clear" w:color="9BBB59" w:themeColor="accent3" w:fill="9BBB59" w:themeFill="accent3"/>
      </w:tcPr>
    </w:tblStylePr>
    <w:tblStylePr w:type="lastCol">
      <w:rPr>
        <w:rFonts w:ascii="Liberation Sans" w:hAnsi="Liberation Sans"/>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rsid w:val="00386972"/>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Liberation Sans" w:hAnsi="Liberation Sans"/>
        <w:b/>
        <w:color w:val="FFFFFF"/>
        <w:sz w:val="22"/>
      </w:rPr>
      <w:tblPr/>
      <w:tcPr>
        <w:shd w:val="clear" w:color="8064A2" w:themeColor="accent4" w:fill="8064A2" w:themeFill="accent4"/>
      </w:tcPr>
    </w:tblStylePr>
    <w:tblStylePr w:type="lastRow">
      <w:rPr>
        <w:rFonts w:ascii="Liberation Sans" w:hAnsi="Liberation Sans"/>
        <w:b/>
        <w:color w:val="FFFFFF"/>
        <w:sz w:val="22"/>
      </w:rPr>
      <w:tblPr/>
      <w:tcPr>
        <w:tcBorders>
          <w:top w:val="single" w:sz="4" w:space="0" w:color="FFFFFF" w:themeColor="light1"/>
        </w:tcBorders>
        <w:shd w:val="clear" w:color="8064A2" w:themeColor="accent4" w:fill="8064A2" w:themeFill="accent4"/>
      </w:tcPr>
    </w:tblStylePr>
    <w:tblStylePr w:type="firstCol">
      <w:rPr>
        <w:rFonts w:ascii="Liberation Sans" w:hAnsi="Liberation Sans"/>
        <w:b/>
        <w:color w:val="FFFFFF"/>
        <w:sz w:val="22"/>
      </w:rPr>
      <w:tblPr/>
      <w:tcPr>
        <w:shd w:val="clear" w:color="8064A2" w:themeColor="accent4" w:fill="8064A2" w:themeFill="accent4"/>
      </w:tcPr>
    </w:tblStylePr>
    <w:tblStylePr w:type="lastCol">
      <w:rPr>
        <w:rFonts w:ascii="Liberation Sans" w:hAnsi="Liberation Sans"/>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rsid w:val="00386972"/>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Liberation Sans" w:hAnsi="Liberation Sans"/>
        <w:b/>
        <w:color w:val="FFFFFF"/>
        <w:sz w:val="22"/>
      </w:rPr>
      <w:tblPr/>
      <w:tcPr>
        <w:shd w:val="clear" w:color="4BACC6" w:themeColor="accent5" w:fill="4BACC6" w:themeFill="accent5"/>
      </w:tcPr>
    </w:tblStylePr>
    <w:tblStylePr w:type="lastRow">
      <w:rPr>
        <w:rFonts w:ascii="Liberation Sans" w:hAnsi="Liberation Sans"/>
        <w:b/>
        <w:color w:val="FFFFFF"/>
        <w:sz w:val="22"/>
      </w:rPr>
      <w:tblPr/>
      <w:tcPr>
        <w:tcBorders>
          <w:top w:val="single" w:sz="4" w:space="0" w:color="FFFFFF" w:themeColor="light1"/>
        </w:tcBorders>
        <w:shd w:val="clear" w:color="4BACC6" w:themeColor="accent5" w:fill="4BACC6" w:themeFill="accent5"/>
      </w:tcPr>
    </w:tblStylePr>
    <w:tblStylePr w:type="firstCol">
      <w:rPr>
        <w:rFonts w:ascii="Liberation Sans" w:hAnsi="Liberation Sans"/>
        <w:b/>
        <w:color w:val="FFFFFF"/>
        <w:sz w:val="22"/>
      </w:rPr>
      <w:tblPr/>
      <w:tcPr>
        <w:shd w:val="clear" w:color="4BACC6" w:themeColor="accent5" w:fill="4BACC6" w:themeFill="accent5"/>
      </w:tcPr>
    </w:tblStylePr>
    <w:tblStylePr w:type="lastCol">
      <w:rPr>
        <w:rFonts w:ascii="Liberation Sans" w:hAnsi="Liberation Sans"/>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rsid w:val="00386972"/>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Liberation Sans" w:hAnsi="Liberation Sans"/>
        <w:b/>
        <w:color w:val="FFFFFF"/>
        <w:sz w:val="22"/>
      </w:rPr>
      <w:tblPr/>
      <w:tcPr>
        <w:shd w:val="clear" w:color="F79646" w:themeColor="accent6" w:fill="F79646" w:themeFill="accent6"/>
      </w:tcPr>
    </w:tblStylePr>
    <w:tblStylePr w:type="lastRow">
      <w:rPr>
        <w:rFonts w:ascii="Liberation Sans" w:hAnsi="Liberation Sans"/>
        <w:b/>
        <w:color w:val="FFFFFF"/>
        <w:sz w:val="22"/>
      </w:rPr>
      <w:tblPr/>
      <w:tcPr>
        <w:tcBorders>
          <w:top w:val="single" w:sz="4" w:space="0" w:color="FFFFFF" w:themeColor="light1"/>
        </w:tcBorders>
        <w:shd w:val="clear" w:color="F79646" w:themeColor="accent6" w:fill="F79646" w:themeFill="accent6"/>
      </w:tcPr>
    </w:tblStylePr>
    <w:tblStylePr w:type="firstCol">
      <w:rPr>
        <w:rFonts w:ascii="Liberation Sans" w:hAnsi="Liberation Sans"/>
        <w:b/>
        <w:color w:val="FFFFFF"/>
        <w:sz w:val="22"/>
      </w:rPr>
      <w:tblPr/>
      <w:tcPr>
        <w:shd w:val="clear" w:color="F79646" w:themeColor="accent6" w:fill="F79646" w:themeFill="accent6"/>
      </w:tcPr>
    </w:tblStylePr>
    <w:tblStylePr w:type="lastCol">
      <w:rPr>
        <w:rFonts w:ascii="Liberation Sans" w:hAnsi="Liberation Sans"/>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a1"/>
    <w:uiPriority w:val="99"/>
    <w:rsid w:val="00386972"/>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Liberation Sans" w:hAnsi="Liberation Sans"/>
        <w:color w:val="7F7F7F" w:themeColor="text1" w:themeTint="80" w:themeShade="95"/>
        <w:sz w:val="22"/>
      </w:rPr>
      <w:tblPr/>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style>
  <w:style w:type="table" w:customStyle="1" w:styleId="GridTable6Colorful-Accent1">
    <w:name w:val="Grid Table 6 Colorful - Accent 1"/>
    <w:basedOn w:val="a1"/>
    <w:uiPriority w:val="99"/>
    <w:rsid w:val="00386972"/>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Liberation Sans" w:hAnsi="Liberation Sans"/>
        <w:color w:val="A6BFDD" w:themeColor="accent1" w:themeTint="80" w:themeShade="95"/>
        <w:sz w:val="22"/>
      </w:rPr>
      <w:tblPr/>
      <w:tcPr>
        <w:shd w:val="clear" w:color="DAE5F1" w:themeColor="accent1" w:themeTint="34" w:fill="DAE5F1" w:themeFill="accent1" w:themeFillTint="34"/>
      </w:tcPr>
    </w:tblStylePr>
    <w:tblStylePr w:type="band2Horz">
      <w:rPr>
        <w:rFonts w:ascii="Liberation Sans" w:hAnsi="Liberation Sans"/>
        <w:color w:val="A6BFDD" w:themeColor="accent1" w:themeTint="80" w:themeShade="95"/>
        <w:sz w:val="22"/>
      </w:rPr>
    </w:tblStylePr>
  </w:style>
  <w:style w:type="table" w:customStyle="1" w:styleId="GridTable6Colorful-Accent2">
    <w:name w:val="Grid Table 6 Colorful - Accent 2"/>
    <w:basedOn w:val="a1"/>
    <w:uiPriority w:val="99"/>
    <w:rsid w:val="00386972"/>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Liberation Sans" w:hAnsi="Liberation Sans"/>
        <w:color w:val="D99695" w:themeColor="accent2" w:themeTint="97" w:themeShade="95"/>
        <w:sz w:val="22"/>
      </w:rPr>
      <w:tblPr/>
      <w:tcPr>
        <w:shd w:val="clear" w:color="F2DCDC" w:themeColor="accent2" w:themeTint="32" w:fill="F2DCDC" w:themeFill="accent2" w:themeFillTint="32"/>
      </w:tcPr>
    </w:tblStylePr>
    <w:tblStylePr w:type="band2Horz">
      <w:rPr>
        <w:rFonts w:ascii="Liberation Sans" w:hAnsi="Liberation Sans"/>
        <w:color w:val="D99695" w:themeColor="accent2" w:themeTint="97" w:themeShade="95"/>
        <w:sz w:val="22"/>
      </w:rPr>
    </w:tblStylePr>
  </w:style>
  <w:style w:type="table" w:customStyle="1" w:styleId="GridTable6Colorful-Accent3">
    <w:name w:val="Grid Table 6 Colorful - Accent 3"/>
    <w:basedOn w:val="a1"/>
    <w:uiPriority w:val="99"/>
    <w:rsid w:val="00386972"/>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Liberation Sans" w:hAnsi="Liberation Sans"/>
        <w:color w:val="9ABB59" w:themeColor="accent3" w:themeTint="FE" w:themeShade="95"/>
        <w:sz w:val="22"/>
      </w:rPr>
      <w:tblPr/>
      <w:tcPr>
        <w:shd w:val="clear" w:color="EAF1DC" w:themeColor="accent3" w:themeTint="34" w:fill="EAF1DC" w:themeFill="accent3" w:themeFillTint="34"/>
      </w:tcPr>
    </w:tblStylePr>
    <w:tblStylePr w:type="band2Horz">
      <w:rPr>
        <w:rFonts w:ascii="Liberation Sans" w:hAnsi="Liberation Sans"/>
        <w:color w:val="9ABB59" w:themeColor="accent3" w:themeTint="FE" w:themeShade="95"/>
        <w:sz w:val="22"/>
      </w:rPr>
    </w:tblStylePr>
  </w:style>
  <w:style w:type="table" w:customStyle="1" w:styleId="GridTable6Colorful-Accent4">
    <w:name w:val="Grid Table 6 Colorful - Accent 4"/>
    <w:basedOn w:val="a1"/>
    <w:uiPriority w:val="99"/>
    <w:rsid w:val="00386972"/>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Liberation Sans" w:hAnsi="Liberation Sans"/>
        <w:color w:val="B2A1C6" w:themeColor="accent4" w:themeTint="9A" w:themeShade="95"/>
        <w:sz w:val="22"/>
      </w:rPr>
      <w:tblPr/>
      <w:tcPr>
        <w:shd w:val="clear" w:color="E5DFEC" w:themeColor="accent4" w:themeTint="34" w:fill="E5DFEC" w:themeFill="accent4" w:themeFillTint="34"/>
      </w:tcPr>
    </w:tblStylePr>
    <w:tblStylePr w:type="band2Horz">
      <w:rPr>
        <w:rFonts w:ascii="Liberation Sans" w:hAnsi="Liberation Sans"/>
        <w:color w:val="B2A1C6" w:themeColor="accent4" w:themeTint="9A" w:themeShade="95"/>
        <w:sz w:val="22"/>
      </w:rPr>
    </w:tblStylePr>
  </w:style>
  <w:style w:type="table" w:customStyle="1" w:styleId="GridTable6Colorful-Accent5">
    <w:name w:val="Grid Table 6 Colorful - Accent 5"/>
    <w:basedOn w:val="a1"/>
    <w:uiPriority w:val="99"/>
    <w:rsid w:val="00386972"/>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Liberation Sans" w:hAnsi="Liberation Sans"/>
        <w:color w:val="266779" w:themeColor="accent5" w:themeShade="95"/>
        <w:sz w:val="22"/>
      </w:rPr>
      <w:tblPr/>
      <w:tcPr>
        <w:shd w:val="clear" w:color="DAEEF3" w:themeColor="accent5" w:themeTint="34" w:fill="DAEEF3" w:themeFill="accent5" w:themeFillTint="34"/>
      </w:tcPr>
    </w:tblStylePr>
    <w:tblStylePr w:type="band2Horz">
      <w:rPr>
        <w:rFonts w:ascii="Liberation Sans" w:hAnsi="Liberation Sans"/>
        <w:color w:val="266779" w:themeColor="accent5" w:themeShade="95"/>
        <w:sz w:val="22"/>
      </w:rPr>
    </w:tblStylePr>
  </w:style>
  <w:style w:type="table" w:customStyle="1" w:styleId="GridTable6Colorful-Accent6">
    <w:name w:val="Grid Table 6 Colorful - Accent 6"/>
    <w:basedOn w:val="a1"/>
    <w:uiPriority w:val="99"/>
    <w:rsid w:val="00386972"/>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Liberation Sans" w:hAnsi="Liberation Sans"/>
        <w:color w:val="266779" w:themeColor="accent5" w:themeShade="95"/>
        <w:sz w:val="22"/>
      </w:rPr>
      <w:tblPr/>
      <w:tcPr>
        <w:shd w:val="clear" w:color="FDE9D8" w:themeColor="accent6" w:themeTint="34" w:fill="FDE9D8" w:themeFill="accent6" w:themeFillTint="34"/>
      </w:tcPr>
    </w:tblStylePr>
    <w:tblStylePr w:type="band2Horz">
      <w:rPr>
        <w:rFonts w:ascii="Liberation Sans" w:hAnsi="Liberation Sans"/>
        <w:color w:val="266779" w:themeColor="accent5" w:themeShade="95"/>
        <w:sz w:val="22"/>
      </w:rPr>
    </w:tblStylePr>
  </w:style>
  <w:style w:type="table" w:customStyle="1" w:styleId="-71">
    <w:name w:val="Таблица-сетка 7 цветная1"/>
    <w:basedOn w:val="a1"/>
    <w:uiPriority w:val="99"/>
    <w:rsid w:val="00386972"/>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Liberation Sans" w:hAnsi="Liberation Sans"/>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Liberation Sans" w:hAnsi="Liberation Sans"/>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Liberation Sans" w:hAnsi="Liberation Sans"/>
        <w:color w:val="7F7F7F" w:themeColor="text1" w:themeTint="80" w:themeShade="95"/>
        <w:sz w:val="22"/>
      </w:rPr>
      <w:tblPr/>
      <w:tcPr>
        <w:shd w:val="clear" w:color="F2F2F2" w:themeColor="text1" w:themeTint="0D" w:fill="F2F2F2" w:themeFill="text1" w:themeFillTint="0D"/>
      </w:tcPr>
    </w:tblStylePr>
    <w:tblStylePr w:type="band2Horz">
      <w:rPr>
        <w:rFonts w:ascii="Liberation Sans" w:hAnsi="Liberation Sans"/>
        <w:color w:val="7F7F7F" w:themeColor="text1" w:themeTint="80" w:themeShade="95"/>
        <w:sz w:val="22"/>
      </w:rPr>
    </w:tblStylePr>
  </w:style>
  <w:style w:type="table" w:customStyle="1" w:styleId="GridTable7Colorful-Accent1">
    <w:name w:val="Grid Table 7 Colorful - Accent 1"/>
    <w:basedOn w:val="a1"/>
    <w:uiPriority w:val="99"/>
    <w:rsid w:val="00386972"/>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Liberation Sans" w:hAnsi="Liberation Sans"/>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Liberation Sans" w:hAnsi="Liberation Sans"/>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Liberation Sans" w:hAnsi="Liberation Sans"/>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Liberation Sans" w:hAnsi="Liberation Sans"/>
        <w:color w:val="A6BFDD" w:themeColor="accent1" w:themeTint="80" w:themeShade="95"/>
        <w:sz w:val="22"/>
      </w:rPr>
      <w:tblPr/>
      <w:tcPr>
        <w:shd w:val="clear" w:color="DAE5F1" w:themeColor="accent1" w:themeTint="34" w:fill="DAE5F1" w:themeFill="accent1" w:themeFillTint="34"/>
      </w:tcPr>
    </w:tblStylePr>
    <w:tblStylePr w:type="band2Horz">
      <w:rPr>
        <w:rFonts w:ascii="Liberation Sans" w:hAnsi="Liberation Sans"/>
        <w:color w:val="A6BFDD" w:themeColor="accent1" w:themeTint="80" w:themeShade="95"/>
        <w:sz w:val="22"/>
      </w:rPr>
    </w:tblStylePr>
  </w:style>
  <w:style w:type="table" w:customStyle="1" w:styleId="GridTable7Colorful-Accent2">
    <w:name w:val="Grid Table 7 Colorful - Accent 2"/>
    <w:basedOn w:val="a1"/>
    <w:uiPriority w:val="99"/>
    <w:rsid w:val="00386972"/>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Liberation Sans" w:hAnsi="Liberation Sans"/>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Liberation Sans" w:hAnsi="Liberation Sans"/>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Liberation Sans" w:hAnsi="Liberation Sans"/>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Liberation Sans" w:hAnsi="Liberation Sans"/>
        <w:color w:val="D99695" w:themeColor="accent2" w:themeTint="97" w:themeShade="95"/>
        <w:sz w:val="22"/>
      </w:rPr>
      <w:tblPr/>
      <w:tcPr>
        <w:shd w:val="clear" w:color="F2DCDC" w:themeColor="accent2" w:themeTint="32" w:fill="F2DCDC" w:themeFill="accent2" w:themeFillTint="32"/>
      </w:tcPr>
    </w:tblStylePr>
    <w:tblStylePr w:type="band2Horz">
      <w:rPr>
        <w:rFonts w:ascii="Liberation Sans" w:hAnsi="Liberation Sans"/>
        <w:color w:val="D99695" w:themeColor="accent2" w:themeTint="97" w:themeShade="95"/>
        <w:sz w:val="22"/>
      </w:rPr>
    </w:tblStylePr>
  </w:style>
  <w:style w:type="table" w:customStyle="1" w:styleId="GridTable7Colorful-Accent3">
    <w:name w:val="Grid Table 7 Colorful - Accent 3"/>
    <w:basedOn w:val="a1"/>
    <w:uiPriority w:val="99"/>
    <w:rsid w:val="00386972"/>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Liberation Sans" w:hAnsi="Liberation Sans"/>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Liberation Sans" w:hAnsi="Liberation Sans"/>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Liberation Sans" w:hAnsi="Liberation Sans"/>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Liberation Sans" w:hAnsi="Liberation Sans"/>
        <w:color w:val="9ABB59" w:themeColor="accent3" w:themeTint="FE" w:themeShade="95"/>
        <w:sz w:val="22"/>
      </w:rPr>
      <w:tblPr/>
      <w:tcPr>
        <w:shd w:val="clear" w:color="EAF1DC" w:themeColor="accent3" w:themeTint="34" w:fill="EAF1DC" w:themeFill="accent3" w:themeFillTint="34"/>
      </w:tcPr>
    </w:tblStylePr>
    <w:tblStylePr w:type="band2Horz">
      <w:rPr>
        <w:rFonts w:ascii="Liberation Sans" w:hAnsi="Liberation Sans"/>
        <w:color w:val="9ABB59" w:themeColor="accent3" w:themeTint="FE" w:themeShade="95"/>
        <w:sz w:val="22"/>
      </w:rPr>
    </w:tblStylePr>
  </w:style>
  <w:style w:type="table" w:customStyle="1" w:styleId="GridTable7Colorful-Accent4">
    <w:name w:val="Grid Table 7 Colorful - Accent 4"/>
    <w:basedOn w:val="a1"/>
    <w:uiPriority w:val="99"/>
    <w:rsid w:val="00386972"/>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Liberation Sans" w:hAnsi="Liberation Sans"/>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Liberation Sans" w:hAnsi="Liberation Sans"/>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Liberation Sans" w:hAnsi="Liberation Sans"/>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Liberation Sans" w:hAnsi="Liberation Sans"/>
        <w:color w:val="B2A1C6" w:themeColor="accent4" w:themeTint="9A" w:themeShade="95"/>
        <w:sz w:val="22"/>
      </w:rPr>
      <w:tblPr/>
      <w:tcPr>
        <w:shd w:val="clear" w:color="E5DFEC" w:themeColor="accent4" w:themeTint="34" w:fill="E5DFEC" w:themeFill="accent4" w:themeFillTint="34"/>
      </w:tcPr>
    </w:tblStylePr>
    <w:tblStylePr w:type="band2Horz">
      <w:rPr>
        <w:rFonts w:ascii="Liberation Sans" w:hAnsi="Liberation Sans"/>
        <w:color w:val="B2A1C6" w:themeColor="accent4" w:themeTint="9A" w:themeShade="95"/>
        <w:sz w:val="22"/>
      </w:rPr>
    </w:tblStylePr>
  </w:style>
  <w:style w:type="table" w:customStyle="1" w:styleId="GridTable7Colorful-Accent5">
    <w:name w:val="Grid Table 7 Colorful - Accent 5"/>
    <w:basedOn w:val="a1"/>
    <w:uiPriority w:val="99"/>
    <w:rsid w:val="00386972"/>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Liberation Sans" w:hAnsi="Liberation Sans"/>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Liberation Sans" w:hAnsi="Liberation Sans"/>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Liberation Sans" w:hAnsi="Liberation Sans"/>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Liberation Sans" w:hAnsi="Liberation Sans"/>
        <w:color w:val="266779" w:themeColor="accent5" w:themeShade="95"/>
        <w:sz w:val="22"/>
      </w:rPr>
      <w:tblPr/>
      <w:tcPr>
        <w:shd w:val="clear" w:color="DAEEF3" w:themeColor="accent5" w:themeTint="34" w:fill="DAEEF3" w:themeFill="accent5" w:themeFillTint="34"/>
      </w:tcPr>
    </w:tblStylePr>
    <w:tblStylePr w:type="band2Horz">
      <w:rPr>
        <w:rFonts w:ascii="Liberation Sans" w:hAnsi="Liberation Sans"/>
        <w:color w:val="266779" w:themeColor="accent5" w:themeShade="95"/>
        <w:sz w:val="22"/>
      </w:rPr>
    </w:tblStylePr>
  </w:style>
  <w:style w:type="table" w:customStyle="1" w:styleId="GridTable7Colorful-Accent6">
    <w:name w:val="Grid Table 7 Colorful - Accent 6"/>
    <w:basedOn w:val="a1"/>
    <w:uiPriority w:val="99"/>
    <w:rsid w:val="00386972"/>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Liberation Sans" w:hAnsi="Liberation Sans"/>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Liberation Sans" w:hAnsi="Liberation Sans"/>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Liberation Sans" w:hAnsi="Liberation Sans"/>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Liberation Sans" w:hAnsi="Liberation Sans"/>
        <w:color w:val="B15407" w:themeColor="accent6" w:themeShade="95"/>
        <w:sz w:val="22"/>
      </w:rPr>
      <w:tblPr/>
      <w:tcPr>
        <w:shd w:val="clear" w:color="FDE9D8" w:themeColor="accent6" w:themeTint="34" w:fill="FDE9D8" w:themeFill="accent6" w:themeFillTint="34"/>
      </w:tcPr>
    </w:tblStylePr>
    <w:tblStylePr w:type="band2Horz">
      <w:rPr>
        <w:rFonts w:ascii="Liberation Sans" w:hAnsi="Liberation Sans"/>
        <w:color w:val="B15407" w:themeColor="accent6" w:themeShade="95"/>
        <w:sz w:val="22"/>
      </w:rPr>
    </w:tblStylePr>
  </w:style>
  <w:style w:type="table" w:customStyle="1" w:styleId="-110">
    <w:name w:val="Список-таблица 1 светлая1"/>
    <w:basedOn w:val="a1"/>
    <w:uiPriority w:val="99"/>
    <w:rsid w:val="00386972"/>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386972"/>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rsid w:val="00386972"/>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rsid w:val="00386972"/>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rsid w:val="00386972"/>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rsid w:val="00386972"/>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rsid w:val="00386972"/>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a1"/>
    <w:uiPriority w:val="99"/>
    <w:rsid w:val="00386972"/>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386972"/>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Liberation Sans" w:hAnsi="Liberation Sans"/>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Liberation Sans" w:hAnsi="Liberation Sans"/>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2DFEE" w:themeColor="accent1" w:themeTint="40" w:fill="D2DFEE" w:themeFill="accent1" w:themeFillTint="40"/>
      </w:tcPr>
    </w:tblStylePr>
    <w:tblStylePr w:type="band1Horz">
      <w:rPr>
        <w:rFonts w:ascii="Liberation Sans" w:hAnsi="Liberation Sans"/>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rsid w:val="00386972"/>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Liberation Sans" w:hAnsi="Liberation Sans"/>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Liberation Sans" w:hAnsi="Liberation Sans"/>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FD2D2" w:themeColor="accent2" w:themeTint="40" w:fill="EFD2D2" w:themeFill="accent2" w:themeFillTint="40"/>
      </w:tcPr>
    </w:tblStylePr>
    <w:tblStylePr w:type="band1Horz">
      <w:rPr>
        <w:rFonts w:ascii="Liberation Sans" w:hAnsi="Liberation Sans"/>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rsid w:val="00386972"/>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Liberation Sans" w:hAnsi="Liberation Sans"/>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Liberation Sans" w:hAnsi="Liberation Sans"/>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5EED5" w:themeColor="accent3" w:themeTint="40" w:fill="E5EED5" w:themeFill="accent3" w:themeFillTint="40"/>
      </w:tcPr>
    </w:tblStylePr>
    <w:tblStylePr w:type="band1Horz">
      <w:rPr>
        <w:rFonts w:ascii="Liberation Sans" w:hAnsi="Liberation Sans"/>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rsid w:val="00386972"/>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Liberation Sans" w:hAnsi="Liberation Sans"/>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Liberation Sans" w:hAnsi="Liberation Sans"/>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FD8E7" w:themeColor="accent4" w:themeTint="40" w:fill="DFD8E7" w:themeFill="accent4" w:themeFillTint="40"/>
      </w:tcPr>
    </w:tblStylePr>
    <w:tblStylePr w:type="band1Horz">
      <w:rPr>
        <w:rFonts w:ascii="Liberation Sans" w:hAnsi="Liberation Sans"/>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rsid w:val="00386972"/>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Liberation Sans" w:hAnsi="Liberation Sans"/>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Liberation Sans" w:hAnsi="Liberation Sans"/>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1EAF0" w:themeColor="accent5" w:themeTint="40" w:fill="D1EAF0" w:themeFill="accent5" w:themeFillTint="40"/>
      </w:tcPr>
    </w:tblStylePr>
    <w:tblStylePr w:type="band1Horz">
      <w:rPr>
        <w:rFonts w:ascii="Liberation Sans" w:hAnsi="Liberation Sans"/>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rsid w:val="00386972"/>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Liberation Sans" w:hAnsi="Liberation Sans"/>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Liberation Sans" w:hAnsi="Liberation Sans"/>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DE4D0" w:themeColor="accent6" w:themeTint="40" w:fill="FDE4D0" w:themeFill="accent6" w:themeFillTint="40"/>
      </w:tcPr>
    </w:tblStylePr>
    <w:tblStylePr w:type="band1Horz">
      <w:rPr>
        <w:rFonts w:ascii="Liberation Sans" w:hAnsi="Liberation Sans"/>
        <w:color w:val="404040"/>
        <w:sz w:val="22"/>
      </w:rPr>
      <w:tblPr/>
      <w:tcPr>
        <w:shd w:val="clear" w:color="FDE4D0" w:themeColor="accent6" w:themeTint="40" w:fill="FDE4D0" w:themeFill="accent6" w:themeFillTint="40"/>
      </w:tcPr>
    </w:tblStylePr>
  </w:style>
  <w:style w:type="table" w:customStyle="1" w:styleId="-310">
    <w:name w:val="Список-таблица 31"/>
    <w:basedOn w:val="a1"/>
    <w:uiPriority w:val="99"/>
    <w:rsid w:val="00386972"/>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themeColor="text1"/>
          <w:right w:val="single" w:sz="4" w:space="0" w:color="000000" w:themeColor="text1"/>
        </w:tcBorders>
      </w:tcPr>
    </w:tblStylePr>
    <w:tblStylePr w:type="band1Horz">
      <w:rPr>
        <w:rFonts w:ascii="Liberation Sans" w:hAnsi="Liberation Sans"/>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386972"/>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Liberation Sans" w:hAnsi="Liberation Sans"/>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4F81BD" w:themeColor="accent1"/>
          <w:right w:val="single" w:sz="4" w:space="0" w:color="4F81BD" w:themeColor="accent1"/>
        </w:tcBorders>
      </w:tcPr>
    </w:tblStylePr>
    <w:tblStylePr w:type="band1Horz">
      <w:rPr>
        <w:rFonts w:ascii="Liberation Sans" w:hAnsi="Liberation Sans"/>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386972"/>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Liberation Sans" w:hAnsi="Liberation Sans"/>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Liberation Sans" w:hAnsi="Liberation Sans"/>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rsid w:val="00386972"/>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Liberation Sans" w:hAnsi="Liberation Sans"/>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Liberation Sans" w:hAnsi="Liberation Sans"/>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rsid w:val="00386972"/>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Liberation Sans" w:hAnsi="Liberation Sans"/>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Liberation Sans" w:hAnsi="Liberation Sans"/>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rsid w:val="00386972"/>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Liberation Sans" w:hAnsi="Liberation Sans"/>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Liberation Sans" w:hAnsi="Liberation Sans"/>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rsid w:val="00386972"/>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Liberation Sans" w:hAnsi="Liberation Sans"/>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Liberation Sans" w:hAnsi="Liberation Sans"/>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1"/>
    <w:uiPriority w:val="99"/>
    <w:rsid w:val="00386972"/>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386972"/>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Liberation Sans" w:hAnsi="Liberation Sans"/>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2DFEE" w:themeColor="accent1" w:themeTint="40" w:fill="D2DFEE" w:themeFill="accent1" w:themeFillTint="40"/>
      </w:tcPr>
    </w:tblStylePr>
    <w:tblStylePr w:type="band1Horz">
      <w:rPr>
        <w:rFonts w:ascii="Liberation Sans" w:hAnsi="Liberation Sans"/>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rsid w:val="00386972"/>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Liberation Sans" w:hAnsi="Liberation Sans"/>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FD2D2" w:themeColor="accent2" w:themeTint="40" w:fill="EFD2D2" w:themeFill="accent2" w:themeFillTint="40"/>
      </w:tcPr>
    </w:tblStylePr>
    <w:tblStylePr w:type="band1Horz">
      <w:rPr>
        <w:rFonts w:ascii="Liberation Sans" w:hAnsi="Liberation Sans"/>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rsid w:val="00386972"/>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Liberation Sans" w:hAnsi="Liberation Sans"/>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EED5" w:themeColor="accent3" w:themeTint="40" w:fill="E5EED5" w:themeFill="accent3" w:themeFillTint="40"/>
      </w:tcPr>
    </w:tblStylePr>
    <w:tblStylePr w:type="band1Horz">
      <w:rPr>
        <w:rFonts w:ascii="Liberation Sans" w:hAnsi="Liberation Sans"/>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rsid w:val="00386972"/>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Liberation Sans" w:hAnsi="Liberation Sans"/>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FD8E7" w:themeColor="accent4" w:themeTint="40" w:fill="DFD8E7" w:themeFill="accent4" w:themeFillTint="40"/>
      </w:tcPr>
    </w:tblStylePr>
    <w:tblStylePr w:type="band1Horz">
      <w:rPr>
        <w:rFonts w:ascii="Liberation Sans" w:hAnsi="Liberation Sans"/>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rsid w:val="00386972"/>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Liberation Sans" w:hAnsi="Liberation Sans"/>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1EAF0" w:themeColor="accent5" w:themeTint="40" w:fill="D1EAF0" w:themeFill="accent5" w:themeFillTint="40"/>
      </w:tcPr>
    </w:tblStylePr>
    <w:tblStylePr w:type="band1Horz">
      <w:rPr>
        <w:rFonts w:ascii="Liberation Sans" w:hAnsi="Liberation Sans"/>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rsid w:val="00386972"/>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Liberation Sans" w:hAnsi="Liberation Sans"/>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4D0" w:themeColor="accent6" w:themeTint="40" w:fill="FDE4D0" w:themeFill="accent6" w:themeFillTint="40"/>
      </w:tcPr>
    </w:tblStylePr>
    <w:tblStylePr w:type="band1Horz">
      <w:rPr>
        <w:rFonts w:ascii="Liberation Sans" w:hAnsi="Liberation Sans"/>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a1"/>
    <w:uiPriority w:val="99"/>
    <w:rsid w:val="00386972"/>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Liberation Sans" w:hAnsi="Liberation Sans"/>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386972"/>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Liberation Sans" w:hAnsi="Liberation Sans"/>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rsid w:val="00386972"/>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Liberation Sans" w:hAnsi="Liberation Sans"/>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rsid w:val="00386972"/>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Liberation Sans" w:hAnsi="Liberation Sans"/>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rsid w:val="00386972"/>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Liberation Sans" w:hAnsi="Liberation Sans"/>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rsid w:val="00386972"/>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Liberation Sans" w:hAnsi="Liberation Sans"/>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rsid w:val="00386972"/>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Liberation Sans" w:hAnsi="Liberation Sans"/>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a1"/>
    <w:uiPriority w:val="99"/>
    <w:rsid w:val="0038697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Liberation Sans" w:hAnsi="Liberation Sans"/>
        <w:color w:val="000000" w:themeColor="text1"/>
        <w:sz w:val="22"/>
      </w:rPr>
      <w:tblPr/>
      <w:tcPr>
        <w:shd w:val="clear" w:color="BFBFBF" w:themeColor="text1" w:themeTint="40" w:fill="BFBFBF" w:themeFill="text1" w:themeFillTint="40"/>
      </w:tcPr>
    </w:tblStylePr>
    <w:tblStylePr w:type="band2Horz">
      <w:rPr>
        <w:rFonts w:ascii="Liberation Sans" w:hAnsi="Liberation Sans"/>
        <w:color w:val="000000" w:themeColor="text1"/>
        <w:sz w:val="22"/>
      </w:rPr>
    </w:tblStylePr>
  </w:style>
  <w:style w:type="table" w:customStyle="1" w:styleId="ListTable6Colorful-Accent1">
    <w:name w:val="List Table 6 Colorful - Accent 1"/>
    <w:basedOn w:val="a1"/>
    <w:uiPriority w:val="99"/>
    <w:rsid w:val="00386972"/>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Liberation Sans" w:hAnsi="Liberation Sans"/>
        <w:color w:val="2A4A71" w:themeColor="accent1" w:themeShade="95"/>
        <w:sz w:val="22"/>
      </w:rPr>
      <w:tblPr/>
      <w:tcPr>
        <w:shd w:val="clear" w:color="D2DFEE" w:themeColor="accent1" w:themeTint="40" w:fill="D2DFEE" w:themeFill="accent1" w:themeFillTint="40"/>
      </w:tcPr>
    </w:tblStylePr>
    <w:tblStylePr w:type="band2Horz">
      <w:rPr>
        <w:rFonts w:ascii="Liberation Sans" w:hAnsi="Liberation Sans"/>
        <w:color w:val="2A4A71" w:themeColor="accent1" w:themeShade="95"/>
        <w:sz w:val="22"/>
      </w:rPr>
    </w:tblStylePr>
  </w:style>
  <w:style w:type="table" w:customStyle="1" w:styleId="ListTable6Colorful-Accent2">
    <w:name w:val="List Table 6 Colorful - Accent 2"/>
    <w:basedOn w:val="a1"/>
    <w:uiPriority w:val="99"/>
    <w:rsid w:val="00386972"/>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Liberation Sans" w:hAnsi="Liberation Sans"/>
        <w:color w:val="D99695" w:themeColor="accent2" w:themeTint="97" w:themeShade="95"/>
        <w:sz w:val="22"/>
      </w:rPr>
      <w:tblPr/>
      <w:tcPr>
        <w:shd w:val="clear" w:color="EFD2D2" w:themeColor="accent2" w:themeTint="40" w:fill="EFD2D2" w:themeFill="accent2" w:themeFillTint="40"/>
      </w:tcPr>
    </w:tblStylePr>
    <w:tblStylePr w:type="band2Horz">
      <w:rPr>
        <w:rFonts w:ascii="Liberation Sans" w:hAnsi="Liberation Sans"/>
        <w:color w:val="D99695" w:themeColor="accent2" w:themeTint="97" w:themeShade="95"/>
        <w:sz w:val="22"/>
      </w:rPr>
    </w:tblStylePr>
  </w:style>
  <w:style w:type="table" w:customStyle="1" w:styleId="ListTable6Colorful-Accent3">
    <w:name w:val="List Table 6 Colorful - Accent 3"/>
    <w:basedOn w:val="a1"/>
    <w:uiPriority w:val="99"/>
    <w:rsid w:val="00386972"/>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Liberation Sans" w:hAnsi="Liberation Sans"/>
        <w:color w:val="C3D69B" w:themeColor="accent3" w:themeTint="98" w:themeShade="95"/>
        <w:sz w:val="22"/>
      </w:rPr>
      <w:tblPr/>
      <w:tcPr>
        <w:shd w:val="clear" w:color="E5EED5" w:themeColor="accent3" w:themeTint="40" w:fill="E5EED5" w:themeFill="accent3" w:themeFillTint="40"/>
      </w:tcPr>
    </w:tblStylePr>
    <w:tblStylePr w:type="band2Horz">
      <w:rPr>
        <w:rFonts w:ascii="Liberation Sans" w:hAnsi="Liberation Sans"/>
        <w:color w:val="C3D69B" w:themeColor="accent3" w:themeTint="98" w:themeShade="95"/>
        <w:sz w:val="22"/>
      </w:rPr>
    </w:tblStylePr>
  </w:style>
  <w:style w:type="table" w:customStyle="1" w:styleId="ListTable6Colorful-Accent4">
    <w:name w:val="List Table 6 Colorful - Accent 4"/>
    <w:basedOn w:val="a1"/>
    <w:uiPriority w:val="99"/>
    <w:rsid w:val="00386972"/>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Liberation Sans" w:hAnsi="Liberation Sans"/>
        <w:color w:val="B2A1C6" w:themeColor="accent4" w:themeTint="9A" w:themeShade="95"/>
        <w:sz w:val="22"/>
      </w:rPr>
      <w:tblPr/>
      <w:tcPr>
        <w:shd w:val="clear" w:color="DFD8E7" w:themeColor="accent4" w:themeTint="40" w:fill="DFD8E7" w:themeFill="accent4" w:themeFillTint="40"/>
      </w:tcPr>
    </w:tblStylePr>
    <w:tblStylePr w:type="band2Horz">
      <w:rPr>
        <w:rFonts w:ascii="Liberation Sans" w:hAnsi="Liberation Sans"/>
        <w:color w:val="B2A1C6" w:themeColor="accent4" w:themeTint="9A" w:themeShade="95"/>
        <w:sz w:val="22"/>
      </w:rPr>
    </w:tblStylePr>
  </w:style>
  <w:style w:type="table" w:customStyle="1" w:styleId="ListTable6Colorful-Accent5">
    <w:name w:val="List Table 6 Colorful - Accent 5"/>
    <w:basedOn w:val="a1"/>
    <w:uiPriority w:val="99"/>
    <w:rsid w:val="00386972"/>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Liberation Sans" w:hAnsi="Liberation Sans"/>
        <w:color w:val="92CCDC" w:themeColor="accent5" w:themeTint="9A" w:themeShade="95"/>
        <w:sz w:val="22"/>
      </w:rPr>
      <w:tblPr/>
      <w:tcPr>
        <w:shd w:val="clear" w:color="D1EAF0" w:themeColor="accent5" w:themeTint="40" w:fill="D1EAF0" w:themeFill="accent5" w:themeFillTint="40"/>
      </w:tcPr>
    </w:tblStylePr>
    <w:tblStylePr w:type="band2Horz">
      <w:rPr>
        <w:rFonts w:ascii="Liberation Sans" w:hAnsi="Liberation Sans"/>
        <w:color w:val="92CCDC" w:themeColor="accent5" w:themeTint="9A" w:themeShade="95"/>
        <w:sz w:val="22"/>
      </w:rPr>
    </w:tblStylePr>
  </w:style>
  <w:style w:type="table" w:customStyle="1" w:styleId="ListTable6Colorful-Accent6">
    <w:name w:val="List Table 6 Colorful - Accent 6"/>
    <w:basedOn w:val="a1"/>
    <w:uiPriority w:val="99"/>
    <w:rsid w:val="00386972"/>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Liberation Sans" w:hAnsi="Liberation Sans"/>
        <w:color w:val="FAC090" w:themeColor="accent6" w:themeTint="98" w:themeShade="95"/>
        <w:sz w:val="22"/>
      </w:rPr>
      <w:tblPr/>
      <w:tcPr>
        <w:shd w:val="clear" w:color="FDE4D0" w:themeColor="accent6" w:themeTint="40" w:fill="FDE4D0" w:themeFill="accent6" w:themeFillTint="40"/>
      </w:tcPr>
    </w:tblStylePr>
    <w:tblStylePr w:type="band2Horz">
      <w:rPr>
        <w:rFonts w:ascii="Liberation Sans" w:hAnsi="Liberation Sans"/>
        <w:color w:val="FAC090" w:themeColor="accent6" w:themeTint="98" w:themeShade="95"/>
        <w:sz w:val="22"/>
      </w:rPr>
    </w:tblStylePr>
  </w:style>
  <w:style w:type="table" w:customStyle="1" w:styleId="-710">
    <w:name w:val="Список-таблица 7 цветная1"/>
    <w:basedOn w:val="a1"/>
    <w:uiPriority w:val="99"/>
    <w:rsid w:val="00386972"/>
    <w:pPr>
      <w:spacing w:after="0" w:line="240" w:lineRule="auto"/>
    </w:pPr>
    <w:tblPr>
      <w:tblStyleRowBandSize w:val="1"/>
      <w:tblStyleColBandSize w:val="1"/>
      <w:tblBorders>
        <w:right w:val="single" w:sz="4" w:space="0" w:color="7F7F7F" w:themeColor="text1" w:themeTint="80"/>
      </w:tblBorders>
    </w:tblPr>
    <w:tblStylePr w:type="firstRow">
      <w:rPr>
        <w:rFonts w:ascii="Liberation Sans" w:hAnsi="Liberation Sans"/>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Liberation Sans" w:hAnsi="Liberation Sans"/>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Liberation Sans" w:hAnsi="Liberation Sans"/>
        <w:color w:val="7F7F7F" w:themeColor="text1" w:themeTint="80" w:themeShade="95"/>
        <w:sz w:val="22"/>
      </w:rPr>
      <w:tblPr/>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style>
  <w:style w:type="table" w:customStyle="1" w:styleId="ListTable7Colorful-Accent1">
    <w:name w:val="List Table 7 Colorful - Accent 1"/>
    <w:basedOn w:val="a1"/>
    <w:uiPriority w:val="99"/>
    <w:rsid w:val="00386972"/>
    <w:pPr>
      <w:spacing w:after="0" w:line="240" w:lineRule="auto"/>
    </w:pPr>
    <w:tblPr>
      <w:tblStyleRowBandSize w:val="1"/>
      <w:tblStyleColBandSize w:val="1"/>
      <w:tblBorders>
        <w:right w:val="single" w:sz="4" w:space="0" w:color="4F81BD" w:themeColor="accent1"/>
      </w:tblBorders>
    </w:tblPr>
    <w:tblStylePr w:type="firstRow">
      <w:rPr>
        <w:rFonts w:ascii="Liberation Sans" w:hAnsi="Liberation Sans"/>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Liberation Sans" w:hAnsi="Liberation Sans"/>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Liberation Sans" w:hAnsi="Liberation Sans"/>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Liberation Sans" w:hAnsi="Liberation Sans"/>
        <w:color w:val="2A4A71" w:themeColor="accent1" w:themeShade="95"/>
        <w:sz w:val="22"/>
      </w:rPr>
      <w:tblPr/>
      <w:tcPr>
        <w:shd w:val="clear" w:color="D2DFEE" w:themeColor="accent1" w:themeTint="40" w:fill="D2DFEE" w:themeFill="accent1" w:themeFillTint="40"/>
      </w:tcPr>
    </w:tblStylePr>
    <w:tblStylePr w:type="band2Horz">
      <w:rPr>
        <w:rFonts w:ascii="Liberation Sans" w:hAnsi="Liberation Sans"/>
        <w:color w:val="2A4A71" w:themeColor="accent1" w:themeShade="95"/>
        <w:sz w:val="22"/>
      </w:rPr>
    </w:tblStylePr>
  </w:style>
  <w:style w:type="table" w:customStyle="1" w:styleId="ListTable7Colorful-Accent2">
    <w:name w:val="List Table 7 Colorful - Accent 2"/>
    <w:basedOn w:val="a1"/>
    <w:uiPriority w:val="99"/>
    <w:rsid w:val="00386972"/>
    <w:pPr>
      <w:spacing w:after="0" w:line="240" w:lineRule="auto"/>
    </w:pPr>
    <w:tblPr>
      <w:tblStyleRowBandSize w:val="1"/>
      <w:tblStyleColBandSize w:val="1"/>
      <w:tblBorders>
        <w:right w:val="single" w:sz="4" w:space="0" w:color="D99695" w:themeColor="accent2" w:themeTint="97"/>
      </w:tblBorders>
    </w:tblPr>
    <w:tblStylePr w:type="firstRow">
      <w:rPr>
        <w:rFonts w:ascii="Liberation Sans" w:hAnsi="Liberation Sans"/>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Liberation Sans" w:hAnsi="Liberation Sans"/>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Liberation Sans" w:hAnsi="Liberation Sans"/>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Liberation Sans" w:hAnsi="Liberation Sans"/>
        <w:color w:val="D99695" w:themeColor="accent2" w:themeTint="97" w:themeShade="95"/>
        <w:sz w:val="22"/>
      </w:rPr>
      <w:tblPr/>
      <w:tcPr>
        <w:shd w:val="clear" w:color="EFD2D2" w:themeColor="accent2" w:themeTint="40" w:fill="EFD2D2" w:themeFill="accent2" w:themeFillTint="40"/>
      </w:tcPr>
    </w:tblStylePr>
    <w:tblStylePr w:type="band2Horz">
      <w:rPr>
        <w:rFonts w:ascii="Liberation Sans" w:hAnsi="Liberation Sans"/>
        <w:color w:val="D99695" w:themeColor="accent2" w:themeTint="97" w:themeShade="95"/>
        <w:sz w:val="22"/>
      </w:rPr>
    </w:tblStylePr>
  </w:style>
  <w:style w:type="table" w:customStyle="1" w:styleId="ListTable7Colorful-Accent3">
    <w:name w:val="List Table 7 Colorful - Accent 3"/>
    <w:basedOn w:val="a1"/>
    <w:uiPriority w:val="99"/>
    <w:rsid w:val="00386972"/>
    <w:pPr>
      <w:spacing w:after="0" w:line="240" w:lineRule="auto"/>
    </w:pPr>
    <w:tblPr>
      <w:tblStyleRowBandSize w:val="1"/>
      <w:tblStyleColBandSize w:val="1"/>
      <w:tblBorders>
        <w:right w:val="single" w:sz="4" w:space="0" w:color="C3D69B" w:themeColor="accent3" w:themeTint="98"/>
      </w:tblBorders>
    </w:tblPr>
    <w:tblStylePr w:type="firstRow">
      <w:rPr>
        <w:rFonts w:ascii="Liberation Sans" w:hAnsi="Liberation Sans"/>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Liberation Sans" w:hAnsi="Liberation Sans"/>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Liberation Sans" w:hAnsi="Liberation Sans"/>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Liberation Sans" w:hAnsi="Liberation Sans"/>
        <w:color w:val="C3D69B" w:themeColor="accent3" w:themeTint="98" w:themeShade="95"/>
        <w:sz w:val="22"/>
      </w:rPr>
      <w:tblPr/>
      <w:tcPr>
        <w:shd w:val="clear" w:color="E5EED5" w:themeColor="accent3" w:themeTint="40" w:fill="E5EED5" w:themeFill="accent3" w:themeFillTint="40"/>
      </w:tcPr>
    </w:tblStylePr>
    <w:tblStylePr w:type="band2Horz">
      <w:rPr>
        <w:rFonts w:ascii="Liberation Sans" w:hAnsi="Liberation Sans"/>
        <w:color w:val="C3D69B" w:themeColor="accent3" w:themeTint="98" w:themeShade="95"/>
        <w:sz w:val="22"/>
      </w:rPr>
    </w:tblStylePr>
  </w:style>
  <w:style w:type="table" w:customStyle="1" w:styleId="ListTable7Colorful-Accent4">
    <w:name w:val="List Table 7 Colorful - Accent 4"/>
    <w:basedOn w:val="a1"/>
    <w:uiPriority w:val="99"/>
    <w:rsid w:val="00386972"/>
    <w:pPr>
      <w:spacing w:after="0" w:line="240" w:lineRule="auto"/>
    </w:pPr>
    <w:tblPr>
      <w:tblStyleRowBandSize w:val="1"/>
      <w:tblStyleColBandSize w:val="1"/>
      <w:tblBorders>
        <w:right w:val="single" w:sz="4" w:space="0" w:color="B2A1C6" w:themeColor="accent4" w:themeTint="9A"/>
      </w:tblBorders>
    </w:tblPr>
    <w:tblStylePr w:type="firstRow">
      <w:rPr>
        <w:rFonts w:ascii="Liberation Sans" w:hAnsi="Liberation Sans"/>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Liberation Sans" w:hAnsi="Liberation Sans"/>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Liberation Sans" w:hAnsi="Liberation Sans"/>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Liberation Sans" w:hAnsi="Liberation Sans"/>
        <w:color w:val="B2A1C6" w:themeColor="accent4" w:themeTint="9A" w:themeShade="95"/>
        <w:sz w:val="22"/>
      </w:rPr>
      <w:tblPr/>
      <w:tcPr>
        <w:shd w:val="clear" w:color="DFD8E7" w:themeColor="accent4" w:themeTint="40" w:fill="DFD8E7" w:themeFill="accent4" w:themeFillTint="40"/>
      </w:tcPr>
    </w:tblStylePr>
    <w:tblStylePr w:type="band2Horz">
      <w:rPr>
        <w:rFonts w:ascii="Liberation Sans" w:hAnsi="Liberation Sans"/>
        <w:color w:val="B2A1C6" w:themeColor="accent4" w:themeTint="9A" w:themeShade="95"/>
        <w:sz w:val="22"/>
      </w:rPr>
    </w:tblStylePr>
  </w:style>
  <w:style w:type="table" w:customStyle="1" w:styleId="ListTable7Colorful-Accent5">
    <w:name w:val="List Table 7 Colorful - Accent 5"/>
    <w:basedOn w:val="a1"/>
    <w:uiPriority w:val="99"/>
    <w:rsid w:val="00386972"/>
    <w:pPr>
      <w:spacing w:after="0" w:line="240" w:lineRule="auto"/>
    </w:pPr>
    <w:tblPr>
      <w:tblStyleRowBandSize w:val="1"/>
      <w:tblStyleColBandSize w:val="1"/>
      <w:tblBorders>
        <w:right w:val="single" w:sz="4" w:space="0" w:color="92CCDC" w:themeColor="accent5" w:themeTint="9A"/>
      </w:tblBorders>
    </w:tblPr>
    <w:tblStylePr w:type="firstRow">
      <w:rPr>
        <w:rFonts w:ascii="Liberation Sans" w:hAnsi="Liberation Sans"/>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Liberation Sans" w:hAnsi="Liberation Sans"/>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Liberation Sans" w:hAnsi="Liberation Sans"/>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Liberation Sans" w:hAnsi="Liberation Sans"/>
        <w:color w:val="92CCDC" w:themeColor="accent5" w:themeTint="9A" w:themeShade="95"/>
        <w:sz w:val="22"/>
      </w:rPr>
      <w:tblPr/>
      <w:tcPr>
        <w:shd w:val="clear" w:color="D1EAF0" w:themeColor="accent5" w:themeTint="40" w:fill="D1EAF0" w:themeFill="accent5" w:themeFillTint="40"/>
      </w:tcPr>
    </w:tblStylePr>
    <w:tblStylePr w:type="band2Horz">
      <w:rPr>
        <w:rFonts w:ascii="Liberation Sans" w:hAnsi="Liberation Sans"/>
        <w:color w:val="92CCDC" w:themeColor="accent5" w:themeTint="9A" w:themeShade="95"/>
        <w:sz w:val="22"/>
      </w:rPr>
    </w:tblStylePr>
  </w:style>
  <w:style w:type="table" w:customStyle="1" w:styleId="ListTable7Colorful-Accent6">
    <w:name w:val="List Table 7 Colorful - Accent 6"/>
    <w:basedOn w:val="a1"/>
    <w:uiPriority w:val="99"/>
    <w:rsid w:val="00386972"/>
    <w:pPr>
      <w:spacing w:after="0" w:line="240" w:lineRule="auto"/>
    </w:pPr>
    <w:tblPr>
      <w:tblStyleRowBandSize w:val="1"/>
      <w:tblStyleColBandSize w:val="1"/>
      <w:tblBorders>
        <w:right w:val="single" w:sz="4" w:space="0" w:color="FAC090" w:themeColor="accent6" w:themeTint="98"/>
      </w:tblBorders>
    </w:tblPr>
    <w:tblStylePr w:type="firstRow">
      <w:rPr>
        <w:rFonts w:ascii="Liberation Sans" w:hAnsi="Liberation Sans"/>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Liberation Sans" w:hAnsi="Liberation Sans"/>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Liberation Sans" w:hAnsi="Liberation Sans"/>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Liberation Sans" w:hAnsi="Liberation Sans"/>
        <w:color w:val="FAC090" w:themeColor="accent6" w:themeTint="98" w:themeShade="95"/>
        <w:sz w:val="22"/>
      </w:rPr>
      <w:tblPr/>
      <w:tcPr>
        <w:shd w:val="clear" w:color="FDE4D0" w:themeColor="accent6" w:themeTint="40" w:fill="FDE4D0" w:themeFill="accent6" w:themeFillTint="40"/>
      </w:tcPr>
    </w:tblStylePr>
    <w:tblStylePr w:type="band2Horz">
      <w:rPr>
        <w:rFonts w:ascii="Liberation Sans" w:hAnsi="Liberation Sans"/>
        <w:color w:val="FAC090" w:themeColor="accent6" w:themeTint="98" w:themeShade="95"/>
        <w:sz w:val="22"/>
      </w:rPr>
    </w:tblStylePr>
  </w:style>
  <w:style w:type="table" w:customStyle="1" w:styleId="Lined-Accent">
    <w:name w:val="Lined - Accent"/>
    <w:basedOn w:val="a1"/>
    <w:uiPriority w:val="99"/>
    <w:rsid w:val="00386972"/>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sid w:val="00386972"/>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5D8AC2" w:themeColor="accent1" w:themeTint="EA" w:fill="5D8AC2" w:themeFill="accent1" w:themeFillTint="EA"/>
      </w:tcPr>
    </w:tblStylePr>
    <w:tblStylePr w:type="lastRow">
      <w:rPr>
        <w:rFonts w:ascii="Liberation Sans" w:hAnsi="Liberation Sans"/>
        <w:color w:val="F2F2F2"/>
        <w:sz w:val="22"/>
      </w:rPr>
      <w:tblPr/>
      <w:tcPr>
        <w:shd w:val="clear" w:color="5D8AC2" w:themeColor="accent1" w:themeTint="EA" w:fill="5D8AC2" w:themeFill="accent1" w:themeFillTint="EA"/>
      </w:tcPr>
    </w:tblStylePr>
    <w:tblStylePr w:type="firstCol">
      <w:rPr>
        <w:rFonts w:ascii="Liberation Sans" w:hAnsi="Liberation Sans"/>
        <w:color w:val="F2F2F2"/>
        <w:sz w:val="22"/>
      </w:rPr>
      <w:tblPr/>
      <w:tcPr>
        <w:shd w:val="clear" w:color="5D8AC2" w:themeColor="accent1" w:themeTint="EA" w:fill="5D8AC2" w:themeFill="accent1" w:themeFillTint="EA"/>
      </w:tcPr>
    </w:tblStylePr>
    <w:tblStylePr w:type="lastCol">
      <w:rPr>
        <w:rFonts w:ascii="Liberation Sans" w:hAnsi="Liberation Sans"/>
        <w:color w:val="F2F2F2"/>
        <w:sz w:val="22"/>
      </w:rPr>
      <w:tblPr/>
      <w:tcPr>
        <w:shd w:val="clear" w:color="5D8AC2" w:themeColor="accent1" w:themeTint="EA" w:fill="5D8AC2"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7D7EA" w:themeColor="accent1" w:themeTint="50" w:fill="C7D7EA"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sid w:val="00386972"/>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D99695" w:themeColor="accent2" w:themeTint="97" w:fill="D99695" w:themeFill="accent2" w:themeFillTint="97"/>
      </w:tcPr>
    </w:tblStylePr>
    <w:tblStylePr w:type="lastRow">
      <w:rPr>
        <w:rFonts w:ascii="Liberation Sans" w:hAnsi="Liberation Sans"/>
        <w:color w:val="F2F2F2"/>
        <w:sz w:val="22"/>
      </w:rPr>
      <w:tblPr/>
      <w:tcPr>
        <w:shd w:val="clear" w:color="D99695" w:themeColor="accent2" w:themeTint="97" w:fill="D99695" w:themeFill="accent2" w:themeFillTint="97"/>
      </w:tcPr>
    </w:tblStylePr>
    <w:tblStylePr w:type="firstCol">
      <w:rPr>
        <w:rFonts w:ascii="Liberation Sans" w:hAnsi="Liberation Sans"/>
        <w:color w:val="F2F2F2"/>
        <w:sz w:val="22"/>
      </w:rPr>
      <w:tblPr/>
      <w:tcPr>
        <w:shd w:val="clear" w:color="D99695" w:themeColor="accent2" w:themeTint="97" w:fill="D99695" w:themeFill="accent2" w:themeFillTint="97"/>
      </w:tcPr>
    </w:tblStylePr>
    <w:tblStylePr w:type="lastCol">
      <w:rPr>
        <w:rFonts w:ascii="Liberation Sans" w:hAnsi="Liberation Sans"/>
        <w:color w:val="F2F2F2"/>
        <w:sz w:val="22"/>
      </w:rPr>
      <w:tblPr/>
      <w:tcPr>
        <w:shd w:val="clear" w:color="D99695" w:themeColor="accent2" w:themeTint="97" w:fill="D99695"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sid w:val="00386972"/>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9ABB59" w:themeColor="accent3" w:themeTint="FE" w:fill="9ABB59" w:themeFill="accent3" w:themeFillTint="FE"/>
      </w:tcPr>
    </w:tblStylePr>
    <w:tblStylePr w:type="lastRow">
      <w:rPr>
        <w:rFonts w:ascii="Liberation Sans" w:hAnsi="Liberation Sans"/>
        <w:color w:val="F2F2F2"/>
        <w:sz w:val="22"/>
      </w:rPr>
      <w:tblPr/>
      <w:tcPr>
        <w:shd w:val="clear" w:color="9ABB59" w:themeColor="accent3" w:themeTint="FE" w:fill="9ABB59" w:themeFill="accent3" w:themeFillTint="FE"/>
      </w:tcPr>
    </w:tblStylePr>
    <w:tblStylePr w:type="firstCol">
      <w:rPr>
        <w:rFonts w:ascii="Liberation Sans" w:hAnsi="Liberation Sans"/>
        <w:color w:val="F2F2F2"/>
        <w:sz w:val="22"/>
      </w:rPr>
      <w:tblPr/>
      <w:tcPr>
        <w:shd w:val="clear" w:color="9ABB59" w:themeColor="accent3" w:themeTint="FE" w:fill="9ABB59" w:themeFill="accent3" w:themeFillTint="FE"/>
      </w:tcPr>
    </w:tblStylePr>
    <w:tblStylePr w:type="lastCol">
      <w:rPr>
        <w:rFonts w:ascii="Liberation Sans" w:hAnsi="Liberation Sans"/>
        <w:color w:val="F2F2F2"/>
        <w:sz w:val="22"/>
      </w:rPr>
      <w:tblPr/>
      <w:tcPr>
        <w:shd w:val="clear" w:color="9ABB59" w:themeColor="accent3" w:themeTint="FE" w:fill="9ABB59"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sid w:val="00386972"/>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B2A1C6" w:themeColor="accent4" w:themeTint="9A" w:fill="B2A1C6" w:themeFill="accent4" w:themeFillTint="9A"/>
      </w:tcPr>
    </w:tblStylePr>
    <w:tblStylePr w:type="lastRow">
      <w:rPr>
        <w:rFonts w:ascii="Liberation Sans" w:hAnsi="Liberation Sans"/>
        <w:color w:val="F2F2F2"/>
        <w:sz w:val="22"/>
      </w:rPr>
      <w:tblPr/>
      <w:tcPr>
        <w:shd w:val="clear" w:color="B2A1C6" w:themeColor="accent4" w:themeTint="9A" w:fill="B2A1C6" w:themeFill="accent4" w:themeFillTint="9A"/>
      </w:tcPr>
    </w:tblStylePr>
    <w:tblStylePr w:type="firstCol">
      <w:rPr>
        <w:rFonts w:ascii="Liberation Sans" w:hAnsi="Liberation Sans"/>
        <w:color w:val="F2F2F2"/>
        <w:sz w:val="22"/>
      </w:rPr>
      <w:tblPr/>
      <w:tcPr>
        <w:shd w:val="clear" w:color="B2A1C6" w:themeColor="accent4" w:themeTint="9A" w:fill="B2A1C6" w:themeFill="accent4" w:themeFillTint="9A"/>
      </w:tcPr>
    </w:tblStylePr>
    <w:tblStylePr w:type="lastCol">
      <w:rPr>
        <w:rFonts w:ascii="Liberation Sans" w:hAnsi="Liberation Sans"/>
        <w:color w:val="F2F2F2"/>
        <w:sz w:val="22"/>
      </w:rPr>
      <w:tblPr/>
      <w:tcPr>
        <w:shd w:val="clear" w:color="B2A1C6" w:themeColor="accent4" w:themeTint="9A" w:fill="B2A1C6"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sid w:val="00386972"/>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4BACC6" w:themeColor="accent5" w:fill="4BACC6" w:themeFill="accent5"/>
      </w:tcPr>
    </w:tblStylePr>
    <w:tblStylePr w:type="lastRow">
      <w:rPr>
        <w:rFonts w:ascii="Liberation Sans" w:hAnsi="Liberation Sans"/>
        <w:color w:val="F2F2F2"/>
        <w:sz w:val="22"/>
      </w:rPr>
      <w:tblPr/>
      <w:tcPr>
        <w:shd w:val="clear" w:color="4BACC6" w:themeColor="accent5" w:fill="4BACC6" w:themeFill="accent5"/>
      </w:tcPr>
    </w:tblStylePr>
    <w:tblStylePr w:type="firstCol">
      <w:rPr>
        <w:rFonts w:ascii="Liberation Sans" w:hAnsi="Liberation Sans"/>
        <w:color w:val="F2F2F2"/>
        <w:sz w:val="22"/>
      </w:rPr>
      <w:tblPr/>
      <w:tcPr>
        <w:shd w:val="clear" w:color="4BACC6" w:themeColor="accent5" w:fill="4BACC6" w:themeFill="accent5"/>
      </w:tcPr>
    </w:tblStylePr>
    <w:tblStylePr w:type="lastCol">
      <w:rPr>
        <w:rFonts w:ascii="Liberation Sans" w:hAnsi="Liberation Sans"/>
        <w:color w:val="F2F2F2"/>
        <w:sz w:val="22"/>
      </w:rPr>
      <w:tblPr/>
      <w:tcPr>
        <w:shd w:val="clear" w:color="4BACC6" w:themeColor="accent5" w:fill="4BACC6"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sid w:val="00386972"/>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F79646" w:themeColor="accent6" w:fill="F79646" w:themeFill="accent6"/>
      </w:tcPr>
    </w:tblStylePr>
    <w:tblStylePr w:type="lastRow">
      <w:rPr>
        <w:rFonts w:ascii="Liberation Sans" w:hAnsi="Liberation Sans"/>
        <w:color w:val="F2F2F2"/>
        <w:sz w:val="22"/>
      </w:rPr>
      <w:tblPr/>
      <w:tcPr>
        <w:shd w:val="clear" w:color="F79646" w:themeColor="accent6" w:fill="F79646" w:themeFill="accent6"/>
      </w:tcPr>
    </w:tblStylePr>
    <w:tblStylePr w:type="firstCol">
      <w:rPr>
        <w:rFonts w:ascii="Liberation Sans" w:hAnsi="Liberation Sans"/>
        <w:color w:val="F2F2F2"/>
        <w:sz w:val="22"/>
      </w:rPr>
      <w:tblPr/>
      <w:tcPr>
        <w:shd w:val="clear" w:color="F79646" w:themeColor="accent6" w:fill="F79646" w:themeFill="accent6"/>
      </w:tcPr>
    </w:tblStylePr>
    <w:tblStylePr w:type="lastCol">
      <w:rPr>
        <w:rFonts w:ascii="Liberation Sans" w:hAnsi="Liberation Sans"/>
        <w:color w:val="F2F2F2"/>
        <w:sz w:val="22"/>
      </w:rPr>
      <w:tblPr/>
      <w:tcPr>
        <w:shd w:val="clear" w:color="F79646" w:themeColor="accent6" w:fill="F79646"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sid w:val="00386972"/>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sid w:val="00386972"/>
    <w:pPr>
      <w:spacing w:after="0" w:line="240" w:lineRule="auto"/>
    </w:pPr>
    <w:rPr>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Liberation Sans" w:hAnsi="Liberation Sans"/>
        <w:color w:val="F2F2F2"/>
        <w:sz w:val="22"/>
      </w:rPr>
      <w:tblPr/>
      <w:tcPr>
        <w:shd w:val="clear" w:color="5D8AC2" w:themeColor="accent1" w:themeTint="EA" w:fill="5D8AC2" w:themeFill="accent1" w:themeFillTint="EA"/>
      </w:tcPr>
    </w:tblStylePr>
    <w:tblStylePr w:type="lastRow">
      <w:rPr>
        <w:rFonts w:ascii="Liberation Sans" w:hAnsi="Liberation Sans"/>
        <w:color w:val="F2F2F2"/>
        <w:sz w:val="22"/>
      </w:rPr>
      <w:tblPr/>
      <w:tcPr>
        <w:shd w:val="clear" w:color="5D8AC2" w:themeColor="accent1" w:themeTint="EA" w:fill="5D8AC2" w:themeFill="accent1" w:themeFillTint="EA"/>
      </w:tcPr>
    </w:tblStylePr>
    <w:tblStylePr w:type="firstCol">
      <w:rPr>
        <w:rFonts w:ascii="Liberation Sans" w:hAnsi="Liberation Sans"/>
        <w:color w:val="F2F2F2"/>
        <w:sz w:val="22"/>
      </w:rPr>
      <w:tblPr/>
      <w:tcPr>
        <w:shd w:val="clear" w:color="5D8AC2" w:themeColor="accent1" w:themeTint="EA" w:fill="5D8AC2" w:themeFill="accent1" w:themeFillTint="EA"/>
      </w:tcPr>
    </w:tblStylePr>
    <w:tblStylePr w:type="lastCol">
      <w:rPr>
        <w:rFonts w:ascii="Liberation Sans" w:hAnsi="Liberation Sans"/>
        <w:color w:val="F2F2F2"/>
        <w:sz w:val="22"/>
      </w:rPr>
      <w:tblPr/>
      <w:tcPr>
        <w:shd w:val="clear" w:color="5D8AC2" w:themeColor="accent1" w:themeTint="EA" w:fill="5D8AC2"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7D7EA" w:themeColor="accent1" w:themeTint="50" w:fill="C7D7EA"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sid w:val="00386972"/>
    <w:pPr>
      <w:spacing w:after="0" w:line="240" w:lineRule="auto"/>
    </w:pPr>
    <w:rPr>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Liberation Sans" w:hAnsi="Liberation Sans"/>
        <w:color w:val="F2F2F2"/>
        <w:sz w:val="22"/>
      </w:rPr>
      <w:tblPr/>
      <w:tcPr>
        <w:shd w:val="clear" w:color="D99695" w:themeColor="accent2" w:themeTint="97" w:fill="D99695" w:themeFill="accent2" w:themeFillTint="97"/>
      </w:tcPr>
    </w:tblStylePr>
    <w:tblStylePr w:type="lastRow">
      <w:rPr>
        <w:rFonts w:ascii="Liberation Sans" w:hAnsi="Liberation Sans"/>
        <w:color w:val="F2F2F2"/>
        <w:sz w:val="22"/>
      </w:rPr>
      <w:tblPr/>
      <w:tcPr>
        <w:shd w:val="clear" w:color="D99695" w:themeColor="accent2" w:themeTint="97" w:fill="D99695" w:themeFill="accent2" w:themeFillTint="97"/>
      </w:tcPr>
    </w:tblStylePr>
    <w:tblStylePr w:type="firstCol">
      <w:rPr>
        <w:rFonts w:ascii="Liberation Sans" w:hAnsi="Liberation Sans"/>
        <w:color w:val="F2F2F2"/>
        <w:sz w:val="22"/>
      </w:rPr>
      <w:tblPr/>
      <w:tcPr>
        <w:shd w:val="clear" w:color="D99695" w:themeColor="accent2" w:themeTint="97" w:fill="D99695" w:themeFill="accent2" w:themeFillTint="97"/>
      </w:tcPr>
    </w:tblStylePr>
    <w:tblStylePr w:type="lastCol">
      <w:rPr>
        <w:rFonts w:ascii="Liberation Sans" w:hAnsi="Liberation Sans"/>
        <w:color w:val="F2F2F2"/>
        <w:sz w:val="22"/>
      </w:rPr>
      <w:tblPr/>
      <w:tcPr>
        <w:shd w:val="clear" w:color="D99695" w:themeColor="accent2" w:themeTint="97" w:fill="D99695"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sid w:val="00386972"/>
    <w:pPr>
      <w:spacing w:after="0" w:line="240" w:lineRule="auto"/>
    </w:pPr>
    <w:rPr>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Liberation Sans" w:hAnsi="Liberation Sans"/>
        <w:color w:val="F2F2F2"/>
        <w:sz w:val="22"/>
      </w:rPr>
      <w:tblPr/>
      <w:tcPr>
        <w:shd w:val="clear" w:color="9ABB59" w:themeColor="accent3" w:themeTint="FE" w:fill="9ABB59" w:themeFill="accent3" w:themeFillTint="FE"/>
      </w:tcPr>
    </w:tblStylePr>
    <w:tblStylePr w:type="lastRow">
      <w:rPr>
        <w:rFonts w:ascii="Liberation Sans" w:hAnsi="Liberation Sans"/>
        <w:color w:val="F2F2F2"/>
        <w:sz w:val="22"/>
      </w:rPr>
      <w:tblPr/>
      <w:tcPr>
        <w:shd w:val="clear" w:color="9ABB59" w:themeColor="accent3" w:themeTint="FE" w:fill="9ABB59" w:themeFill="accent3" w:themeFillTint="FE"/>
      </w:tcPr>
    </w:tblStylePr>
    <w:tblStylePr w:type="firstCol">
      <w:rPr>
        <w:rFonts w:ascii="Liberation Sans" w:hAnsi="Liberation Sans"/>
        <w:color w:val="F2F2F2"/>
        <w:sz w:val="22"/>
      </w:rPr>
      <w:tblPr/>
      <w:tcPr>
        <w:shd w:val="clear" w:color="9ABB59" w:themeColor="accent3" w:themeTint="FE" w:fill="9ABB59" w:themeFill="accent3" w:themeFillTint="FE"/>
      </w:tcPr>
    </w:tblStylePr>
    <w:tblStylePr w:type="lastCol">
      <w:rPr>
        <w:rFonts w:ascii="Liberation Sans" w:hAnsi="Liberation Sans"/>
        <w:color w:val="F2F2F2"/>
        <w:sz w:val="22"/>
      </w:rPr>
      <w:tblPr/>
      <w:tcPr>
        <w:shd w:val="clear" w:color="9ABB59" w:themeColor="accent3" w:themeTint="FE" w:fill="9ABB59"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sid w:val="00386972"/>
    <w:pPr>
      <w:spacing w:after="0" w:line="240" w:lineRule="auto"/>
    </w:pPr>
    <w:rPr>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Liberation Sans" w:hAnsi="Liberation Sans"/>
        <w:color w:val="F2F2F2"/>
        <w:sz w:val="22"/>
      </w:rPr>
      <w:tblPr/>
      <w:tcPr>
        <w:shd w:val="clear" w:color="B2A1C6" w:themeColor="accent4" w:themeTint="9A" w:fill="B2A1C6" w:themeFill="accent4" w:themeFillTint="9A"/>
      </w:tcPr>
    </w:tblStylePr>
    <w:tblStylePr w:type="lastRow">
      <w:rPr>
        <w:rFonts w:ascii="Liberation Sans" w:hAnsi="Liberation Sans"/>
        <w:color w:val="F2F2F2"/>
        <w:sz w:val="22"/>
      </w:rPr>
      <w:tblPr/>
      <w:tcPr>
        <w:shd w:val="clear" w:color="B2A1C6" w:themeColor="accent4" w:themeTint="9A" w:fill="B2A1C6" w:themeFill="accent4" w:themeFillTint="9A"/>
      </w:tcPr>
    </w:tblStylePr>
    <w:tblStylePr w:type="firstCol">
      <w:rPr>
        <w:rFonts w:ascii="Liberation Sans" w:hAnsi="Liberation Sans"/>
        <w:color w:val="F2F2F2"/>
        <w:sz w:val="22"/>
      </w:rPr>
      <w:tblPr/>
      <w:tcPr>
        <w:shd w:val="clear" w:color="B2A1C6" w:themeColor="accent4" w:themeTint="9A" w:fill="B2A1C6" w:themeFill="accent4" w:themeFillTint="9A"/>
      </w:tcPr>
    </w:tblStylePr>
    <w:tblStylePr w:type="lastCol">
      <w:rPr>
        <w:rFonts w:ascii="Liberation Sans" w:hAnsi="Liberation Sans"/>
        <w:color w:val="F2F2F2"/>
        <w:sz w:val="22"/>
      </w:rPr>
      <w:tblPr/>
      <w:tcPr>
        <w:shd w:val="clear" w:color="B2A1C6" w:themeColor="accent4" w:themeTint="9A" w:fill="B2A1C6"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sid w:val="00386972"/>
    <w:pPr>
      <w:spacing w:after="0" w:line="240" w:lineRule="auto"/>
    </w:pPr>
    <w:rPr>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Liberation Sans" w:hAnsi="Liberation Sans"/>
        <w:color w:val="F2F2F2"/>
        <w:sz w:val="22"/>
      </w:rPr>
      <w:tblPr/>
      <w:tcPr>
        <w:shd w:val="clear" w:color="4BACC6" w:themeColor="accent5" w:fill="4BACC6" w:themeFill="accent5"/>
      </w:tcPr>
    </w:tblStylePr>
    <w:tblStylePr w:type="lastRow">
      <w:rPr>
        <w:rFonts w:ascii="Liberation Sans" w:hAnsi="Liberation Sans"/>
        <w:color w:val="F2F2F2"/>
        <w:sz w:val="22"/>
      </w:rPr>
      <w:tblPr/>
      <w:tcPr>
        <w:shd w:val="clear" w:color="4BACC6" w:themeColor="accent5" w:fill="4BACC6" w:themeFill="accent5"/>
      </w:tcPr>
    </w:tblStylePr>
    <w:tblStylePr w:type="firstCol">
      <w:rPr>
        <w:rFonts w:ascii="Liberation Sans" w:hAnsi="Liberation Sans"/>
        <w:color w:val="F2F2F2"/>
        <w:sz w:val="22"/>
      </w:rPr>
      <w:tblPr/>
      <w:tcPr>
        <w:shd w:val="clear" w:color="4BACC6" w:themeColor="accent5" w:fill="4BACC6" w:themeFill="accent5"/>
      </w:tcPr>
    </w:tblStylePr>
    <w:tblStylePr w:type="lastCol">
      <w:rPr>
        <w:rFonts w:ascii="Liberation Sans" w:hAnsi="Liberation Sans"/>
        <w:color w:val="F2F2F2"/>
        <w:sz w:val="22"/>
      </w:rPr>
      <w:tblPr/>
      <w:tcPr>
        <w:shd w:val="clear" w:color="4BACC6" w:themeColor="accent5" w:fill="4BACC6"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sid w:val="00386972"/>
    <w:pPr>
      <w:spacing w:after="0" w:line="240" w:lineRule="auto"/>
    </w:pPr>
    <w:rPr>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Liberation Sans" w:hAnsi="Liberation Sans"/>
        <w:color w:val="F2F2F2"/>
        <w:sz w:val="22"/>
      </w:rPr>
      <w:tblPr/>
      <w:tcPr>
        <w:shd w:val="clear" w:color="F79646" w:themeColor="accent6" w:fill="F79646" w:themeFill="accent6"/>
      </w:tcPr>
    </w:tblStylePr>
    <w:tblStylePr w:type="lastRow">
      <w:rPr>
        <w:rFonts w:ascii="Liberation Sans" w:hAnsi="Liberation Sans"/>
        <w:color w:val="F2F2F2"/>
        <w:sz w:val="22"/>
      </w:rPr>
      <w:tblPr/>
      <w:tcPr>
        <w:shd w:val="clear" w:color="F79646" w:themeColor="accent6" w:fill="F79646" w:themeFill="accent6"/>
      </w:tcPr>
    </w:tblStylePr>
    <w:tblStylePr w:type="firstCol">
      <w:rPr>
        <w:rFonts w:ascii="Liberation Sans" w:hAnsi="Liberation Sans"/>
        <w:color w:val="F2F2F2"/>
        <w:sz w:val="22"/>
      </w:rPr>
      <w:tblPr/>
      <w:tcPr>
        <w:shd w:val="clear" w:color="F79646" w:themeColor="accent6" w:fill="F79646" w:themeFill="accent6"/>
      </w:tcPr>
    </w:tblStylePr>
    <w:tblStylePr w:type="lastCol">
      <w:rPr>
        <w:rFonts w:ascii="Liberation Sans" w:hAnsi="Liberation Sans"/>
        <w:color w:val="F2F2F2"/>
        <w:sz w:val="22"/>
      </w:rPr>
      <w:tblPr/>
      <w:tcPr>
        <w:shd w:val="clear" w:color="F79646" w:themeColor="accent6" w:fill="F79646"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rsid w:val="00386972"/>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Liberation Sans" w:hAnsi="Liberation Sans"/>
        <w:color w:val="404040"/>
        <w:sz w:val="22"/>
      </w:rPr>
      <w:tblPr/>
      <w:tcPr>
        <w:tcBorders>
          <w:bottom w:val="single" w:sz="12" w:space="0" w:color="7F7F7F" w:themeColor="text1" w:themeTint="80"/>
        </w:tcBorders>
      </w:tcPr>
    </w:tblStylePr>
    <w:tblStylePr w:type="lastRow">
      <w:rPr>
        <w:rFonts w:ascii="Liberation Sans" w:hAnsi="Liberation Sans"/>
        <w:color w:val="404040"/>
        <w:sz w:val="22"/>
      </w:rPr>
      <w:tblPr/>
      <w:tcPr>
        <w:tcBorders>
          <w:top w:val="single" w:sz="12" w:space="0" w:color="7F7F7F" w:themeColor="text1" w:themeTint="80"/>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7F7F7F" w:themeColor="text1" w:themeTint="80"/>
        </w:tcBorders>
      </w:tcPr>
    </w:tblStylePr>
    <w:tblStylePr w:type="band1Horz">
      <w:rPr>
        <w:rFonts w:ascii="Liberation Sans" w:hAnsi="Liberation Sans"/>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386972"/>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Liberation Sans" w:hAnsi="Liberation Sans"/>
        <w:color w:val="404040"/>
        <w:sz w:val="22"/>
      </w:rPr>
      <w:tblPr/>
      <w:tcPr>
        <w:tcBorders>
          <w:bottom w:val="single" w:sz="12" w:space="0" w:color="4F81BD" w:themeColor="accent1"/>
        </w:tcBorders>
      </w:tcPr>
    </w:tblStylePr>
    <w:tblStylePr w:type="lastRow">
      <w:rPr>
        <w:rFonts w:ascii="Liberation Sans" w:hAnsi="Liberation Sans"/>
        <w:color w:val="404040"/>
        <w:sz w:val="22"/>
      </w:rPr>
      <w:tblPr/>
      <w:tcPr>
        <w:tcBorders>
          <w:top w:val="single" w:sz="12" w:space="0" w:color="4F81BD" w:themeColor="accent1"/>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4F81BD" w:themeColor="accent1"/>
        </w:tcBorders>
      </w:tcPr>
    </w:tblStylePr>
    <w:tblStylePr w:type="band1Horz">
      <w:rPr>
        <w:rFonts w:ascii="Liberation Sans" w:hAnsi="Liberation Sans"/>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rsid w:val="00386972"/>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Liberation Sans" w:hAnsi="Liberation Sans"/>
        <w:color w:val="404040"/>
        <w:sz w:val="22"/>
      </w:rPr>
      <w:tblPr/>
      <w:tcPr>
        <w:tcBorders>
          <w:bottom w:val="single" w:sz="12" w:space="0" w:color="D99695" w:themeColor="accent2" w:themeTint="97"/>
        </w:tcBorders>
      </w:tcPr>
    </w:tblStylePr>
    <w:tblStylePr w:type="lastRow">
      <w:rPr>
        <w:rFonts w:ascii="Liberation Sans" w:hAnsi="Liberation Sans"/>
        <w:color w:val="404040"/>
        <w:sz w:val="22"/>
      </w:rPr>
      <w:tblPr/>
      <w:tcPr>
        <w:tcBorders>
          <w:top w:val="single" w:sz="12" w:space="0" w:color="D99695" w:themeColor="accent2" w:themeTint="97"/>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D99695" w:themeColor="accent2" w:themeTint="97"/>
        </w:tcBorders>
      </w:tcPr>
    </w:tblStylePr>
    <w:tblStylePr w:type="band1Horz">
      <w:rPr>
        <w:rFonts w:ascii="Liberation Sans" w:hAnsi="Liberation Sans"/>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rsid w:val="00386972"/>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Liberation Sans" w:hAnsi="Liberation Sans"/>
        <w:color w:val="404040"/>
        <w:sz w:val="22"/>
      </w:rPr>
      <w:tblPr/>
      <w:tcPr>
        <w:tcBorders>
          <w:bottom w:val="single" w:sz="12" w:space="0" w:color="C3D69B" w:themeColor="accent3" w:themeTint="98"/>
        </w:tcBorders>
      </w:tcPr>
    </w:tblStylePr>
    <w:tblStylePr w:type="lastRow">
      <w:rPr>
        <w:rFonts w:ascii="Liberation Sans" w:hAnsi="Liberation Sans"/>
        <w:color w:val="404040"/>
        <w:sz w:val="22"/>
      </w:rPr>
      <w:tblPr/>
      <w:tcPr>
        <w:tcBorders>
          <w:top w:val="single" w:sz="12" w:space="0" w:color="C3D69B" w:themeColor="accent3"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C3D69B" w:themeColor="accent3" w:themeTint="98"/>
        </w:tcBorders>
      </w:tcPr>
    </w:tblStylePr>
    <w:tblStylePr w:type="band1Horz">
      <w:rPr>
        <w:rFonts w:ascii="Liberation Sans" w:hAnsi="Liberation Sans"/>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rsid w:val="00386972"/>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Liberation Sans" w:hAnsi="Liberation Sans"/>
        <w:color w:val="404040"/>
        <w:sz w:val="22"/>
      </w:rPr>
      <w:tblPr/>
      <w:tcPr>
        <w:tcBorders>
          <w:bottom w:val="single" w:sz="12" w:space="0" w:color="B2A1C6" w:themeColor="accent4" w:themeTint="9A"/>
        </w:tcBorders>
      </w:tcPr>
    </w:tblStylePr>
    <w:tblStylePr w:type="lastRow">
      <w:rPr>
        <w:rFonts w:ascii="Liberation Sans" w:hAnsi="Liberation Sans"/>
        <w:color w:val="404040"/>
        <w:sz w:val="22"/>
      </w:rPr>
      <w:tblPr/>
      <w:tcPr>
        <w:tcBorders>
          <w:top w:val="single" w:sz="12" w:space="0" w:color="B2A1C6" w:themeColor="accent4"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B2A1C6" w:themeColor="accent4" w:themeTint="9A"/>
        </w:tcBorders>
      </w:tcPr>
    </w:tblStylePr>
    <w:tblStylePr w:type="band1Horz">
      <w:rPr>
        <w:rFonts w:ascii="Liberation Sans" w:hAnsi="Liberation Sans"/>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rsid w:val="00386972"/>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Liberation Sans" w:hAnsi="Liberation Sans"/>
        <w:color w:val="404040"/>
        <w:sz w:val="22"/>
      </w:rPr>
      <w:tblPr/>
      <w:tcPr>
        <w:tcBorders>
          <w:bottom w:val="single" w:sz="12" w:space="0" w:color="92CCDC" w:themeColor="accent5" w:themeTint="9A"/>
        </w:tcBorders>
      </w:tcPr>
    </w:tblStylePr>
    <w:tblStylePr w:type="lastRow">
      <w:rPr>
        <w:rFonts w:ascii="Liberation Sans" w:hAnsi="Liberation Sans"/>
        <w:color w:val="404040"/>
        <w:sz w:val="22"/>
      </w:rPr>
      <w:tblPr/>
      <w:tcPr>
        <w:tcBorders>
          <w:top w:val="single" w:sz="12" w:space="0" w:color="92CCDC" w:themeColor="accent5"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92CCDC" w:themeColor="accent5" w:themeTint="9A"/>
        </w:tcBorders>
      </w:tcPr>
    </w:tblStylePr>
    <w:tblStylePr w:type="band1Horz">
      <w:rPr>
        <w:rFonts w:ascii="Liberation Sans" w:hAnsi="Liberation Sans"/>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rsid w:val="00386972"/>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Liberation Sans" w:hAnsi="Liberation Sans"/>
        <w:color w:val="404040"/>
        <w:sz w:val="22"/>
      </w:rPr>
      <w:tblPr/>
      <w:tcPr>
        <w:tcBorders>
          <w:bottom w:val="single" w:sz="12" w:space="0" w:color="FAC090" w:themeColor="accent6" w:themeTint="98"/>
        </w:tcBorders>
      </w:tcPr>
    </w:tblStylePr>
    <w:tblStylePr w:type="lastRow">
      <w:rPr>
        <w:rFonts w:ascii="Liberation Sans" w:hAnsi="Liberation Sans"/>
        <w:color w:val="404040"/>
        <w:sz w:val="22"/>
      </w:rPr>
      <w:tblPr/>
      <w:tcPr>
        <w:tcBorders>
          <w:top w:val="single" w:sz="12" w:space="0" w:color="FAC090" w:themeColor="accent6"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AC090" w:themeColor="accent6" w:themeTint="98"/>
        </w:tcBorders>
      </w:tcPr>
    </w:tblStylePr>
    <w:tblStylePr w:type="band1Horz">
      <w:rPr>
        <w:rFonts w:ascii="Liberation Sans" w:hAnsi="Liberation Sans"/>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e">
    <w:name w:val="Hyperlink"/>
    <w:uiPriority w:val="99"/>
    <w:unhideWhenUsed/>
    <w:rsid w:val="00386972"/>
    <w:rPr>
      <w:color w:val="0000FF" w:themeColor="hyperlink"/>
      <w:u w:val="single"/>
    </w:rPr>
  </w:style>
  <w:style w:type="character" w:customStyle="1" w:styleId="FootnoteTextChar">
    <w:name w:val="Footnote Text Char"/>
    <w:uiPriority w:val="99"/>
    <w:rsid w:val="00386972"/>
    <w:rPr>
      <w:sz w:val="18"/>
    </w:rPr>
  </w:style>
  <w:style w:type="paragraph" w:styleId="af">
    <w:name w:val="endnote text"/>
    <w:basedOn w:val="a"/>
    <w:link w:val="af0"/>
    <w:uiPriority w:val="99"/>
    <w:semiHidden/>
    <w:unhideWhenUsed/>
    <w:rsid w:val="00386972"/>
    <w:pPr>
      <w:spacing w:after="0" w:line="240" w:lineRule="auto"/>
    </w:pPr>
    <w:rPr>
      <w:sz w:val="20"/>
    </w:rPr>
  </w:style>
  <w:style w:type="character" w:customStyle="1" w:styleId="af0">
    <w:name w:val="Текст концевой сноски Знак"/>
    <w:link w:val="af"/>
    <w:uiPriority w:val="99"/>
    <w:rsid w:val="00386972"/>
    <w:rPr>
      <w:sz w:val="20"/>
    </w:rPr>
  </w:style>
  <w:style w:type="character" w:styleId="af1">
    <w:name w:val="endnote reference"/>
    <w:basedOn w:val="a0"/>
    <w:uiPriority w:val="99"/>
    <w:semiHidden/>
    <w:unhideWhenUsed/>
    <w:rsid w:val="00386972"/>
    <w:rPr>
      <w:vertAlign w:val="superscript"/>
    </w:rPr>
  </w:style>
  <w:style w:type="paragraph" w:styleId="12">
    <w:name w:val="toc 1"/>
    <w:basedOn w:val="a"/>
    <w:next w:val="a"/>
    <w:uiPriority w:val="39"/>
    <w:unhideWhenUsed/>
    <w:rsid w:val="00386972"/>
    <w:pPr>
      <w:spacing w:after="57"/>
    </w:pPr>
  </w:style>
  <w:style w:type="paragraph" w:styleId="23">
    <w:name w:val="toc 2"/>
    <w:basedOn w:val="a"/>
    <w:next w:val="a"/>
    <w:uiPriority w:val="39"/>
    <w:unhideWhenUsed/>
    <w:rsid w:val="00386972"/>
    <w:pPr>
      <w:spacing w:after="57"/>
      <w:ind w:left="283"/>
    </w:pPr>
  </w:style>
  <w:style w:type="paragraph" w:styleId="32">
    <w:name w:val="toc 3"/>
    <w:basedOn w:val="a"/>
    <w:next w:val="a"/>
    <w:uiPriority w:val="39"/>
    <w:unhideWhenUsed/>
    <w:rsid w:val="00386972"/>
    <w:pPr>
      <w:spacing w:after="57"/>
      <w:ind w:left="567"/>
    </w:pPr>
  </w:style>
  <w:style w:type="paragraph" w:styleId="42">
    <w:name w:val="toc 4"/>
    <w:basedOn w:val="a"/>
    <w:next w:val="a"/>
    <w:uiPriority w:val="39"/>
    <w:unhideWhenUsed/>
    <w:rsid w:val="00386972"/>
    <w:pPr>
      <w:spacing w:after="57"/>
      <w:ind w:left="850"/>
    </w:pPr>
  </w:style>
  <w:style w:type="paragraph" w:styleId="52">
    <w:name w:val="toc 5"/>
    <w:basedOn w:val="a"/>
    <w:next w:val="a"/>
    <w:uiPriority w:val="39"/>
    <w:unhideWhenUsed/>
    <w:rsid w:val="00386972"/>
    <w:pPr>
      <w:spacing w:after="57"/>
      <w:ind w:left="1134"/>
    </w:pPr>
  </w:style>
  <w:style w:type="paragraph" w:styleId="61">
    <w:name w:val="toc 6"/>
    <w:basedOn w:val="a"/>
    <w:next w:val="a"/>
    <w:uiPriority w:val="39"/>
    <w:unhideWhenUsed/>
    <w:rsid w:val="00386972"/>
    <w:pPr>
      <w:spacing w:after="57"/>
      <w:ind w:left="1417"/>
    </w:pPr>
  </w:style>
  <w:style w:type="paragraph" w:styleId="71">
    <w:name w:val="toc 7"/>
    <w:basedOn w:val="a"/>
    <w:next w:val="a"/>
    <w:uiPriority w:val="39"/>
    <w:unhideWhenUsed/>
    <w:rsid w:val="00386972"/>
    <w:pPr>
      <w:spacing w:after="57"/>
      <w:ind w:left="1701"/>
    </w:pPr>
  </w:style>
  <w:style w:type="paragraph" w:styleId="81">
    <w:name w:val="toc 8"/>
    <w:basedOn w:val="a"/>
    <w:next w:val="a"/>
    <w:uiPriority w:val="39"/>
    <w:unhideWhenUsed/>
    <w:rsid w:val="00386972"/>
    <w:pPr>
      <w:spacing w:after="57"/>
      <w:ind w:left="1984"/>
    </w:pPr>
  </w:style>
  <w:style w:type="paragraph" w:styleId="91">
    <w:name w:val="toc 9"/>
    <w:basedOn w:val="a"/>
    <w:next w:val="a"/>
    <w:uiPriority w:val="39"/>
    <w:unhideWhenUsed/>
    <w:rsid w:val="00386972"/>
    <w:pPr>
      <w:spacing w:after="57"/>
      <w:ind w:left="2268"/>
    </w:pPr>
  </w:style>
  <w:style w:type="paragraph" w:styleId="af2">
    <w:name w:val="TOC Heading"/>
    <w:uiPriority w:val="39"/>
    <w:unhideWhenUsed/>
    <w:rsid w:val="00386972"/>
  </w:style>
  <w:style w:type="paragraph" w:styleId="af3">
    <w:name w:val="table of figures"/>
    <w:basedOn w:val="a"/>
    <w:next w:val="a"/>
    <w:uiPriority w:val="99"/>
    <w:unhideWhenUsed/>
    <w:rsid w:val="00386972"/>
    <w:pPr>
      <w:spacing w:after="0"/>
    </w:pPr>
  </w:style>
  <w:style w:type="paragraph" w:customStyle="1" w:styleId="ConsPlusNormal">
    <w:name w:val="ConsPlusNormal"/>
    <w:link w:val="ConsPlusNormal0"/>
    <w:rsid w:val="00386972"/>
    <w:pPr>
      <w:widowControl w:val="0"/>
      <w:spacing w:after="0" w:line="240" w:lineRule="auto"/>
    </w:pPr>
    <w:rPr>
      <w:rFonts w:ascii="Calibri" w:eastAsia="Times New Roman" w:hAnsi="Calibri" w:cs="Calibri"/>
      <w:szCs w:val="20"/>
      <w:lang w:eastAsia="ru-RU"/>
    </w:rPr>
  </w:style>
  <w:style w:type="paragraph" w:styleId="af4">
    <w:name w:val="header"/>
    <w:basedOn w:val="a"/>
    <w:link w:val="af5"/>
    <w:uiPriority w:val="99"/>
    <w:unhideWhenUsed/>
    <w:rsid w:val="00386972"/>
    <w:pPr>
      <w:tabs>
        <w:tab w:val="center" w:pos="4677"/>
        <w:tab w:val="right" w:pos="9355"/>
      </w:tabs>
      <w:spacing w:after="0" w:line="240" w:lineRule="auto"/>
    </w:pPr>
  </w:style>
  <w:style w:type="character" w:customStyle="1" w:styleId="af5">
    <w:name w:val="Верхний колонтитул Знак"/>
    <w:basedOn w:val="a0"/>
    <w:link w:val="af4"/>
    <w:uiPriority w:val="99"/>
    <w:rsid w:val="00386972"/>
  </w:style>
  <w:style w:type="paragraph" w:styleId="af6">
    <w:name w:val="List Paragraph"/>
    <w:basedOn w:val="a"/>
    <w:uiPriority w:val="34"/>
    <w:qFormat/>
    <w:rsid w:val="00386972"/>
    <w:pPr>
      <w:ind w:left="720"/>
      <w:contextualSpacing/>
    </w:pPr>
  </w:style>
  <w:style w:type="paragraph" w:customStyle="1" w:styleId="ConsPlusTitle">
    <w:name w:val="ConsPlusTitle"/>
    <w:rsid w:val="00386972"/>
    <w:pPr>
      <w:widowControl w:val="0"/>
      <w:spacing w:after="0" w:line="240" w:lineRule="auto"/>
    </w:pPr>
    <w:rPr>
      <w:rFonts w:ascii="Times New Roman" w:eastAsia="Times New Roman" w:hAnsi="Times New Roman" w:cs="Times New Roman"/>
      <w:b/>
      <w:bCs/>
      <w:sz w:val="24"/>
      <w:szCs w:val="24"/>
      <w:lang w:eastAsia="ru-RU"/>
    </w:rPr>
  </w:style>
  <w:style w:type="paragraph" w:styleId="af7">
    <w:name w:val="footnote text"/>
    <w:basedOn w:val="a"/>
    <w:link w:val="af8"/>
    <w:uiPriority w:val="99"/>
    <w:semiHidden/>
    <w:unhideWhenUsed/>
    <w:rsid w:val="00386972"/>
    <w:pPr>
      <w:spacing w:after="0" w:line="240" w:lineRule="auto"/>
    </w:pPr>
    <w:rPr>
      <w:sz w:val="20"/>
      <w:szCs w:val="20"/>
    </w:rPr>
  </w:style>
  <w:style w:type="character" w:customStyle="1" w:styleId="af8">
    <w:name w:val="Текст сноски Знак"/>
    <w:basedOn w:val="a0"/>
    <w:link w:val="af7"/>
    <w:uiPriority w:val="99"/>
    <w:semiHidden/>
    <w:rsid w:val="00386972"/>
    <w:rPr>
      <w:sz w:val="20"/>
      <w:szCs w:val="20"/>
    </w:rPr>
  </w:style>
  <w:style w:type="character" w:styleId="af9">
    <w:name w:val="footnote reference"/>
    <w:basedOn w:val="a0"/>
    <w:uiPriority w:val="99"/>
    <w:semiHidden/>
    <w:unhideWhenUsed/>
    <w:rsid w:val="00386972"/>
    <w:rPr>
      <w:vertAlign w:val="superscript"/>
    </w:rPr>
  </w:style>
  <w:style w:type="table" w:styleId="afa">
    <w:name w:val="Table Grid"/>
    <w:basedOn w:val="a1"/>
    <w:uiPriority w:val="59"/>
    <w:unhideWhenUsed/>
    <w:rsid w:val="00386972"/>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nformat">
    <w:name w:val="ConsPlusNonformat"/>
    <w:rsid w:val="00386972"/>
    <w:pPr>
      <w:widowControl w:val="0"/>
      <w:spacing w:after="0" w:line="240" w:lineRule="auto"/>
    </w:pPr>
    <w:rPr>
      <w:rFonts w:ascii="Courier New" w:eastAsia="Times New Roman" w:hAnsi="Courier New" w:cs="Courier New"/>
      <w:sz w:val="20"/>
      <w:szCs w:val="20"/>
      <w:lang w:eastAsia="ru-RU"/>
    </w:rPr>
  </w:style>
  <w:style w:type="character" w:customStyle="1" w:styleId="ConsPlusNormal0">
    <w:name w:val="ConsPlusNormal Знак"/>
    <w:link w:val="ConsPlusNormal"/>
    <w:rsid w:val="00386972"/>
    <w:rPr>
      <w:rFonts w:ascii="Calibri" w:eastAsia="Times New Roman" w:hAnsi="Calibri" w:cs="Calibri"/>
      <w:szCs w:val="20"/>
      <w:lang w:eastAsia="ru-RU"/>
    </w:rPr>
  </w:style>
  <w:style w:type="paragraph" w:styleId="afb">
    <w:name w:val="Balloon Text"/>
    <w:basedOn w:val="a"/>
    <w:link w:val="afc"/>
    <w:uiPriority w:val="99"/>
    <w:semiHidden/>
    <w:unhideWhenUsed/>
    <w:rsid w:val="00631C73"/>
    <w:pPr>
      <w:spacing w:after="0" w:line="240" w:lineRule="auto"/>
    </w:pPr>
    <w:rPr>
      <w:rFonts w:ascii="Segoe UI" w:hAnsi="Segoe UI" w:cs="Segoe UI"/>
      <w:sz w:val="18"/>
      <w:szCs w:val="18"/>
    </w:rPr>
  </w:style>
  <w:style w:type="character" w:customStyle="1" w:styleId="afc">
    <w:name w:val="Текст выноски Знак"/>
    <w:basedOn w:val="a0"/>
    <w:link w:val="afb"/>
    <w:uiPriority w:val="99"/>
    <w:semiHidden/>
    <w:rsid w:val="00631C7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79851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SPB&amp;n=316702&amp;dst=101254" TargetMode="External"/><Relationship Id="rId13" Type="http://schemas.openxmlformats.org/officeDocument/2006/relationships/hyperlink" Target="https://login.consultant.ru/link/?req=doc&amp;base=LAW&amp;n=494999&amp;dst=100202" TargetMode="External"/><Relationship Id="rId18" Type="http://schemas.openxmlformats.org/officeDocument/2006/relationships/hyperlink" Target="consultantplus://offline/ref=6A5A74546B8F34E715340622DCFE5EB31CF9343E7F4ACAD8B995E71B83A0EBFEA79CE51DF398B9CC24B0BE111F683B7DC68E662BD6C8L0sC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494999&amp;dst=100189" TargetMode="External"/><Relationship Id="rId17" Type="http://schemas.openxmlformats.org/officeDocument/2006/relationships/hyperlink" Target="consultantplus://offline/ref=6A5A74546B8F34E715340622DCFE5EB31CF9343E7F4ACAD8B995E71B83A0EBFEA79CE51DF398B4CC24B0BE111F683B7DC68E662BD6C8L0sCO" TargetMode="External"/><Relationship Id="rId2" Type="http://schemas.openxmlformats.org/officeDocument/2006/relationships/numbering" Target="numbering.xml"/><Relationship Id="rId16" Type="http://schemas.openxmlformats.org/officeDocument/2006/relationships/hyperlink" Target="consultantplus://offline/ref=6A5A74546B8F34E715340622DCFE5EB31CF9343E704FCAD8B995E71B83A0EBFEA79CE51DF098B69321A5AF49136F2363C7917A29D7LCs0O"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94999&amp;dst=100243" TargetMode="External"/><Relationship Id="rId5" Type="http://schemas.openxmlformats.org/officeDocument/2006/relationships/webSettings" Target="webSettings.xml"/><Relationship Id="rId15" Type="http://schemas.openxmlformats.org/officeDocument/2006/relationships/hyperlink" Target="consultantplus://offline/ref=6A5A74546B8F34E715340622DCFE5EB31CF9343E7F4ACAD8B995E71B83A0EBFEA79CE51DF39DB9CC24B0BE111F683B7DC68E662BD6C8L0sCO" TargetMode="External"/><Relationship Id="rId10" Type="http://schemas.openxmlformats.org/officeDocument/2006/relationships/hyperlink" Target="https://login.consultant.ru/link/?req=doc&amp;base=LAW&amp;n=494999&amp;dst=100202"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login.consultant.ru/link/?req=doc&amp;base=LAW&amp;n=494999&amp;dst=100189" TargetMode="External"/><Relationship Id="rId14" Type="http://schemas.openxmlformats.org/officeDocument/2006/relationships/hyperlink" Target="https://login.consultant.ru/link/?req=doc&amp;base=LAW&amp;n=494999&amp;dst=10024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Liberation Sans"/>
        <a:cs typeface="Liberation Sans"/>
      </a:majorFont>
      <a:minorFont>
        <a:latin typeface="Calibri"/>
        <a:ea typeface="Liberation Sans"/>
        <a:cs typeface="Liberation Sans"/>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31558C-FB25-4943-A630-BE342C1677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7657</Words>
  <Characters>43650</Characters>
  <Application>Microsoft Office Word</Application>
  <DocSecurity>0</DocSecurity>
  <Lines>363</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Тенькаева Оксана Валерьевна</dc:creator>
  <cp:lastModifiedBy>berkoldolga@outlook.com</cp:lastModifiedBy>
  <cp:revision>2</cp:revision>
  <cp:lastPrinted>2026-09-11T08:04:00Z</cp:lastPrinted>
  <dcterms:created xsi:type="dcterms:W3CDTF">2026-09-14T11:40:00Z</dcterms:created>
  <dcterms:modified xsi:type="dcterms:W3CDTF">2026-09-14T11:40:00Z</dcterms:modified>
</cp:coreProperties>
</file>