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0BC" w:rsidRDefault="009C10BC" w:rsidP="009C10BC">
      <w:pPr>
        <w:spacing w:after="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Cs w:val="28"/>
        </w:rPr>
        <w:t>УТВЕРЖДЁН</w:t>
      </w:r>
    </w:p>
    <w:p w:rsidR="009C10BC" w:rsidRDefault="009C10BC" w:rsidP="009C10BC">
      <w:pPr>
        <w:spacing w:after="0"/>
        <w:ind w:firstLine="23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</w:t>
      </w:r>
    </w:p>
    <w:p w:rsidR="009C10BC" w:rsidRDefault="009C10BC" w:rsidP="009C10BC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муниципального образования </w:t>
      </w:r>
      <w:r>
        <w:rPr>
          <w:rFonts w:ascii="Times New Roman" w:hAnsi="Times New Roman"/>
        </w:rPr>
        <w:br/>
        <w:t>Мгинское городское поселение</w:t>
      </w:r>
    </w:p>
    <w:p w:rsidR="009C10BC" w:rsidRDefault="009C10BC" w:rsidP="009C10BC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Кировского муниципального района </w:t>
      </w:r>
    </w:p>
    <w:p w:rsidR="009C10BC" w:rsidRDefault="009C10BC" w:rsidP="009C10BC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9C10BC" w:rsidRDefault="009C10BC" w:rsidP="009C10BC">
      <w:pPr>
        <w:spacing w:after="0"/>
        <w:ind w:firstLine="23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C97695">
        <w:rPr>
          <w:rFonts w:ascii="Times New Roman" w:hAnsi="Times New Roman"/>
        </w:rPr>
        <w:t>14.09.2026 № 1099</w:t>
      </w:r>
    </w:p>
    <w:p w:rsidR="009C10BC" w:rsidRDefault="009C10BC" w:rsidP="009C10BC">
      <w:pPr>
        <w:widowControl w:val="0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24B2" w:rsidRDefault="00EE2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10BC" w:rsidRPr="009C10BC" w:rsidRDefault="009C10BC" w:rsidP="009C10B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10BC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 по предоставлению</w:t>
      </w:r>
    </w:p>
    <w:p w:rsidR="009C10BC" w:rsidRPr="009C10BC" w:rsidRDefault="009C10BC" w:rsidP="009C10B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10BC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«Установление публичного сервитута в отношении земельных участков и (или) земель, расположенных на территории муниципального образования Мгинское городское поселение Кировского муниципального района Ленинградской области (государственная собственность на которые не разграничена), для их использования в целях, предусмотренных подпунктами 1-7 пункта 4 статьи 23 Земельного кодекса Российской Федерации» </w:t>
      </w:r>
    </w:p>
    <w:p w:rsidR="009C10BC" w:rsidRPr="001A185A" w:rsidRDefault="009C10BC" w:rsidP="009C10BC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A185A">
        <w:rPr>
          <w:rFonts w:ascii="Times New Roman" w:hAnsi="Times New Roman" w:cs="Times New Roman"/>
          <w:bCs/>
          <w:sz w:val="24"/>
          <w:szCs w:val="24"/>
        </w:rPr>
        <w:t xml:space="preserve"> (Сокращенное наименование – </w:t>
      </w:r>
      <w:r w:rsidR="001A185A">
        <w:rPr>
          <w:rFonts w:ascii="Times New Roman" w:hAnsi="Times New Roman" w:cs="Times New Roman"/>
          <w:bCs/>
          <w:sz w:val="24"/>
          <w:szCs w:val="24"/>
        </w:rPr>
        <w:t>«</w:t>
      </w:r>
      <w:r w:rsidRPr="001A185A">
        <w:rPr>
          <w:rFonts w:ascii="Times New Roman" w:hAnsi="Times New Roman" w:cs="Times New Roman"/>
          <w:bCs/>
          <w:sz w:val="24"/>
          <w:szCs w:val="24"/>
        </w:rPr>
        <w:t xml:space="preserve">Установление публичного сервитута в отношении земельного участка в целях статьи 23 Земельного кодекса Российской Федерации») </w:t>
      </w:r>
    </w:p>
    <w:p w:rsidR="009C10BC" w:rsidRPr="001A185A" w:rsidRDefault="001A185A" w:rsidP="009C10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A185A">
        <w:rPr>
          <w:rFonts w:ascii="Times New Roman" w:hAnsi="Times New Roman" w:cs="Times New Roman"/>
          <w:bCs/>
          <w:sz w:val="24"/>
          <w:szCs w:val="24"/>
        </w:rPr>
        <w:t xml:space="preserve">(далее – </w:t>
      </w:r>
      <w:r w:rsidR="009C10BC" w:rsidRPr="001A185A">
        <w:rPr>
          <w:rFonts w:ascii="Times New Roman" w:hAnsi="Times New Roman" w:cs="Times New Roman"/>
          <w:bCs/>
          <w:sz w:val="24"/>
          <w:szCs w:val="24"/>
        </w:rPr>
        <w:t>регламент, муниципальная услуга)</w:t>
      </w:r>
      <w:r w:rsidR="009C10BC" w:rsidRPr="001A18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24B2" w:rsidRPr="001A185A" w:rsidRDefault="00EE24B2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EE24B2" w:rsidRDefault="00EE24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af7"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регулирования.</w:t>
      </w:r>
    </w:p>
    <w:p w:rsidR="00EE24B2" w:rsidRDefault="009C10BC">
      <w:pPr>
        <w:ind w:firstLine="709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EE24B2" w:rsidRDefault="009C10BC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заявителей.</w:t>
      </w:r>
    </w:p>
    <w:p w:rsidR="00692689" w:rsidRDefault="009C10BC" w:rsidP="00692689">
      <w:pPr>
        <w:spacing w:after="0"/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Муниципальная услуга предоставляется:</w:t>
      </w:r>
    </w:p>
    <w:p w:rsidR="00EE24B2" w:rsidRDefault="009C10BC" w:rsidP="006926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индивидуальным предпринимателям;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имени юридических лиц: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соответствии с законом или учредительными документами в силу полномочий без доверенности;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692689" w:rsidRDefault="006926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2689" w:rsidRDefault="006926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 w:rsidP="0069268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2.1. Наименование муниципальной услуги: 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Установление публичного сервитута в отношении земельных участков и (или) земель, расположенных на территории муниципального образования Мгинское городское поселение Кировского муниципального района Ленинградской области (государственная собственность на которые не разграничена), для их использования в целях, предусмотренных подпунктами 1-7 пункта 4 статьи 23 Земельного кодекса Российской Федерации»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(сокращенное наименование: </w:t>
      </w:r>
      <w:r w:rsidR="00282660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Установление публичного сервитута в отношении земельного участка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целях статьи 23 Земельного кодекса Российской Федерации»).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EE24B2" w:rsidRDefault="0028266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9C10BC">
        <w:rPr>
          <w:rFonts w:ascii="Times New Roman" w:hAnsi="Times New Roman" w:cs="Times New Roman"/>
          <w:sz w:val="24"/>
          <w:szCs w:val="24"/>
        </w:rPr>
        <w:t xml:space="preserve">дминистрация муниципального образования Мгинское городское поселение Кировского муниципального района Ленинградской области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9C10BC">
        <w:rPr>
          <w:rFonts w:ascii="Times New Roman" w:hAnsi="Times New Roman" w:cs="Times New Roman"/>
          <w:sz w:val="24"/>
          <w:szCs w:val="24"/>
        </w:rPr>
        <w:t xml:space="preserve"> ОМСУ</w:t>
      </w:r>
      <w:r w:rsidR="00C315BF">
        <w:rPr>
          <w:rFonts w:ascii="Times New Roman" w:hAnsi="Times New Roman" w:cs="Times New Roman"/>
          <w:sz w:val="24"/>
          <w:szCs w:val="24"/>
        </w:rPr>
        <w:t>, уполномоченный орган</w:t>
      </w:r>
      <w:r w:rsidR="009C10BC">
        <w:rPr>
          <w:rFonts w:ascii="Times New Roman" w:hAnsi="Times New Roman" w:cs="Times New Roman"/>
          <w:sz w:val="24"/>
          <w:szCs w:val="24"/>
        </w:rPr>
        <w:t>).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Результатом предоставления услуги является: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решение об установлении публичного сервитута (приложение к настоящему административному регламенту </w:t>
      </w:r>
      <w:r w:rsidR="00E9406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образец 4);</w:t>
      </w:r>
    </w:p>
    <w:p w:rsidR="00EE24B2" w:rsidRDefault="009C10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решение о возвращении заявления (ходатайства)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  <w:r w:rsidR="00E9406D">
        <w:rPr>
          <w:rFonts w:ascii="Times New Roman" w:hAnsi="Times New Roman" w:cs="Times New Roman"/>
          <w:sz w:val="24"/>
          <w:szCs w:val="24"/>
        </w:rPr>
        <w:t xml:space="preserve"> без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к настоящему регламенту </w:t>
      </w:r>
      <w:r w:rsidR="00E9406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образец 2);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решение об отказе в предоставлении муниципальной услуги (приложение к настоящему административному регламенту </w:t>
      </w:r>
      <w:r w:rsidR="00E9406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образец 3);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ОМСУ;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ОМСУ,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но не ранее чем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заявление.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личном обращении </w:t>
      </w:r>
      <w:r w:rsidR="007F3A8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день поступления запроса;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направлении запроса почтовой связью в ОМСУ </w:t>
      </w:r>
      <w:r w:rsidR="007F3A8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день поступления запроса;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направлении запроса на бумажном носителе из МФЦ в ОМСУ </w:t>
      </w:r>
      <w:r w:rsidR="007F3A8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день передачи документов из МФЦ в ОМСУ;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направлении запроса в форме электронного документа посредством ЕПГУ или ПГУ ЛО, сайта ОМСУ (при наличии технической возможности) </w:t>
      </w:r>
      <w:r w:rsidR="007F3A8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F3A85" w:rsidRDefault="007F3A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</w:t>
      </w:r>
      <w:r w:rsidR="001C2DFA">
        <w:rPr>
          <w:rFonts w:ascii="Times New Roman" w:hAnsi="Times New Roman" w:cs="Times New Roman"/>
          <w:sz w:val="24"/>
          <w:szCs w:val="24"/>
        </w:rPr>
        <w:t>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на Едином портале.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2.10.2. Информационная система, используемая для предоставления муниципальной услуги, </w:t>
      </w:r>
      <w:r w:rsidR="007F3A8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Единый портал, ПГУ ЛО (при технической реа</w:t>
      </w:r>
      <w:r>
        <w:rPr>
          <w:rFonts w:ascii="Times New Roman" w:hAnsi="Times New Roman" w:cs="Times New Roman"/>
          <w:sz w:val="24"/>
          <w:szCs w:val="24"/>
          <w:highlight w:val="white"/>
        </w:rPr>
        <w:t>лизации),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НСПД)» (при технической реализации).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 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</w:t>
      </w:r>
      <w:r>
        <w:rPr>
          <w:rFonts w:ascii="Times New Roman" w:hAnsi="Times New Roman" w:cs="Times New Roman"/>
          <w:sz w:val="24"/>
          <w:szCs w:val="24"/>
        </w:rPr>
        <w:t>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</w:t>
      </w:r>
      <w:r>
        <w:rPr>
          <w:rFonts w:ascii="Times New Roman" w:hAnsi="Times New Roman" w:cs="Times New Roman"/>
          <w:sz w:val="24"/>
          <w:szCs w:val="24"/>
        </w:rPr>
        <w:lastRenderedPageBreak/>
        <w:t>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</w:t>
      </w:r>
      <w:r w:rsidR="001C2DFA">
        <w:rPr>
          <w:rFonts w:ascii="Times New Roman" w:hAnsi="Times New Roman" w:cs="Times New Roman"/>
          <w:sz w:val="24"/>
          <w:szCs w:val="24"/>
        </w:rPr>
        <w:t xml:space="preserve"> о взаимодействии между ГБУ ЛО «МФЦ»</w:t>
      </w:r>
      <w:r>
        <w:rPr>
          <w:rFonts w:ascii="Times New Roman" w:hAnsi="Times New Roman" w:cs="Times New Roman"/>
          <w:sz w:val="24"/>
          <w:szCs w:val="24"/>
        </w:rPr>
        <w:t xml:space="preserve"> и уполномоченным органом.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3A85" w:rsidRDefault="007F3A8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24B2" w:rsidRDefault="009C10BC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EE24B2" w:rsidRDefault="009C10BC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EE24B2" w:rsidRDefault="00EE24B2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Перечень осуществляемых при предоставлении муниципальной услуги </w:t>
      </w:r>
      <w:r>
        <w:rPr>
          <w:rFonts w:ascii="Times New Roman" w:hAnsi="Times New Roman" w:cs="Times New Roman"/>
          <w:sz w:val="24"/>
          <w:szCs w:val="24"/>
        </w:rPr>
        <w:lastRenderedPageBreak/>
        <w:t>административных процедур: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r w:rsidR="00CC2C70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EE24B2" w:rsidRDefault="009C10B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7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E24B2" w:rsidRDefault="009C10B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8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9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0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</w:t>
      </w:r>
      <w:r w:rsidR="001C2D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29 декабря 2022 года № 572-ФЗ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</w:t>
      </w:r>
      <w:r w:rsidR="001C2D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Федерации»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(далее – Федеральный закон </w:t>
      </w:r>
      <w:r w:rsidR="00310B9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№ 572-ФЗ) (при наличии технической возможности).</w:t>
      </w:r>
    </w:p>
    <w:p w:rsidR="00EE24B2" w:rsidRDefault="009C10B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EE24B2" w:rsidRDefault="009C10B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EE24B2" w:rsidRDefault="009C10B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1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5).</w:t>
      </w:r>
    </w:p>
    <w:p w:rsidR="00EE24B2" w:rsidRDefault="009C10BC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EE24B2" w:rsidRDefault="009C10BC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</w:t>
      </w:r>
      <w:r w:rsidR="00310B9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день передачи документов.</w:t>
      </w:r>
    </w:p>
    <w:p w:rsidR="00310B9C" w:rsidRDefault="00310B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</w:t>
      </w:r>
      <w:r w:rsidR="001C2DFA">
        <w:rPr>
          <w:rFonts w:ascii="Times New Roman" w:hAnsi="Times New Roman" w:cs="Times New Roman"/>
          <w:sz w:val="24"/>
          <w:szCs w:val="24"/>
        </w:rPr>
        <w:t>твенной информационной системы «</w:t>
      </w:r>
      <w:r>
        <w:rPr>
          <w:rFonts w:ascii="Times New Roman" w:hAnsi="Times New Roman" w:cs="Times New Roman"/>
          <w:sz w:val="24"/>
          <w:szCs w:val="24"/>
        </w:rPr>
        <w:t>Единая система межведомственн</w:t>
      </w:r>
      <w:r w:rsidR="001C2DFA">
        <w:rPr>
          <w:rFonts w:ascii="Times New Roman" w:hAnsi="Times New Roman" w:cs="Times New Roman"/>
          <w:sz w:val="24"/>
          <w:szCs w:val="24"/>
        </w:rPr>
        <w:t>ого электронного взаимодействия»</w:t>
      </w:r>
      <w:r>
        <w:rPr>
          <w:rFonts w:ascii="Times New Roman" w:hAnsi="Times New Roman" w:cs="Times New Roman"/>
          <w:sz w:val="24"/>
          <w:szCs w:val="24"/>
        </w:rPr>
        <w:t xml:space="preserve"> следующих межведомственных информационных запросов: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(выписка) из Единого государственного реестра недвижимости (ЕГРН) о земельном участке;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сведения о правообладателях земельных участков, в отношении которых подано ходатайство об установлении публичного сервитута;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Указанные информационные запросы направляются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30 календарных дней со дня регистрации заявления.</w:t>
      </w:r>
    </w:p>
    <w:p w:rsidR="00EE24B2" w:rsidRDefault="00EE24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EE24B2" w:rsidRDefault="00310B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C10BC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ОМСУ;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1C2DFA">
        <w:rPr>
          <w:rFonts w:ascii="Times New Roman" w:hAnsi="Times New Roman" w:cs="Times New Roman"/>
          <w:sz w:val="24"/>
          <w:szCs w:val="24"/>
        </w:rPr>
        <w:t>пребывания,</w:t>
      </w:r>
      <w:r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EE24B2" w:rsidRDefault="00EE24B2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 w:rsidP="00310B9C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Перечень способов информирования заявителя об изменении статуса рассмотрения заявления: </w:t>
      </w:r>
    </w:p>
    <w:p w:rsidR="00EE24B2" w:rsidRDefault="009C10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EE24B2" w:rsidRDefault="009C10BC">
      <w:pPr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 w:clear="all"/>
      </w:r>
    </w:p>
    <w:p w:rsidR="00EE24B2" w:rsidRDefault="009C10BC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</w:p>
    <w:p w:rsidR="00EE24B2" w:rsidRDefault="009C10BC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:rsidR="00EE24B2" w:rsidRDefault="009C10BC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предоставлению</w:t>
      </w:r>
      <w:r w:rsidR="00B31C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</w:p>
    <w:p w:rsidR="00B31C1E" w:rsidRDefault="00B31C1E">
      <w:pPr>
        <w:widowControl w:val="0"/>
        <w:spacing w:after="0" w:line="240" w:lineRule="auto"/>
        <w:ind w:firstLine="54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«Установление публичного сервитута в отношении земельного участка</w:t>
      </w:r>
      <w:r>
        <w:rPr>
          <w:sz w:val="24"/>
          <w:szCs w:val="24"/>
        </w:rPr>
        <w:t xml:space="preserve"> </w:t>
      </w:r>
    </w:p>
    <w:p w:rsidR="00CC2C70" w:rsidRDefault="00B31C1E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целях статьи 23 Земельного кодекса Российской Федерации»</w:t>
      </w:r>
    </w:p>
    <w:p w:rsidR="00CC2C70" w:rsidRDefault="00CC2C70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C2C70" w:rsidRDefault="00CC2C70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условных обозначений и сокращений,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Идентификаторы категорий (признаков) заявителей,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документов,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необходимых </w:t>
      </w:r>
      <w:r w:rsidR="00CC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предоставления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муниципальной услуги,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оснований для отказа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приеме запроса о предоставлении муниципальной услуги и документов,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необходимых для предоставления услуги,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оснований для приостановления предоставления муниципальной услуги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 отказа в предоставлении муниципальной услуги,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запроса о предоставлении муниципальной услуги</w:t>
      </w: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документов, необходимых для предоставления муниципальной услуги</w:t>
      </w:r>
    </w:p>
    <w:p w:rsidR="00EE24B2" w:rsidRDefault="00EE24B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24B2" w:rsidRDefault="009C10BC" w:rsidP="00B31C1E">
      <w:pPr>
        <w:ind w:left="108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 </w:t>
      </w:r>
      <w:r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ЕП, ЕПГУ – федеральная государс</w:t>
      </w:r>
      <w:r w:rsidR="001C2DFA">
        <w:rPr>
          <w:rFonts w:ascii="Times New Roman" w:hAnsi="Times New Roman" w:cs="Times New Roman"/>
          <w:sz w:val="24"/>
          <w:szCs w:val="24"/>
        </w:rPr>
        <w:t>твенная информационная система «</w:t>
      </w:r>
      <w:r>
        <w:rPr>
          <w:rFonts w:ascii="Times New Roman" w:hAnsi="Times New Roman" w:cs="Times New Roman"/>
          <w:sz w:val="24"/>
          <w:szCs w:val="24"/>
        </w:rPr>
        <w:t xml:space="preserve">Единый портал государственных </w:t>
      </w:r>
      <w:r w:rsidR="001C2DFA">
        <w:rPr>
          <w:rFonts w:ascii="Times New Roman" w:hAnsi="Times New Roman" w:cs="Times New Roman"/>
          <w:sz w:val="24"/>
          <w:szCs w:val="24"/>
        </w:rPr>
        <w:t>и муниципальных услуг (функций)»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ЗК РФ – Земельный кодекс Российской Федерации.</w:t>
      </w:r>
    </w:p>
    <w:p w:rsidR="00EE24B2" w:rsidRDefault="00EE24B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ФЛ – заявителем является физическое лицо;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П(з) – представитель заявителя;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ЕП – Единый портал;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ЕПГУ, ПГУ ЛО – документы подаются посредством портала;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ПС – документы подаются посредством почтовой связи;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и) Л </w:t>
      </w:r>
      <w:r w:rsidR="00A7650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документы подаются при личном посещении ОМСУ, МФЦ;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 – представляется оригинал документа;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О(э) – представляется оригинал документа в электронной форме;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К – представляется копия документа;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К(э) – представляется копия документа в электронной форме;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Д(1) – документы представляются в одном экземпляре;</w:t>
      </w:r>
    </w:p>
    <w:p w:rsidR="00EE24B2" w:rsidRDefault="009C10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п) Д(2) – документы представляются в двух экземплярах.</w:t>
      </w:r>
    </w:p>
    <w:p w:rsidR="00EE24B2" w:rsidRDefault="00EE24B2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EE24B2">
          <w:headerReference w:type="default" r:id="rId14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II. Идентификаторы категорий (признаков) заявителей </w:t>
      </w:r>
    </w:p>
    <w:p w:rsidR="00EE24B2" w:rsidRDefault="00EE24B2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24B2" w:rsidRDefault="009C10BC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1</w:t>
      </w: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9"/>
        <w:gridCol w:w="1985"/>
        <w:gridCol w:w="2268"/>
        <w:gridCol w:w="1134"/>
        <w:gridCol w:w="1418"/>
        <w:gridCol w:w="1984"/>
        <w:gridCol w:w="2694"/>
        <w:gridCol w:w="2126"/>
      </w:tblGrid>
      <w:tr w:rsidR="00EE24B2">
        <w:trPr>
          <w:trHeight w:val="198"/>
        </w:trPr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13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EE24B2">
        <w:trPr>
          <w:trHeight w:val="161"/>
        </w:trPr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6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Решение об установлении публичного сервитута в целях </w:t>
            </w:r>
          </w:p>
        </w:tc>
      </w:tr>
      <w:tr w:rsidR="00EE24B2">
        <w:trPr>
          <w:trHeight w:val="1246"/>
        </w:trPr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прохода или проезда через земельный участок, в том числе в целях обеспечения свободного доступа граждан к водному объекту общего пользования и его береговой полосе</w:t>
            </w:r>
            <w:r w:rsidR="00470D32" w:rsidRPr="00C04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за исключением случаев, если свободный доступ к такому объекту ограничен в соответствии с федеральным законом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размещения на земельном участке межевых знаков,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назначения, создание которых организовано органами государственной власти, органами местного самоуправления,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доступа к ним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 w:rsidP="00470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проведения дренажных и мелиоративных </w:t>
            </w:r>
            <w:r w:rsidR="00470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земельном участке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забора (изъятия) водных ресурсов из водных объектов и водопоя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прогона сельскохозяйственных животных через земельный участок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использования земельного участка в целях охоты, рыболовства,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(рыбоводства)</w:t>
            </w:r>
          </w:p>
        </w:tc>
      </w:tr>
      <w:tr w:rsidR="00EE24B2">
        <w:trPr>
          <w:trHeight w:val="61"/>
        </w:trPr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</w:t>
            </w:r>
          </w:p>
        </w:tc>
      </w:tr>
      <w:tr w:rsidR="00EE24B2">
        <w:trPr>
          <w:trHeight w:val="381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1Ж</w:t>
            </w:r>
          </w:p>
        </w:tc>
      </w:tr>
      <w:tr w:rsidR="00EE24B2"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2Ж</w:t>
            </w:r>
          </w:p>
        </w:tc>
      </w:tr>
      <w:tr w:rsidR="00EE24B2"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3Ж</w:t>
            </w:r>
          </w:p>
        </w:tc>
      </w:tr>
    </w:tbl>
    <w:p w:rsidR="00EE24B2" w:rsidRDefault="00EE24B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E24B2" w:rsidRDefault="00EE24B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24B2" w:rsidRDefault="00EE24B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24B2" w:rsidRDefault="009C10BC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EE24B2" w:rsidRDefault="00EE24B2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24B2" w:rsidRDefault="009C10BC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Таблица № 2 </w:t>
      </w:r>
    </w:p>
    <w:p w:rsidR="00EE24B2" w:rsidRDefault="00EE24B2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52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8127"/>
        <w:gridCol w:w="2551"/>
        <w:gridCol w:w="1985"/>
        <w:gridCol w:w="68"/>
      </w:tblGrid>
      <w:tr w:rsidR="00EE24B2">
        <w:trPr>
          <w:trHeight w:val="745"/>
        </w:trPr>
        <w:tc>
          <w:tcPr>
            <w:tcW w:w="486" w:type="dxa"/>
            <w:gridSpan w:val="2"/>
          </w:tcPr>
          <w:p w:rsidR="00EE24B2" w:rsidRDefault="00EE24B2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E24B2" w:rsidRDefault="009C10BC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EE24B2" w:rsidRDefault="00EE24B2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1" w:type="dxa"/>
            <w:gridSpan w:val="2"/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EE24B2" w:rsidRDefault="00EE24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EE24B2" w:rsidRDefault="00EE24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gridSpan w:val="2"/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EE24B2" w:rsidRDefault="00EE24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E24B2">
        <w:trPr>
          <w:trHeight w:val="720"/>
        </w:trPr>
        <w:tc>
          <w:tcPr>
            <w:tcW w:w="15236" w:type="dxa"/>
            <w:gridSpan w:val="9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E24B2">
        <w:trPr>
          <w:trHeight w:val="381"/>
        </w:trPr>
        <w:tc>
          <w:tcPr>
            <w:tcW w:w="458" w:type="dxa"/>
          </w:tcPr>
          <w:p w:rsidR="00EE24B2" w:rsidRDefault="009C10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73" w:type="dxa"/>
            <w:gridSpan w:val="3"/>
          </w:tcPr>
          <w:p w:rsidR="00EE24B2" w:rsidRDefault="009C10B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201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(ходатайство) об установлении публичного сервитута</w:t>
            </w:r>
          </w:p>
        </w:tc>
        <w:tc>
          <w:tcPr>
            <w:tcW w:w="2551" w:type="dxa"/>
          </w:tcPr>
          <w:p w:rsidR="00EE24B2" w:rsidRDefault="009C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ПГУ ЛО, МФЦ, ПС, Л </w:t>
            </w:r>
          </w:p>
        </w:tc>
        <w:tc>
          <w:tcPr>
            <w:tcW w:w="2053" w:type="dxa"/>
            <w:gridSpan w:val="2"/>
          </w:tcPr>
          <w:p w:rsidR="00EE24B2" w:rsidRDefault="009C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E24B2">
        <w:trPr>
          <w:trHeight w:val="381"/>
        </w:trPr>
        <w:tc>
          <w:tcPr>
            <w:tcW w:w="458" w:type="dxa"/>
          </w:tcPr>
          <w:p w:rsidR="00EE24B2" w:rsidRDefault="00EE24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gridSpan w:val="3"/>
          </w:tcPr>
          <w:p w:rsidR="00EE24B2" w:rsidRDefault="009C10B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201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551" w:type="dxa"/>
          </w:tcPr>
          <w:p w:rsidR="00EE24B2" w:rsidRDefault="009C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2053" w:type="dxa"/>
            <w:gridSpan w:val="2"/>
          </w:tcPr>
          <w:p w:rsidR="00EE24B2" w:rsidRDefault="009C10BC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E24B2">
        <w:trPr>
          <w:trHeight w:val="381"/>
        </w:trPr>
        <w:tc>
          <w:tcPr>
            <w:tcW w:w="458" w:type="dxa"/>
          </w:tcPr>
          <w:p w:rsidR="00EE24B2" w:rsidRDefault="00EE24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gridSpan w:val="3"/>
          </w:tcPr>
          <w:p w:rsidR="00EE24B2" w:rsidRDefault="009C10B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201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EE24B2" w:rsidRDefault="009C10BC" w:rsidP="008978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</w:t>
            </w:r>
            <w:r w:rsidR="008978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</w:t>
            </w:r>
            <w:r w:rsidR="008978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соответствии с пунктом 2 статьи 185.1 Гражданского кодекса Российской Федерации и являющ</w:t>
            </w:r>
            <w:r w:rsidR="008978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приравненной к нотариальной; доверенность в простой письменной форме).</w:t>
            </w:r>
          </w:p>
        </w:tc>
        <w:tc>
          <w:tcPr>
            <w:tcW w:w="2551" w:type="dxa"/>
          </w:tcPr>
          <w:p w:rsidR="00EE24B2" w:rsidRDefault="009C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2053" w:type="dxa"/>
            <w:gridSpan w:val="2"/>
          </w:tcPr>
          <w:p w:rsidR="00EE24B2" w:rsidRDefault="009C10BC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E24B2">
        <w:trPr>
          <w:trHeight w:val="495"/>
        </w:trPr>
        <w:tc>
          <w:tcPr>
            <w:tcW w:w="458" w:type="dxa"/>
          </w:tcPr>
          <w:p w:rsidR="00EE24B2" w:rsidRDefault="009C10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:rsidR="00EE24B2" w:rsidRDefault="009C10B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201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границах публичного сервитута, включающие описание местоположения границ публичного сервитута и характерных точек этих границ</w:t>
            </w:r>
          </w:p>
        </w:tc>
        <w:tc>
          <w:tcPr>
            <w:tcW w:w="2551" w:type="dxa"/>
          </w:tcPr>
          <w:p w:rsidR="00EE24B2" w:rsidRDefault="009C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2053" w:type="dxa"/>
            <w:gridSpan w:val="2"/>
          </w:tcPr>
          <w:p w:rsidR="00EE24B2" w:rsidRDefault="009C10BC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E24B2">
        <w:trPr>
          <w:trHeight w:val="1146"/>
        </w:trPr>
        <w:tc>
          <w:tcPr>
            <w:tcW w:w="15236" w:type="dxa"/>
            <w:gridSpan w:val="9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E24B2">
        <w:trPr>
          <w:gridAfter w:val="1"/>
          <w:wAfter w:w="68" w:type="dxa"/>
          <w:trHeight w:val="444"/>
        </w:trPr>
        <w:tc>
          <w:tcPr>
            <w:tcW w:w="630" w:type="dxa"/>
            <w:gridSpan w:val="3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75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1А-1Ж</w:t>
            </w:r>
          </w:p>
        </w:tc>
        <w:tc>
          <w:tcPr>
            <w:tcW w:w="8127" w:type="dxa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ЕГРЮЛ.</w:t>
            </w:r>
          </w:p>
        </w:tc>
        <w:tc>
          <w:tcPr>
            <w:tcW w:w="2551" w:type="dxa"/>
          </w:tcPr>
          <w:p w:rsidR="00EE24B2" w:rsidRDefault="009C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:rsidR="00EE24B2" w:rsidRDefault="009C10BC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E24B2">
        <w:trPr>
          <w:gridAfter w:val="1"/>
          <w:wAfter w:w="68" w:type="dxa"/>
          <w:trHeight w:val="534"/>
        </w:trPr>
        <w:tc>
          <w:tcPr>
            <w:tcW w:w="630" w:type="dxa"/>
            <w:gridSpan w:val="3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2А-2Ж</w:t>
            </w:r>
          </w:p>
        </w:tc>
        <w:tc>
          <w:tcPr>
            <w:tcW w:w="8127" w:type="dxa"/>
          </w:tcPr>
          <w:p w:rsidR="00EE24B2" w:rsidRDefault="009C10BC">
            <w:pPr>
              <w:widowControl w:val="0"/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ЕГРИП.</w:t>
            </w:r>
          </w:p>
        </w:tc>
        <w:tc>
          <w:tcPr>
            <w:tcW w:w="2551" w:type="dxa"/>
          </w:tcPr>
          <w:p w:rsidR="00EE24B2" w:rsidRDefault="009C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:rsidR="00EE24B2" w:rsidRDefault="009C10BC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E24B2">
        <w:trPr>
          <w:gridAfter w:val="1"/>
          <w:wAfter w:w="68" w:type="dxa"/>
          <w:trHeight w:val="555"/>
        </w:trPr>
        <w:tc>
          <w:tcPr>
            <w:tcW w:w="630" w:type="dxa"/>
            <w:gridSpan w:val="3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127" w:type="dxa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ЕГРН о земельном участке</w:t>
            </w:r>
          </w:p>
        </w:tc>
        <w:tc>
          <w:tcPr>
            <w:tcW w:w="2551" w:type="dxa"/>
          </w:tcPr>
          <w:p w:rsidR="00EE24B2" w:rsidRDefault="009C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:rsidR="00EE24B2" w:rsidRDefault="009C10BC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E24B2">
        <w:trPr>
          <w:gridAfter w:val="1"/>
          <w:wAfter w:w="68" w:type="dxa"/>
          <w:trHeight w:val="555"/>
        </w:trPr>
        <w:tc>
          <w:tcPr>
            <w:tcW w:w="630" w:type="dxa"/>
            <w:gridSpan w:val="3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8127" w:type="dxa"/>
          </w:tcPr>
          <w:p w:rsidR="00EE24B2" w:rsidRDefault="009C10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правообладателях земельных участков, в отношении которых подано ходатайство об установлении публичного сервитута</w:t>
            </w:r>
          </w:p>
        </w:tc>
        <w:tc>
          <w:tcPr>
            <w:tcW w:w="2551" w:type="dxa"/>
          </w:tcPr>
          <w:p w:rsidR="00EE24B2" w:rsidRDefault="009C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:rsidR="00EE24B2" w:rsidRDefault="009C10BC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EE24B2" w:rsidRDefault="00EE24B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EE24B2" w:rsidRDefault="009C10BC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EE24B2" w:rsidRDefault="00EE24B2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EE24B2" w:rsidRDefault="009C10BC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Таблица № 3</w:t>
      </w:r>
    </w:p>
    <w:p w:rsidR="00EE24B2" w:rsidRDefault="00EE24B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tbl>
      <w:tblPr>
        <w:tblW w:w="1453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17"/>
        <w:gridCol w:w="11785"/>
        <w:gridCol w:w="2098"/>
      </w:tblGrid>
      <w:tr w:rsidR="00EE24B2">
        <w:trPr>
          <w:trHeight w:val="313"/>
        </w:trPr>
        <w:tc>
          <w:tcPr>
            <w:tcW w:w="635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802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098" w:type="dxa"/>
          </w:tcPr>
          <w:p w:rsidR="00EE24B2" w:rsidRDefault="009C10BC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EE24B2">
        <w:trPr>
          <w:trHeight w:val="600"/>
        </w:trPr>
        <w:tc>
          <w:tcPr>
            <w:tcW w:w="14535" w:type="dxa"/>
            <w:gridSpan w:val="4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EE24B2">
        <w:trPr>
          <w:trHeight w:val="629"/>
        </w:trPr>
        <w:tc>
          <w:tcPr>
            <w:tcW w:w="635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802" w:type="dxa"/>
            <w:gridSpan w:val="2"/>
          </w:tcPr>
          <w:p w:rsidR="00EE24B2" w:rsidRDefault="009C10BC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</w:tc>
        <w:tc>
          <w:tcPr>
            <w:tcW w:w="2098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1А-3Ж</w:t>
            </w:r>
          </w:p>
        </w:tc>
      </w:tr>
      <w:tr w:rsidR="00EE24B2">
        <w:trPr>
          <w:trHeight w:val="269"/>
        </w:trPr>
        <w:tc>
          <w:tcPr>
            <w:tcW w:w="635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02" w:type="dxa"/>
            <w:gridSpan w:val="2"/>
          </w:tcPr>
          <w:p w:rsidR="00EE24B2" w:rsidRDefault="009C10BC">
            <w:pPr>
              <w:spacing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представленные документы утратили силу на момент обращения за услугой.</w:t>
            </w:r>
          </w:p>
        </w:tc>
        <w:tc>
          <w:tcPr>
            <w:tcW w:w="2098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E24B2">
        <w:trPr>
          <w:trHeight w:val="503"/>
        </w:trPr>
        <w:tc>
          <w:tcPr>
            <w:tcW w:w="635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802" w:type="dxa"/>
            <w:gridSpan w:val="2"/>
          </w:tcPr>
          <w:p w:rsidR="00EE24B2" w:rsidRDefault="009C10BC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2098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E24B2">
        <w:trPr>
          <w:trHeight w:val="551"/>
        </w:trPr>
        <w:tc>
          <w:tcPr>
            <w:tcW w:w="635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802" w:type="dxa"/>
            <w:gridSpan w:val="2"/>
          </w:tcPr>
          <w:p w:rsidR="00EE24B2" w:rsidRDefault="009C10B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регламентом:</w:t>
            </w:r>
          </w:p>
        </w:tc>
        <w:tc>
          <w:tcPr>
            <w:tcW w:w="2098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E24B2">
        <w:trPr>
          <w:trHeight w:val="551"/>
        </w:trPr>
        <w:tc>
          <w:tcPr>
            <w:tcW w:w="635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02" w:type="dxa"/>
            <w:gridSpan w:val="2"/>
          </w:tcPr>
          <w:p w:rsidR="00EE24B2" w:rsidRDefault="009C10BC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098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E24B2">
        <w:trPr>
          <w:trHeight w:val="551"/>
        </w:trPr>
        <w:tc>
          <w:tcPr>
            <w:tcW w:w="635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02" w:type="dxa"/>
            <w:gridSpan w:val="2"/>
          </w:tcPr>
          <w:p w:rsidR="00EE24B2" w:rsidRDefault="009C10BC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098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E24B2">
        <w:trPr>
          <w:trHeight w:val="321"/>
        </w:trPr>
        <w:tc>
          <w:tcPr>
            <w:tcW w:w="635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802" w:type="dxa"/>
            <w:gridSpan w:val="2"/>
          </w:tcPr>
          <w:p w:rsidR="00EE24B2" w:rsidRDefault="009C10BC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(ходатайство) подлежит возвращению в случаях если:</w:t>
            </w:r>
          </w:p>
        </w:tc>
        <w:tc>
          <w:tcPr>
            <w:tcW w:w="2098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E24B2">
        <w:trPr>
          <w:trHeight w:val="551"/>
        </w:trPr>
        <w:tc>
          <w:tcPr>
            <w:tcW w:w="635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02" w:type="dxa"/>
            <w:gridSpan w:val="2"/>
          </w:tcPr>
          <w:p w:rsidR="00EE24B2" w:rsidRDefault="009C10BC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заявление о предоставлении муниципальной услуги подано в орган местного самоуправления, в полномочия которого не входит предоставление муниципальной услуги;</w:t>
            </w:r>
          </w:p>
        </w:tc>
        <w:tc>
          <w:tcPr>
            <w:tcW w:w="2098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E24B2">
        <w:trPr>
          <w:trHeight w:val="551"/>
        </w:trPr>
        <w:tc>
          <w:tcPr>
            <w:tcW w:w="635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02" w:type="dxa"/>
            <w:gridSpan w:val="2"/>
          </w:tcPr>
          <w:p w:rsidR="00EE24B2" w:rsidRDefault="009C10BC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заявление (ходатайство) об установлении публичного сервитута подано в целях, не предусмотренных подпунктами 1-7 пункта 4 статьи 23 ЗК РФ;</w:t>
            </w:r>
          </w:p>
        </w:tc>
        <w:tc>
          <w:tcPr>
            <w:tcW w:w="2098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E24B2">
        <w:trPr>
          <w:trHeight w:val="551"/>
        </w:trPr>
        <w:tc>
          <w:tcPr>
            <w:tcW w:w="635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02" w:type="dxa"/>
            <w:gridSpan w:val="2"/>
          </w:tcPr>
          <w:p w:rsidR="00EE24B2" w:rsidRDefault="009C10BC" w:rsidP="00847A31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заявлению (ходатайству) об установлении публичного сервитута не приложены документы, предусмотренные Таблицей № 2 настоящего регламента</w:t>
            </w:r>
            <w:r w:rsidR="00847A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EE24B2">
        <w:trPr>
          <w:trHeight w:val="211"/>
        </w:trPr>
        <w:tc>
          <w:tcPr>
            <w:tcW w:w="14535" w:type="dxa"/>
            <w:gridSpan w:val="4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EE24B2">
        <w:trPr>
          <w:trHeight w:val="551"/>
        </w:trPr>
        <w:tc>
          <w:tcPr>
            <w:tcW w:w="635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02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098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1А-3Ж</w:t>
            </w:r>
          </w:p>
        </w:tc>
      </w:tr>
      <w:tr w:rsidR="00EE24B2">
        <w:trPr>
          <w:trHeight w:val="330"/>
        </w:trPr>
        <w:tc>
          <w:tcPr>
            <w:tcW w:w="14535" w:type="dxa"/>
            <w:gridSpan w:val="4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EE24B2">
        <w:trPr>
          <w:trHeight w:val="315"/>
        </w:trPr>
        <w:tc>
          <w:tcPr>
            <w:tcW w:w="652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11785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Заявление на получение услуги оформлено не в соответствии с регламентом:</w:t>
            </w:r>
          </w:p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в ходатайстве об установлении публичного сервитута отсутствуют следующие сведения</w:t>
            </w:r>
          </w:p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фамилия, имя и отчество (при наличии), место жительства заявителя, реквизиты документа, удостоверяющего личность заявителя (в случае если заявителем является физическое лицо);</w:t>
            </w:r>
          </w:p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наименование и место нахождения заявителя,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(в случае если заявителем является юридическое лицо);</w:t>
            </w:r>
          </w:p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 xml:space="preserve">цель установления публичного сервитута в соответствии с </w:t>
            </w:r>
            <w:proofErr w:type="spellStart"/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. 1-7 п. 4 статьи 23 ЗК РФ;</w:t>
            </w:r>
          </w:p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испрашиваемый срок публичного сервитута;</w:t>
            </w:r>
          </w:p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</w:t>
            </w:r>
            <w:r w:rsidR="00847A3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 </w:t>
            </w:r>
          </w:p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обоснование необходимости установления публичного сервитута;</w:t>
            </w:r>
          </w:p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кадастровые номера (при их наличии) земельных участков, в отношении которых подано ходатайство об установлении публичного сервитута, адреса или иное описание местоположения таких земельных участков;</w:t>
            </w:r>
          </w:p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почтовый адрес и (или) адрес электронной почты для связи с заявителем.</w:t>
            </w:r>
          </w:p>
        </w:tc>
        <w:tc>
          <w:tcPr>
            <w:tcW w:w="2098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1А-3Ж</w:t>
            </w:r>
          </w:p>
        </w:tc>
      </w:tr>
      <w:tr w:rsidR="00EE24B2">
        <w:trPr>
          <w:trHeight w:val="315"/>
        </w:trPr>
        <w:tc>
          <w:tcPr>
            <w:tcW w:w="652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785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документы (сведения), представленные заявителем, противоречат документам (сведениям), полученным в 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рамках межведомственного взаимодействия</w:t>
            </w:r>
            <w:r w:rsidR="00847A3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98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1А-3Ж</w:t>
            </w:r>
          </w:p>
        </w:tc>
      </w:tr>
      <w:tr w:rsidR="00EE24B2">
        <w:trPr>
          <w:trHeight w:val="315"/>
        </w:trPr>
        <w:tc>
          <w:tcPr>
            <w:tcW w:w="652" w:type="dxa"/>
            <w:gridSpan w:val="2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 xml:space="preserve">3. </w:t>
            </w:r>
          </w:p>
        </w:tc>
        <w:tc>
          <w:tcPr>
            <w:tcW w:w="11785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услуги:</w:t>
            </w:r>
          </w:p>
        </w:tc>
        <w:tc>
          <w:tcPr>
            <w:tcW w:w="2098" w:type="dxa"/>
          </w:tcPr>
          <w:p w:rsidR="00EE24B2" w:rsidRDefault="009C10B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1А-3Ж</w:t>
            </w:r>
          </w:p>
        </w:tc>
      </w:tr>
      <w:tr w:rsidR="00EE24B2">
        <w:trPr>
          <w:trHeight w:val="315"/>
        </w:trPr>
        <w:tc>
          <w:tcPr>
            <w:tcW w:w="652" w:type="dxa"/>
            <w:gridSpan w:val="2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85" w:type="dxa"/>
          </w:tcPr>
          <w:p w:rsidR="00EE24B2" w:rsidRDefault="009C10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сервитут;</w:t>
            </w:r>
          </w:p>
          <w:p w:rsidR="00EE24B2" w:rsidRDefault="009C10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847A31" w:rsidRPr="00847A31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ведения гражданами садоводства или огородничества для собственных нужд, или одного года в отношении иных земельных участков. Положения настоящего подпункта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24B2" w:rsidRDefault="009C10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сноса;</w:t>
            </w:r>
          </w:p>
          <w:p w:rsidR="00EE24B2" w:rsidRDefault="009C10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установление публичного сервитута в границах, указанных в ходатайстве, препятствует размещению иных объектов, предусмотренных утвержденным проектом планировки территории;</w:t>
            </w:r>
          </w:p>
          <w:p w:rsidR="00EE24B2" w:rsidRDefault="009C10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не соблюдены условия установления публичного сервитута, предусмотренные статьей 23 ЗК РФ.</w:t>
            </w:r>
          </w:p>
          <w:p w:rsidR="00EE24B2" w:rsidRDefault="00EE24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</w:tcPr>
          <w:p w:rsidR="00EE24B2" w:rsidRDefault="00EE24B2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</w:tbl>
    <w:p w:rsidR="00EE24B2" w:rsidRDefault="00EE24B2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EE24B2" w:rsidRDefault="00EE24B2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sectPr w:rsidR="00EE24B2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EE24B2" w:rsidRDefault="00EE24B2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EE24B2" w:rsidRDefault="009C10BC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V. Формы заявления и документов, необходимых для предоставления муниципальной услуги</w:t>
      </w:r>
    </w:p>
    <w:p w:rsidR="00EE24B2" w:rsidRDefault="009C10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1</w:t>
      </w:r>
    </w:p>
    <w:p w:rsidR="00EE24B2" w:rsidRDefault="00EE24B2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bookmarkStart w:id="1" w:name="Par588"/>
      <w:bookmarkEnd w:id="1"/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551"/>
        <w:gridCol w:w="718"/>
        <w:gridCol w:w="1949"/>
        <w:gridCol w:w="1272"/>
        <w:gridCol w:w="2443"/>
      </w:tblGrid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Ходатайство об установлении публичного сервитута</w:t>
            </w: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1C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  <w:p w:rsidR="00EE24B2" w:rsidRDefault="00EE2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заявителе – физическом лице</w:t>
            </w: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:rsidR="006E7782" w:rsidRDefault="006E77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заявителе – юридическом лице</w:t>
            </w: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представителе заявителя:</w:t>
            </w:r>
          </w:p>
        </w:tc>
      </w:tr>
      <w:tr w:rsidR="00EE24B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:rsidR="006E7782" w:rsidRDefault="006E77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Прошу установить публичный сервитут в отношении земель и (или) земельного(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участка(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в целях (указываются цели, предусмотренные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1-7 п.</w:t>
            </w:r>
            <w:r w:rsidR="00495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ст. 23 Земельного кодекса Российской Федерации):</w:t>
            </w:r>
          </w:p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Испрашиваемый срок публичного сервитута _______________________</w:t>
            </w: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(при возникновении таких обстоятельств)</w:t>
            </w:r>
          </w:p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 необходимости установления публичного сервитута ___________</w:t>
            </w:r>
          </w:p>
        </w:tc>
      </w:tr>
      <w:tr w:rsidR="00EE24B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способах представления результатов рассмотрения ходатайства:</w:t>
            </w:r>
          </w:p>
        </w:tc>
      </w:tr>
      <w:tr w:rsidR="00EE24B2">
        <w:trPr>
          <w:trHeight w:val="8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4B2" w:rsidRDefault="009C10B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Результат рассмотрения заявления прошу:</w:t>
            </w:r>
          </w:p>
          <w:tbl>
            <w:tblPr>
              <w:tblW w:w="85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4"/>
              <w:gridCol w:w="8049"/>
            </w:tblGrid>
            <w:tr w:rsidR="00EE24B2"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EE24B2" w:rsidRDefault="00EE24B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EE24B2" w:rsidRDefault="00EE24B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EE24B2" w:rsidRDefault="001C2DFA" w:rsidP="001C2D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выдать на руки в администрации МО Мгинское городское поселение</w:t>
                  </w:r>
                </w:p>
              </w:tc>
            </w:tr>
            <w:tr w:rsidR="00EE24B2">
              <w:tc>
                <w:tcPr>
                  <w:tcW w:w="534" w:type="dxa"/>
                  <w:vMerge w:val="restart"/>
                  <w:tcBorders>
                    <w:right w:val="single" w:sz="4" w:space="0" w:color="auto"/>
                  </w:tcBorders>
                </w:tcPr>
                <w:p w:rsidR="00EE24B2" w:rsidRDefault="00EE24B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EE24B2" w:rsidRDefault="00EE24B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EE24B2" w:rsidRDefault="009C10BC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выдать на руки в МФЦ (указать адрес)_____________________________________</w:t>
                  </w:r>
                </w:p>
              </w:tc>
            </w:tr>
            <w:tr w:rsidR="00EE24B2">
              <w:trPr>
                <w:trHeight w:val="286"/>
              </w:trPr>
              <w:tc>
                <w:tcPr>
                  <w:tcW w:w="534" w:type="dxa"/>
                  <w:vMerge/>
                  <w:tcBorders>
                    <w:right w:val="single" w:sz="4" w:space="0" w:color="auto"/>
                  </w:tcBorders>
                </w:tcPr>
                <w:p w:rsidR="00EE24B2" w:rsidRDefault="00EE24B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EE24B2" w:rsidRDefault="00EE24B2">
                  <w:pPr>
                    <w:pStyle w:val="ConsPlusNonforma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EE24B2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EE24B2" w:rsidRDefault="00EE24B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:rsidR="00EE24B2" w:rsidRDefault="00EE24B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EE24B2" w:rsidRDefault="009C10BC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направить в электронной форме в личный кабинет на ПГУ ЛО/ЕПГУ </w:t>
                  </w:r>
                </w:p>
                <w:p w:rsidR="00EE24B2" w:rsidRDefault="009C10BC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(при технической реализации)</w:t>
                  </w:r>
                </w:p>
              </w:tc>
            </w:tr>
            <w:tr w:rsidR="00EE24B2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EE24B2" w:rsidRDefault="00EE24B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:rsidR="00EE24B2" w:rsidRDefault="00EE24B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EE24B2" w:rsidRDefault="009C10BC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направить по почте (указать адрес) ________________________________________</w:t>
                  </w:r>
                </w:p>
              </w:tc>
            </w:tr>
            <w:tr w:rsidR="00EE24B2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EE24B2" w:rsidRDefault="00EE24B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EE24B2" w:rsidRDefault="009C10BC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направить по электронной почте (указать адрес)_____________________________</w:t>
                  </w:r>
                </w:p>
              </w:tc>
            </w:tr>
          </w:tbl>
          <w:p w:rsidR="00EE24B2" w:rsidRDefault="00EE2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прилагаемые к ходатайству: _________________________________</w:t>
            </w: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законодательством</w:t>
            </w: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Подпись: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</w:tc>
      </w:tr>
      <w:tr w:rsidR="00EE24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EE2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EE24B2" w:rsidRDefault="009C1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B2" w:rsidRDefault="001C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</w:t>
            </w:r>
            <w:r w:rsidR="009C10BC">
              <w:rPr>
                <w:rFonts w:ascii="Times New Roman" w:hAnsi="Times New Roman" w:cs="Times New Roman"/>
                <w:sz w:val="24"/>
                <w:szCs w:val="24"/>
              </w:rPr>
              <w:t xml:space="preserve"> ____ ____ г.</w:t>
            </w:r>
          </w:p>
        </w:tc>
      </w:tr>
    </w:tbl>
    <w:p w:rsidR="00EE24B2" w:rsidRDefault="00EE24B2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EE24B2" w:rsidRDefault="00EE24B2">
      <w:pPr>
        <w:pStyle w:val="ConsPlusNormal"/>
        <w:ind w:firstLine="540"/>
        <w:jc w:val="both"/>
        <w:rPr>
          <w:sz w:val="24"/>
          <w:szCs w:val="24"/>
        </w:rPr>
        <w:sectPr w:rsidR="00EE24B2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  <w:bookmarkStart w:id="2" w:name="Par300"/>
      <w:bookmarkEnd w:id="2"/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548"/>
      <w:bookmarkStart w:id="4" w:name="Par597"/>
      <w:bookmarkEnd w:id="3"/>
      <w:bookmarkEnd w:id="4"/>
      <w:r>
        <w:rPr>
          <w:rFonts w:ascii="Times New Roman" w:hAnsi="Times New Roman" w:cs="Times New Roman"/>
          <w:sz w:val="24"/>
          <w:szCs w:val="24"/>
        </w:rPr>
        <w:lastRenderedPageBreak/>
        <w:t>Образец 2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 ____________________________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Представитель: 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 заявителя (представителя):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почта:_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возврате ходатайства и документов без рассмотрения</w:t>
      </w: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________________________________ от ______________</w:t>
      </w: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(номер и дата решения)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i/>
          <w:iCs/>
          <w:sz w:val="24"/>
          <w:szCs w:val="24"/>
        </w:rPr>
      </w:pPr>
    </w:p>
    <w:p w:rsidR="00EE24B2" w:rsidRDefault="009C10B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рассмотрения ходатайства о предоставлении муниципальной услуги ____________________ № ____________ от _____________ и приложенных к нему документов принято решение о возврате ходатайства и документов без рассмотрения, по следующим основаниям: _________________________________________________________________________________________________________________________________________________________________________________________________________________</w:t>
      </w:r>
    </w:p>
    <w:p w:rsidR="00EE24B2" w:rsidRDefault="009C10BC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EE24B2" w:rsidRDefault="009C10B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F12C9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3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 ____________________________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Представитель: 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 заявителя (представителя):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____________________________</w:t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Эл.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почта:_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отказе в предоставлении муниципальной услуги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______________________________ от ______________</w:t>
      </w: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(номер и дата решения)</w:t>
      </w:r>
    </w:p>
    <w:p w:rsidR="00EE24B2" w:rsidRDefault="00EE24B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shd w:val="clear" w:color="FFFFFF" w:themeColor="background1" w:fill="FFFFFF" w:themeFill="background1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рассмотрения ходатайства 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основаниям:_________________________________________________________________________________________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________________________________________________________________________________________________________________________</w:t>
      </w:r>
    </w:p>
    <w:p w:rsidR="00EE24B2" w:rsidRDefault="009C10BC">
      <w:pPr>
        <w:pStyle w:val="ConsPlusNormal"/>
        <w:shd w:val="clear" w:color="FFFFFF" w:themeColor="background1" w:fill="FFFFFF" w:themeFill="background1"/>
        <w:jc w:val="both"/>
        <w:outlineLvl w:val="1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</w:t>
      </w:r>
      <w:r>
        <w:rPr>
          <w:rFonts w:ascii="Times New Roman" w:hAnsi="Times New Roman" w:cs="Times New Roman"/>
          <w:i/>
          <w:sz w:val="24"/>
          <w:szCs w:val="24"/>
          <w:highlight w:val="white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="00F12C9D">
        <w:rPr>
          <w:rFonts w:ascii="Times New Roman" w:hAnsi="Times New Roman" w:cs="Times New Roman"/>
          <w:sz w:val="24"/>
          <w:szCs w:val="24"/>
          <w:highlight w:val="white"/>
        </w:rPr>
        <w:t>)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EE24B2" w:rsidRDefault="009C10B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F12C9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дминистрации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EE24B2" w:rsidRDefault="009C10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EE24B2" w:rsidRDefault="009C10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4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(распоряжение и т.д.)</w:t>
      </w:r>
    </w:p>
    <w:p w:rsidR="00EE24B2" w:rsidRDefault="00EE24B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________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tabs>
          <w:tab w:val="left" w:pos="4007"/>
        </w:tabs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 результатам рассмотрения ходатайства № _________ от ____________ об установлении публичного сервитута в отношении земельных участков (земель) с кадастровыми номерами 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расположенных </w:t>
      </w:r>
      <w:r>
        <w:rPr>
          <w:rFonts w:ascii="Times New Roman" w:hAnsi="Times New Roman" w:cs="Times New Roman"/>
          <w:i/>
          <w:sz w:val="24"/>
          <w:szCs w:val="24"/>
        </w:rPr>
        <w:t>(адрес или описание местоположения таких земельных участков или земель)</w:t>
      </w:r>
      <w:r>
        <w:rPr>
          <w:rFonts w:ascii="Times New Roman" w:hAnsi="Times New Roman" w:cs="Times New Roman"/>
          <w:sz w:val="24"/>
          <w:szCs w:val="24"/>
        </w:rPr>
        <w:t xml:space="preserve"> _____ , принято решение об установлении публичного сервитута на срок _________ в отношении указанных земельных участков (земель) в целях _________________________</w:t>
      </w:r>
      <w:r w:rsidR="001C2DFA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EE24B2" w:rsidRDefault="001C2DFA">
      <w:pPr>
        <w:pStyle w:val="ConsPlusNormal"/>
        <w:tabs>
          <w:tab w:val="left" w:pos="555"/>
        </w:tabs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9C10BC">
        <w:rPr>
          <w:rFonts w:ascii="Times New Roman" w:hAnsi="Times New Roman" w:cs="Times New Roman"/>
          <w:sz w:val="24"/>
          <w:szCs w:val="24"/>
        </w:rPr>
        <w:t>______________________________________________________________________ (</w:t>
      </w:r>
      <w:r w:rsidR="009C10BC">
        <w:rPr>
          <w:rFonts w:ascii="Times New Roman" w:hAnsi="Times New Roman" w:cs="Times New Roman"/>
          <w:i/>
          <w:sz w:val="24"/>
          <w:szCs w:val="24"/>
        </w:rPr>
        <w:t xml:space="preserve">в соответствии с </w:t>
      </w:r>
      <w:proofErr w:type="spellStart"/>
      <w:r w:rsidR="009C10BC">
        <w:rPr>
          <w:rFonts w:ascii="Times New Roman" w:hAnsi="Times New Roman" w:cs="Times New Roman"/>
          <w:i/>
          <w:sz w:val="24"/>
          <w:szCs w:val="24"/>
        </w:rPr>
        <w:t>пп</w:t>
      </w:r>
      <w:proofErr w:type="spellEnd"/>
      <w:r w:rsidR="009C10BC">
        <w:rPr>
          <w:rFonts w:ascii="Times New Roman" w:hAnsi="Times New Roman" w:cs="Times New Roman"/>
          <w:i/>
          <w:sz w:val="24"/>
          <w:szCs w:val="24"/>
        </w:rPr>
        <w:t>. 1-7 п.</w:t>
      </w:r>
      <w:r w:rsidR="009D67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10BC">
        <w:rPr>
          <w:rFonts w:ascii="Times New Roman" w:hAnsi="Times New Roman" w:cs="Times New Roman"/>
          <w:i/>
          <w:sz w:val="24"/>
          <w:szCs w:val="24"/>
        </w:rPr>
        <w:t>4 ст.</w:t>
      </w:r>
      <w:r w:rsidR="009D67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10BC">
        <w:rPr>
          <w:rFonts w:ascii="Times New Roman" w:hAnsi="Times New Roman" w:cs="Times New Roman"/>
          <w:i/>
          <w:sz w:val="24"/>
          <w:szCs w:val="24"/>
        </w:rPr>
        <w:t>23 Земельного кодекса РФ</w:t>
      </w:r>
      <w:r w:rsidR="009C10BC">
        <w:rPr>
          <w:rFonts w:ascii="Times New Roman" w:hAnsi="Times New Roman" w:cs="Times New Roman"/>
          <w:sz w:val="24"/>
          <w:szCs w:val="24"/>
        </w:rPr>
        <w:t>).</w:t>
      </w:r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Сведения о публичном сервитуте:</w:t>
      </w:r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Сведение об </w:t>
      </w:r>
      <w:r w:rsidR="009D67E9">
        <w:rPr>
          <w:rFonts w:ascii="Times New Roman" w:hAnsi="Times New Roman" w:cs="Times New Roman"/>
          <w:sz w:val="24"/>
          <w:szCs w:val="24"/>
        </w:rPr>
        <w:t>обладателе публичного сервитута;</w:t>
      </w:r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Кадастровые номера земельных участков (при их наличии), в отношении которых устанавливается публичный сервитут: ____________</w:t>
      </w:r>
      <w:r w:rsidR="001C2DFA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i/>
          <w:sz w:val="24"/>
          <w:szCs w:val="24"/>
        </w:rPr>
        <w:t xml:space="preserve"> ;</w:t>
      </w:r>
      <w:proofErr w:type="gramEnd"/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Кадастровый квартал, в котором расположены земли: ______</w:t>
      </w:r>
      <w:r w:rsidR="001C2DFA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Адреса или описание местоположения таких земельных участков или земель:_______________________________________</w:t>
      </w:r>
      <w:r w:rsidR="001C2DFA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Срок публичного сервитута: 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</w:t>
      </w:r>
      <w:r>
        <w:rPr>
          <w:rFonts w:ascii="Times New Roman" w:hAnsi="Times New Roman" w:cs="Times New Roman"/>
          <w:i/>
          <w:sz w:val="24"/>
          <w:szCs w:val="24"/>
        </w:rPr>
        <w:t>при наличии такого срока</w:t>
      </w:r>
      <w:r>
        <w:rPr>
          <w:rFonts w:ascii="Times New Roman" w:hAnsi="Times New Roman" w:cs="Times New Roman"/>
          <w:sz w:val="24"/>
          <w:szCs w:val="24"/>
        </w:rPr>
        <w:t>): ______________________________________________________</w:t>
      </w:r>
      <w:r w:rsidR="001C2DFA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D67E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Реквизиты решений об утверждении документов или реквизиты документов в случае, если решение об установлении публичного сервитута принималось в соответствии с указанными документами (</w:t>
      </w:r>
      <w:r>
        <w:rPr>
          <w:rFonts w:ascii="Times New Roman" w:hAnsi="Times New Roman" w:cs="Times New Roman"/>
          <w:i/>
          <w:sz w:val="24"/>
          <w:szCs w:val="24"/>
        </w:rPr>
        <w:t>при наличии решений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Start"/>
      <w:r>
        <w:rPr>
          <w:rFonts w:ascii="Times New Roman" w:hAnsi="Times New Roman" w:cs="Times New Roman"/>
          <w:sz w:val="24"/>
          <w:szCs w:val="24"/>
        </w:rPr>
        <w:t>: ;</w:t>
      </w:r>
      <w:proofErr w:type="gramEnd"/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D67E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(при наличии): _________________________________________________________</w:t>
      </w:r>
      <w:r w:rsidR="001C2DFA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1C2DFA">
        <w:rPr>
          <w:rFonts w:ascii="Times New Roman" w:hAnsi="Times New Roman" w:cs="Times New Roman"/>
          <w:sz w:val="24"/>
          <w:szCs w:val="24"/>
        </w:rPr>
        <w:t>_;</w:t>
      </w:r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D67E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График проведения работ при осуществлении деятельности, для обеспечения которой устанавливается публичный сервитут (в случае установления публичного сервитута в отношении земель или земельных участков, находящихся в государственной (государственной неразграниченной) или муниципальной собственности и не предоставленных гражданам или юридическим лицам): _____________________________________________</w:t>
      </w:r>
      <w:r w:rsidR="001C2DFA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1C2DFA">
        <w:rPr>
          <w:rFonts w:ascii="Times New Roman" w:hAnsi="Times New Roman" w:cs="Times New Roman"/>
          <w:sz w:val="24"/>
          <w:szCs w:val="24"/>
        </w:rPr>
        <w:t>_;</w:t>
      </w:r>
    </w:p>
    <w:p w:rsidR="00EE24B2" w:rsidRDefault="009C10BC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D67E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указание на обязанность обладателя публичного сервитута обеспечивать состояние земельного участка, пригодное для использования в соответствии с видом разрешенного использования, а в случае неисполнения данного обязательства привести земельный участок в такое состояние и на сроки исполнения указанной </w:t>
      </w:r>
      <w:r w:rsidR="001C2DFA">
        <w:rPr>
          <w:rFonts w:ascii="Times New Roman" w:hAnsi="Times New Roman" w:cs="Times New Roman"/>
          <w:sz w:val="24"/>
          <w:szCs w:val="24"/>
        </w:rPr>
        <w:t>обязанности: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1C2DF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1C2DFA">
        <w:rPr>
          <w:rFonts w:ascii="Times New Roman" w:hAnsi="Times New Roman" w:cs="Times New Roman"/>
          <w:sz w:val="24"/>
          <w:szCs w:val="24"/>
        </w:rPr>
        <w:t>___________</w:t>
      </w:r>
    </w:p>
    <w:p w:rsidR="00EE24B2" w:rsidRDefault="00EE24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D67E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дминистрации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_________________</w:t>
      </w:r>
    </w:p>
    <w:p w:rsidR="00EE24B2" w:rsidRDefault="009C10BC">
      <w:pPr>
        <w:rPr>
          <w:sz w:val="24"/>
          <w:szCs w:val="24"/>
        </w:rPr>
      </w:pPr>
      <w:r>
        <w:rPr>
          <w:sz w:val="24"/>
          <w:szCs w:val="24"/>
        </w:rPr>
        <w:br w:type="page" w:clear="all"/>
      </w:r>
    </w:p>
    <w:p w:rsidR="00EE24B2" w:rsidRDefault="009C10BC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5</w:t>
      </w:r>
    </w:p>
    <w:p w:rsidR="00EE24B2" w:rsidRDefault="00EE24B2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EE24B2" w:rsidRDefault="009C10BC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/ наименование организации и ИНН)</w:t>
      </w:r>
    </w:p>
    <w:p w:rsidR="00EE24B2" w:rsidRDefault="009C10BC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:rsidR="00EE24B2" w:rsidRDefault="009C10BC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EE24B2" w:rsidRDefault="009C10BC" w:rsidP="001C2DFA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1C2DFA" w:rsidRPr="001C2DFA" w:rsidRDefault="001C2DFA" w:rsidP="001C2DFA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EE24B2" w:rsidRDefault="009C1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EE24B2" w:rsidRDefault="009C1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отказе в приеме ходатайства и документов, необходимых</w:t>
      </w:r>
      <w:r>
        <w:rPr>
          <w:rFonts w:ascii="Times New Roman" w:hAnsi="Times New Roman" w:cs="Times New Roman"/>
          <w:b/>
          <w:sz w:val="24"/>
          <w:szCs w:val="24"/>
        </w:rPr>
        <w:br/>
        <w:t>для предоставления муниципальной услуги</w:t>
      </w:r>
    </w:p>
    <w:p w:rsidR="00EE24B2" w:rsidRDefault="00EE2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ходатайства и документов, необходимых для предоставления муниципальной услуги «</w:t>
      </w:r>
      <w:r w:rsidR="00841C6C" w:rsidRPr="00841C6C">
        <w:rPr>
          <w:rFonts w:ascii="Times New Roman" w:hAnsi="Times New Roman" w:cs="Times New Roman"/>
          <w:sz w:val="24"/>
          <w:szCs w:val="24"/>
        </w:rPr>
        <w:t>Установление публичного сервитута в отношении земельных участков и (или) земель, расположенных на территории муниципального образования Мгинское городское поселение Кировского муниципального района Ленинградской области (государственная собственность на которые не разграничена), для их использования в целях, предусмотренных подпунктами 1-7 пункта 4 статьи 23 Земельного кодекса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были выявлены следующие основания для отказа в приеме документов:</w:t>
      </w:r>
    </w:p>
    <w:p w:rsidR="00EE24B2" w:rsidRDefault="009C10BC" w:rsidP="00841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841C6C">
        <w:rPr>
          <w:rFonts w:ascii="Times New Roman" w:hAnsi="Times New Roman" w:cs="Times New Roman"/>
          <w:sz w:val="24"/>
          <w:szCs w:val="24"/>
        </w:rPr>
        <w:t>______</w:t>
      </w:r>
      <w:r w:rsidR="0055504A">
        <w:rPr>
          <w:rFonts w:ascii="Times New Roman" w:hAnsi="Times New Roman" w:cs="Times New Roman"/>
          <w:sz w:val="24"/>
          <w:szCs w:val="24"/>
        </w:rPr>
        <w:t>______</w:t>
      </w:r>
    </w:p>
    <w:p w:rsidR="00EE24B2" w:rsidRDefault="009C10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55504A">
        <w:rPr>
          <w:rFonts w:ascii="Times New Roman" w:hAnsi="Times New Roman" w:cs="Times New Roman"/>
          <w:sz w:val="24"/>
          <w:szCs w:val="24"/>
        </w:rPr>
        <w:t>___________</w:t>
      </w:r>
    </w:p>
    <w:p w:rsidR="00EE24B2" w:rsidRDefault="009C1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(указываются основания для отказа в приеме документов, предусмотренные Таблицей </w:t>
      </w:r>
      <w:r w:rsidR="00841C6C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3 регламента)</w:t>
      </w:r>
    </w:p>
    <w:p w:rsidR="00EE24B2" w:rsidRDefault="00EE24B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ходатайства и иных документов, необходимых для предоставления муниципальной услуги.</w:t>
      </w:r>
    </w:p>
    <w:p w:rsidR="00EE24B2" w:rsidRDefault="009C10B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     </w:t>
      </w:r>
      <w:r w:rsidR="0055504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     </w:t>
      </w:r>
      <w:r w:rsidR="0055504A">
        <w:rPr>
          <w:rFonts w:ascii="Times New Roman" w:hAnsi="Times New Roman" w:cs="Times New Roman"/>
          <w:sz w:val="24"/>
          <w:szCs w:val="24"/>
        </w:rPr>
        <w:t xml:space="preserve">      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EE24B2" w:rsidRDefault="009C10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МФЦ)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5504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(подпись)           </w:t>
      </w:r>
      <w:r w:rsidR="0055504A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(инициалы, фамилия)                    </w:t>
      </w:r>
    </w:p>
    <w:p w:rsidR="00EE24B2" w:rsidRDefault="00EE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(дата)       </w:t>
      </w:r>
    </w:p>
    <w:p w:rsidR="00EE24B2" w:rsidRDefault="00EE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EE24B2" w:rsidRDefault="00EE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:rsidR="00EE24B2" w:rsidRDefault="00EE24B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24B2" w:rsidRDefault="009C10BC">
      <w:pPr>
        <w:widowControl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>
        <w:rPr>
          <w:rFonts w:ascii="Calibri" w:eastAsia="Times New Roman" w:hAnsi="Calibri" w:cs="Calibri"/>
          <w:szCs w:val="20"/>
          <w:lang w:eastAsia="ru-RU"/>
        </w:rPr>
        <w:t xml:space="preserve">      ________________</w:t>
      </w:r>
      <w:r>
        <w:rPr>
          <w:rFonts w:ascii="Calibri" w:eastAsia="Times New Roman" w:hAnsi="Calibri" w:cs="Calibri"/>
          <w:szCs w:val="20"/>
          <w:lang w:eastAsia="ru-RU"/>
        </w:rPr>
        <w:tab/>
        <w:t xml:space="preserve">         ___________________________________________</w:t>
      </w:r>
      <w:r>
        <w:rPr>
          <w:rFonts w:ascii="Calibri" w:eastAsia="Times New Roman" w:hAnsi="Calibri" w:cs="Calibri"/>
          <w:szCs w:val="20"/>
          <w:lang w:eastAsia="ru-RU"/>
        </w:rPr>
        <w:tab/>
        <w:t>__________</w:t>
      </w:r>
    </w:p>
    <w:p w:rsidR="00EE24B2" w:rsidRDefault="009C10BC">
      <w:pPr>
        <w:ind w:firstLine="708"/>
      </w:pPr>
      <w:r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(дата)</w:t>
      </w:r>
    </w:p>
    <w:sectPr w:rsidR="00EE24B2" w:rsidSect="00094EDF"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13C" w:rsidRDefault="00C6513C">
      <w:pPr>
        <w:spacing w:after="0" w:line="240" w:lineRule="auto"/>
      </w:pPr>
      <w:r>
        <w:separator/>
      </w:r>
    </w:p>
  </w:endnote>
  <w:endnote w:type="continuationSeparator" w:id="0">
    <w:p w:rsidR="00C6513C" w:rsidRDefault="00C65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13C" w:rsidRDefault="00C6513C">
      <w:pPr>
        <w:spacing w:after="0" w:line="240" w:lineRule="auto"/>
      </w:pPr>
      <w:r>
        <w:separator/>
      </w:r>
    </w:p>
  </w:footnote>
  <w:footnote w:type="continuationSeparator" w:id="0">
    <w:p w:rsidR="00C6513C" w:rsidRDefault="00C65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689" w:rsidRDefault="00692689">
    <w:pPr>
      <w:pStyle w:val="af5"/>
      <w:jc w:val="center"/>
    </w:pPr>
  </w:p>
  <w:p w:rsidR="00692689" w:rsidRDefault="00692689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1643B"/>
    <w:multiLevelType w:val="hybridMultilevel"/>
    <w:tmpl w:val="E3FE1090"/>
    <w:lvl w:ilvl="0" w:tplc="ADF2B4D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BF0A13E">
      <w:start w:val="1"/>
      <w:numFmt w:val="lowerLetter"/>
      <w:lvlText w:val="%2."/>
      <w:lvlJc w:val="left"/>
      <w:pPr>
        <w:ind w:left="1440" w:hanging="360"/>
      </w:pPr>
    </w:lvl>
    <w:lvl w:ilvl="2" w:tplc="3056D9F4">
      <w:start w:val="1"/>
      <w:numFmt w:val="lowerRoman"/>
      <w:lvlText w:val="%3."/>
      <w:lvlJc w:val="right"/>
      <w:pPr>
        <w:ind w:left="2160" w:hanging="180"/>
      </w:pPr>
    </w:lvl>
    <w:lvl w:ilvl="3" w:tplc="DE029654">
      <w:start w:val="1"/>
      <w:numFmt w:val="decimal"/>
      <w:lvlText w:val="%4."/>
      <w:lvlJc w:val="left"/>
      <w:pPr>
        <w:ind w:left="2880" w:hanging="360"/>
      </w:pPr>
    </w:lvl>
    <w:lvl w:ilvl="4" w:tplc="BE44C9B8">
      <w:start w:val="1"/>
      <w:numFmt w:val="lowerLetter"/>
      <w:lvlText w:val="%5."/>
      <w:lvlJc w:val="left"/>
      <w:pPr>
        <w:ind w:left="3600" w:hanging="360"/>
      </w:pPr>
    </w:lvl>
    <w:lvl w:ilvl="5" w:tplc="103AEF84">
      <w:start w:val="1"/>
      <w:numFmt w:val="lowerRoman"/>
      <w:lvlText w:val="%6."/>
      <w:lvlJc w:val="right"/>
      <w:pPr>
        <w:ind w:left="4320" w:hanging="180"/>
      </w:pPr>
    </w:lvl>
    <w:lvl w:ilvl="6" w:tplc="1DDA9AC8">
      <w:start w:val="1"/>
      <w:numFmt w:val="decimal"/>
      <w:lvlText w:val="%7."/>
      <w:lvlJc w:val="left"/>
      <w:pPr>
        <w:ind w:left="5040" w:hanging="360"/>
      </w:pPr>
    </w:lvl>
    <w:lvl w:ilvl="7" w:tplc="59687252">
      <w:start w:val="1"/>
      <w:numFmt w:val="lowerLetter"/>
      <w:lvlText w:val="%8."/>
      <w:lvlJc w:val="left"/>
      <w:pPr>
        <w:ind w:left="5760" w:hanging="360"/>
      </w:pPr>
    </w:lvl>
    <w:lvl w:ilvl="8" w:tplc="0D783A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96D91"/>
    <w:multiLevelType w:val="multilevel"/>
    <w:tmpl w:val="386600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4B2"/>
    <w:rsid w:val="00046637"/>
    <w:rsid w:val="00094EDF"/>
    <w:rsid w:val="001A185A"/>
    <w:rsid w:val="001C2DFA"/>
    <w:rsid w:val="00256C27"/>
    <w:rsid w:val="00282660"/>
    <w:rsid w:val="00310B9C"/>
    <w:rsid w:val="003F3E70"/>
    <w:rsid w:val="00470D32"/>
    <w:rsid w:val="00495CC8"/>
    <w:rsid w:val="0055504A"/>
    <w:rsid w:val="00582C2E"/>
    <w:rsid w:val="00692689"/>
    <w:rsid w:val="006E7782"/>
    <w:rsid w:val="007F3A85"/>
    <w:rsid w:val="00841C6C"/>
    <w:rsid w:val="00847A31"/>
    <w:rsid w:val="00897895"/>
    <w:rsid w:val="009C10BC"/>
    <w:rsid w:val="009D67E9"/>
    <w:rsid w:val="00A12D1E"/>
    <w:rsid w:val="00A76507"/>
    <w:rsid w:val="00B31C1E"/>
    <w:rsid w:val="00B81D32"/>
    <w:rsid w:val="00B91FF2"/>
    <w:rsid w:val="00C0472D"/>
    <w:rsid w:val="00C10A18"/>
    <w:rsid w:val="00C315BF"/>
    <w:rsid w:val="00C47FD8"/>
    <w:rsid w:val="00C6513C"/>
    <w:rsid w:val="00C97695"/>
    <w:rsid w:val="00CC2C70"/>
    <w:rsid w:val="00E9406D"/>
    <w:rsid w:val="00EE24B2"/>
    <w:rsid w:val="00F1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CD4E2"/>
  <w15:docId w15:val="{C682DEED-9DD2-4E92-BCA4-2825207AE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EDF"/>
  </w:style>
  <w:style w:type="paragraph" w:styleId="1">
    <w:name w:val="heading 1"/>
    <w:basedOn w:val="a"/>
    <w:next w:val="a"/>
    <w:link w:val="10"/>
    <w:uiPriority w:val="9"/>
    <w:qFormat/>
    <w:rsid w:val="00094EDF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94EDF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94EDF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94EDF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94EDF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94EDF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094EDF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094EDF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094EDF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EDF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94EDF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094EDF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94EDF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94EDF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94EDF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094ED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094EDF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094EDF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094EDF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094EDF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094ED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94EDF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94ED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94ED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94ED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94ED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94EDF"/>
    <w:rPr>
      <w:i/>
    </w:rPr>
  </w:style>
  <w:style w:type="character" w:customStyle="1" w:styleId="HeaderChar">
    <w:name w:val="Header Char"/>
    <w:basedOn w:val="a0"/>
    <w:uiPriority w:val="99"/>
    <w:rsid w:val="00094EDF"/>
  </w:style>
  <w:style w:type="paragraph" w:styleId="aa">
    <w:name w:val="footer"/>
    <w:basedOn w:val="a"/>
    <w:link w:val="ab"/>
    <w:uiPriority w:val="99"/>
    <w:unhideWhenUsed/>
    <w:rsid w:val="00094ED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4EDF"/>
  </w:style>
  <w:style w:type="paragraph" w:styleId="ac">
    <w:name w:val="caption"/>
    <w:basedOn w:val="a"/>
    <w:next w:val="a"/>
    <w:link w:val="ad"/>
    <w:uiPriority w:val="35"/>
    <w:semiHidden/>
    <w:unhideWhenUsed/>
    <w:qFormat/>
    <w:rsid w:val="00094EDF"/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sid w:val="00094EDF"/>
    <w:rPr>
      <w:b/>
      <w:bCs/>
      <w:color w:val="4F81BD" w:themeColor="accent1"/>
      <w:sz w:val="18"/>
      <w:szCs w:val="18"/>
    </w:rPr>
  </w:style>
  <w:style w:type="table" w:styleId="ae">
    <w:name w:val="Table Grid"/>
    <w:basedOn w:val="a1"/>
    <w:uiPriority w:val="59"/>
    <w:rsid w:val="00094ED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094ED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094ED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094EDF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94E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94ED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sid w:val="00094EDF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094EDF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rsid w:val="00094EDF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94EDF"/>
    <w:rPr>
      <w:sz w:val="20"/>
    </w:rPr>
  </w:style>
  <w:style w:type="character" w:styleId="af2">
    <w:name w:val="endnote reference"/>
    <w:basedOn w:val="a0"/>
    <w:uiPriority w:val="99"/>
    <w:semiHidden/>
    <w:unhideWhenUsed/>
    <w:rsid w:val="00094ED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94EDF"/>
    <w:pPr>
      <w:spacing w:after="57"/>
    </w:pPr>
  </w:style>
  <w:style w:type="paragraph" w:styleId="23">
    <w:name w:val="toc 2"/>
    <w:basedOn w:val="a"/>
    <w:next w:val="a"/>
    <w:uiPriority w:val="39"/>
    <w:unhideWhenUsed/>
    <w:rsid w:val="00094ED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094ED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094ED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094ED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94ED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94ED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94ED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94EDF"/>
    <w:pPr>
      <w:spacing w:after="57"/>
      <w:ind w:left="2268"/>
    </w:pPr>
  </w:style>
  <w:style w:type="paragraph" w:styleId="af3">
    <w:name w:val="TOC Heading"/>
    <w:uiPriority w:val="39"/>
    <w:unhideWhenUsed/>
    <w:rsid w:val="00094EDF"/>
  </w:style>
  <w:style w:type="paragraph" w:styleId="af4">
    <w:name w:val="table of figures"/>
    <w:basedOn w:val="a"/>
    <w:next w:val="a"/>
    <w:uiPriority w:val="99"/>
    <w:unhideWhenUsed/>
    <w:rsid w:val="00094EDF"/>
    <w:pPr>
      <w:spacing w:after="0"/>
    </w:pPr>
  </w:style>
  <w:style w:type="paragraph" w:customStyle="1" w:styleId="ConsPlusNormal">
    <w:name w:val="ConsPlusNormal"/>
    <w:link w:val="ConsPlusNormal0"/>
    <w:rsid w:val="00094EDF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rsid w:val="00094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094EDF"/>
  </w:style>
  <w:style w:type="paragraph" w:styleId="af7">
    <w:name w:val="List Paragraph"/>
    <w:basedOn w:val="a"/>
    <w:uiPriority w:val="34"/>
    <w:qFormat/>
    <w:rsid w:val="00094EDF"/>
    <w:pPr>
      <w:ind w:left="720"/>
      <w:contextualSpacing/>
    </w:pPr>
  </w:style>
  <w:style w:type="paragraph" w:styleId="af8">
    <w:name w:val="footnote text"/>
    <w:basedOn w:val="a"/>
    <w:link w:val="af9"/>
    <w:uiPriority w:val="99"/>
    <w:semiHidden/>
    <w:unhideWhenUsed/>
    <w:rsid w:val="00094EDF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094EDF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094EDF"/>
    <w:rPr>
      <w:vertAlign w:val="superscript"/>
    </w:rPr>
  </w:style>
  <w:style w:type="paragraph" w:customStyle="1" w:styleId="ConsPlusNonformat">
    <w:name w:val="ConsPlusNonformat"/>
    <w:rsid w:val="00094ED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094EDF"/>
    <w:rPr>
      <w:rFonts w:ascii="Calibri" w:eastAsia="Times New Roman" w:hAnsi="Calibri" w:cs="Calibri"/>
      <w:szCs w:val="20"/>
      <w:lang w:eastAsia="ru-RU"/>
    </w:rPr>
  </w:style>
  <w:style w:type="character" w:styleId="afb">
    <w:name w:val="Strong"/>
    <w:basedOn w:val="a0"/>
    <w:uiPriority w:val="22"/>
    <w:qFormat/>
    <w:rsid w:val="00B81D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7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189" TargetMode="External"/><Relationship Id="rId13" Type="http://schemas.openxmlformats.org/officeDocument/2006/relationships/hyperlink" Target="https://login.consultant.ru/link/?req=doc&amp;base=LAW&amp;n=494999&amp;dst=1002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16702&amp;dst=101254" TargetMode="External"/><Relationship Id="rId12" Type="http://schemas.openxmlformats.org/officeDocument/2006/relationships/hyperlink" Target="https://login.consultant.ru/link/?req=doc&amp;base=LAW&amp;n=494999&amp;dst=10020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4999&amp;dst=1002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0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6546</Words>
  <Characters>37313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berkoldolga@outlook.com</cp:lastModifiedBy>
  <cp:revision>2</cp:revision>
  <dcterms:created xsi:type="dcterms:W3CDTF">2026-09-15T09:06:00Z</dcterms:created>
  <dcterms:modified xsi:type="dcterms:W3CDTF">2026-09-15T09:06:00Z</dcterms:modified>
</cp:coreProperties>
</file>