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FF" w:rsidRDefault="00D457FF" w:rsidP="00D457FF">
      <w:pPr>
        <w:pStyle w:val="21"/>
        <w:shd w:val="clear" w:color="auto" w:fill="auto"/>
        <w:spacing w:before="0" w:line="270" w:lineRule="exact"/>
        <w:ind w:left="5260" w:firstLine="0"/>
        <w:jc w:val="left"/>
      </w:pPr>
    </w:p>
    <w:p w:rsidR="002E1FFE" w:rsidRPr="002E1FFE" w:rsidRDefault="002E1FFE" w:rsidP="002E1FFE">
      <w:pPr>
        <w:widowControl/>
        <w:suppressAutoHyphens/>
        <w:jc w:val="right"/>
        <w:rPr>
          <w:rFonts w:ascii="Times New Roman" w:eastAsia="Calibri" w:hAnsi="Times New Roman" w:cs="Times New Roman"/>
          <w:bCs/>
          <w:color w:val="auto"/>
        </w:rPr>
      </w:pPr>
      <w:bookmarkStart w:id="0" w:name="_GoBack"/>
      <w:bookmarkEnd w:id="0"/>
      <w:r w:rsidRPr="002E1FFE">
        <w:rPr>
          <w:rFonts w:ascii="Times New Roman" w:eastAsia="Calibri" w:hAnsi="Times New Roman" w:cs="Times New Roman"/>
          <w:bCs/>
          <w:color w:val="auto"/>
        </w:rPr>
        <w:t>УТВЕРЖДЁН</w:t>
      </w:r>
    </w:p>
    <w:p w:rsidR="002E1FFE" w:rsidRPr="002E1FFE" w:rsidRDefault="002E1FFE" w:rsidP="002E1FFE">
      <w:pPr>
        <w:widowControl/>
        <w:suppressAutoHyphens/>
        <w:jc w:val="right"/>
        <w:rPr>
          <w:rFonts w:ascii="Times New Roman" w:eastAsia="Calibri" w:hAnsi="Times New Roman" w:cs="Times New Roman"/>
          <w:bCs/>
          <w:color w:val="auto"/>
        </w:rPr>
      </w:pPr>
      <w:r w:rsidRPr="002E1FFE">
        <w:rPr>
          <w:rFonts w:ascii="Times New Roman" w:eastAsia="Calibri" w:hAnsi="Times New Roman" w:cs="Times New Roman"/>
          <w:bCs/>
          <w:color w:val="auto"/>
        </w:rPr>
        <w:t>постановлением администрации</w:t>
      </w:r>
    </w:p>
    <w:p w:rsidR="002E1FFE" w:rsidRPr="002E1FFE" w:rsidRDefault="002E1FFE" w:rsidP="002E1FFE">
      <w:pPr>
        <w:widowControl/>
        <w:suppressAutoHyphens/>
        <w:jc w:val="right"/>
        <w:rPr>
          <w:rFonts w:ascii="Times New Roman" w:eastAsia="Calibri" w:hAnsi="Times New Roman" w:cs="Times New Roman"/>
          <w:bCs/>
          <w:color w:val="auto"/>
        </w:rPr>
      </w:pPr>
      <w:r w:rsidRPr="002E1FFE">
        <w:rPr>
          <w:rFonts w:ascii="Times New Roman" w:eastAsia="Calibri" w:hAnsi="Times New Roman" w:cs="Times New Roman"/>
          <w:bCs/>
          <w:color w:val="auto"/>
        </w:rPr>
        <w:t xml:space="preserve">                                     муниципального образования Мгинское городское поселение</w:t>
      </w:r>
    </w:p>
    <w:p w:rsidR="002E1FFE" w:rsidRPr="002E1FFE" w:rsidRDefault="002E1FFE" w:rsidP="002E1FFE">
      <w:pPr>
        <w:widowControl/>
        <w:suppressAutoHyphens/>
        <w:jc w:val="right"/>
        <w:rPr>
          <w:rFonts w:ascii="Times New Roman" w:eastAsia="Calibri" w:hAnsi="Times New Roman" w:cs="Times New Roman"/>
          <w:bCs/>
          <w:color w:val="auto"/>
        </w:rPr>
      </w:pPr>
      <w:r w:rsidRPr="002E1FFE">
        <w:rPr>
          <w:rFonts w:ascii="Times New Roman" w:eastAsia="Calibri" w:hAnsi="Times New Roman" w:cs="Times New Roman"/>
          <w:bCs/>
          <w:color w:val="auto"/>
        </w:rPr>
        <w:t xml:space="preserve">Кировского муниципального района </w:t>
      </w:r>
    </w:p>
    <w:p w:rsidR="002E1FFE" w:rsidRPr="002E1FFE" w:rsidRDefault="002E1FFE" w:rsidP="002E1FFE">
      <w:pPr>
        <w:widowControl/>
        <w:suppressAutoHyphens/>
        <w:jc w:val="right"/>
        <w:rPr>
          <w:rFonts w:ascii="Times New Roman" w:eastAsia="Calibri" w:hAnsi="Times New Roman" w:cs="Times New Roman"/>
          <w:bCs/>
          <w:color w:val="auto"/>
        </w:rPr>
      </w:pPr>
      <w:r w:rsidRPr="002E1FFE">
        <w:rPr>
          <w:rFonts w:ascii="Times New Roman" w:eastAsia="Calibri" w:hAnsi="Times New Roman" w:cs="Times New Roman"/>
          <w:bCs/>
          <w:color w:val="auto"/>
        </w:rPr>
        <w:t>Ленинградской области</w:t>
      </w:r>
    </w:p>
    <w:p w:rsidR="002E1FFE" w:rsidRPr="002E1FFE" w:rsidRDefault="002E1FFE" w:rsidP="002E1FFE">
      <w:pPr>
        <w:widowControl/>
        <w:suppressAutoHyphens/>
        <w:jc w:val="right"/>
        <w:rPr>
          <w:rFonts w:ascii="Times New Roman" w:eastAsia="Calibri" w:hAnsi="Times New Roman" w:cs="Times New Roman"/>
          <w:bCs/>
          <w:color w:val="auto"/>
        </w:rPr>
      </w:pPr>
      <w:r w:rsidRPr="002E1FFE">
        <w:rPr>
          <w:rFonts w:ascii="Times New Roman" w:eastAsia="Calibri" w:hAnsi="Times New Roman" w:cs="Times New Roman"/>
          <w:bCs/>
          <w:color w:val="auto"/>
        </w:rPr>
        <w:t xml:space="preserve">от </w:t>
      </w:r>
      <w:r w:rsidR="00997152">
        <w:rPr>
          <w:rFonts w:ascii="Times New Roman" w:eastAsia="Calibri" w:hAnsi="Times New Roman" w:cs="Times New Roman"/>
          <w:bCs/>
          <w:color w:val="auto"/>
        </w:rPr>
        <w:t>13.05.2024 № 362</w:t>
      </w:r>
    </w:p>
    <w:p w:rsidR="002E1FFE" w:rsidRPr="002E1FFE" w:rsidRDefault="002E1FFE" w:rsidP="002E1FFE">
      <w:pPr>
        <w:widowControl/>
        <w:suppressAutoHyphens/>
        <w:jc w:val="center"/>
        <w:rPr>
          <w:rFonts w:ascii="Times New Roman" w:eastAsia="Calibri" w:hAnsi="Times New Roman" w:cs="Times New Roman"/>
          <w:bCs/>
          <w:color w:val="auto"/>
        </w:rPr>
      </w:pPr>
      <w:r w:rsidRPr="002E1FFE">
        <w:rPr>
          <w:rFonts w:ascii="Times New Roman" w:eastAsia="Calibri" w:hAnsi="Times New Roman" w:cs="Times New Roman"/>
          <w:bCs/>
          <w:color w:val="auto"/>
        </w:rPr>
        <w:t xml:space="preserve">                                                                                                                      (приложение)</w:t>
      </w:r>
    </w:p>
    <w:p w:rsidR="002E1FFE" w:rsidRPr="002E1FFE" w:rsidRDefault="002E1FFE" w:rsidP="002E1FFE">
      <w:pPr>
        <w:widowControl/>
        <w:jc w:val="center"/>
        <w:rPr>
          <w:rFonts w:ascii="Times New Roman" w:eastAsia="Calibri" w:hAnsi="Times New Roman" w:cs="Times New Roman"/>
          <w:b/>
          <w:color w:val="auto"/>
          <w:sz w:val="28"/>
          <w:szCs w:val="28"/>
        </w:rPr>
      </w:pPr>
    </w:p>
    <w:p w:rsidR="002E1FFE" w:rsidRPr="002E1FFE" w:rsidRDefault="002E1FFE" w:rsidP="002E1FFE">
      <w:pPr>
        <w:widowControl/>
        <w:tabs>
          <w:tab w:val="left" w:pos="1134"/>
        </w:tabs>
        <w:jc w:val="center"/>
        <w:rPr>
          <w:rFonts w:ascii="Times New Roman" w:eastAsia="Times New Roman" w:hAnsi="Times New Roman" w:cs="Times New Roman"/>
          <w:b/>
          <w:color w:val="auto"/>
          <w:sz w:val="28"/>
          <w:szCs w:val="28"/>
        </w:rPr>
      </w:pPr>
      <w:r w:rsidRPr="002E1FFE">
        <w:rPr>
          <w:rFonts w:ascii="Times New Roman" w:eastAsia="Times New Roman" w:hAnsi="Times New Roman" w:cs="Times New Roman"/>
          <w:b/>
          <w:color w:val="auto"/>
          <w:sz w:val="28"/>
          <w:szCs w:val="28"/>
        </w:rPr>
        <w:t>Административный регламент</w:t>
      </w:r>
    </w:p>
    <w:p w:rsidR="002E1FFE" w:rsidRPr="002E1FFE" w:rsidRDefault="002E1FFE" w:rsidP="002E1FFE">
      <w:pPr>
        <w:widowControl/>
        <w:autoSpaceDE w:val="0"/>
        <w:autoSpaceDN w:val="0"/>
        <w:adjustRightInd w:val="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b/>
          <w:color w:val="auto"/>
          <w:sz w:val="28"/>
          <w:szCs w:val="28"/>
        </w:rPr>
        <w:t xml:space="preserve">предоставления муниципальной услуги </w:t>
      </w:r>
      <w:r w:rsidRPr="002E1FFE">
        <w:rPr>
          <w:rFonts w:ascii="Times New Roman" w:eastAsia="Calibri" w:hAnsi="Times New Roman" w:cs="Times New Roman"/>
          <w:b/>
          <w:color w:val="auto"/>
          <w:sz w:val="28"/>
        </w:rPr>
        <w:t xml:space="preserve">«Выдача разрешений на выполнение авиационных работ, парашютных прыжков, демонстрационных полетов воздушных судов, полетов </w:t>
      </w:r>
      <w:r w:rsidRPr="002E1FFE">
        <w:rPr>
          <w:rFonts w:ascii="Times New Roman" w:eastAsia="Times New Roman" w:hAnsi="Times New Roman" w:cs="Times New Roman"/>
          <w:b/>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Calibri" w:hAnsi="Times New Roman" w:cs="Times New Roman"/>
          <w:b/>
          <w:color w:val="auto"/>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2E1FFE" w:rsidRPr="002E1FFE" w:rsidRDefault="002E1FFE" w:rsidP="002E1FFE">
      <w:pPr>
        <w:widowControl/>
        <w:autoSpaceDE w:val="0"/>
        <w:autoSpaceDN w:val="0"/>
        <w:adjustRightInd w:val="0"/>
        <w:outlineLvl w:val="0"/>
        <w:rPr>
          <w:rFonts w:ascii="Arial" w:eastAsia="Times New Roman" w:hAnsi="Arial" w:cs="Arial"/>
          <w:b/>
          <w:color w:val="auto"/>
          <w:sz w:val="28"/>
          <w:szCs w:val="28"/>
        </w:rPr>
      </w:pPr>
    </w:p>
    <w:p w:rsidR="002E1FFE" w:rsidRPr="002E1FFE" w:rsidRDefault="002E1FFE" w:rsidP="002E1FFE">
      <w:pPr>
        <w:tabs>
          <w:tab w:val="left" w:pos="142"/>
          <w:tab w:val="left" w:pos="284"/>
        </w:tabs>
        <w:autoSpaceDE w:val="0"/>
        <w:autoSpaceDN w:val="0"/>
        <w:adjustRightInd w:val="0"/>
        <w:ind w:left="-567"/>
        <w:jc w:val="center"/>
        <w:outlineLvl w:val="0"/>
        <w:rPr>
          <w:rFonts w:ascii="Times New Roman" w:eastAsia="Times New Roman" w:hAnsi="Times New Roman" w:cs="Times New Roman"/>
          <w:b/>
          <w:bCs/>
          <w:color w:val="auto"/>
          <w:sz w:val="28"/>
          <w:szCs w:val="28"/>
        </w:rPr>
      </w:pPr>
      <w:bookmarkStart w:id="1" w:name="sub_1001"/>
      <w:r w:rsidRPr="002E1FFE">
        <w:rPr>
          <w:rFonts w:ascii="Times New Roman" w:eastAsia="Times New Roman" w:hAnsi="Times New Roman" w:cs="Times New Roman"/>
          <w:b/>
          <w:bCs/>
          <w:color w:val="auto"/>
          <w:sz w:val="28"/>
          <w:szCs w:val="28"/>
        </w:rPr>
        <w:t xml:space="preserve">1. Общие положения  </w:t>
      </w:r>
    </w:p>
    <w:bookmarkEnd w:id="1"/>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2" w:name="sub_1011"/>
      <w:r w:rsidRPr="002E1FFE">
        <w:rPr>
          <w:rFonts w:ascii="Times New Roman" w:eastAsia="Times New Roman" w:hAnsi="Times New Roman" w:cs="Times New Roman"/>
          <w:color w:val="auto"/>
          <w:sz w:val="28"/>
          <w:szCs w:val="28"/>
        </w:rPr>
        <w:t xml:space="preserve">1.1. </w:t>
      </w:r>
      <w:r w:rsidRPr="002E1FFE">
        <w:rPr>
          <w:rFonts w:ascii="Times New Roman" w:eastAsia="Calibri" w:hAnsi="Times New Roman" w:cs="Times New Roman"/>
          <w:color w:val="auto"/>
          <w:sz w:val="28"/>
          <w:szCs w:val="28"/>
        </w:rPr>
        <w:t xml:space="preserve">Административный регламент предоставления муниципальной услуги </w:t>
      </w:r>
      <w:r w:rsidRPr="002E1FFE">
        <w:rPr>
          <w:rFonts w:ascii="Times New Roman" w:eastAsia="Calibri" w:hAnsi="Times New Roman" w:cs="Times New Roman"/>
          <w:color w:val="auto"/>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2E1FFE">
        <w:rPr>
          <w:rFonts w:ascii="Times New Roman" w:eastAsia="Times New Roman" w:hAnsi="Times New Roman" w:cs="Times New Roman"/>
          <w:color w:val="auto"/>
          <w:sz w:val="28"/>
          <w:szCs w:val="28"/>
        </w:rPr>
        <w:t xml:space="preserve"> устанавливает порядок и стандарт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1.2. Заявителями, имеющими право на получение муниципальной услуги, являются:</w:t>
      </w:r>
    </w:p>
    <w:p w:rsidR="002E1FFE" w:rsidRPr="002E1FFE" w:rsidRDefault="002E1FFE" w:rsidP="002E1FFE">
      <w:pPr>
        <w:widowControl/>
        <w:numPr>
          <w:ilvl w:val="0"/>
          <w:numId w:val="39"/>
        </w:numPr>
        <w:tabs>
          <w:tab w:val="left" w:pos="142"/>
          <w:tab w:val="left" w:pos="284"/>
        </w:tabs>
        <w:autoSpaceDE w:val="0"/>
        <w:autoSpaceDN w:val="0"/>
        <w:adjustRightInd w:val="0"/>
        <w:ind w:hanging="72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физические лица;</w:t>
      </w:r>
    </w:p>
    <w:p w:rsidR="002E1FFE" w:rsidRPr="002E1FFE" w:rsidRDefault="002E1FFE" w:rsidP="002E1FFE">
      <w:pPr>
        <w:widowControl/>
        <w:numPr>
          <w:ilvl w:val="0"/>
          <w:numId w:val="39"/>
        </w:numPr>
        <w:tabs>
          <w:tab w:val="left" w:pos="142"/>
          <w:tab w:val="left" w:pos="284"/>
        </w:tabs>
        <w:autoSpaceDE w:val="0"/>
        <w:autoSpaceDN w:val="0"/>
        <w:adjustRightInd w:val="0"/>
        <w:ind w:hanging="72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индивидуальные предприниматели;</w:t>
      </w:r>
    </w:p>
    <w:p w:rsidR="002E1FFE" w:rsidRPr="002E1FFE" w:rsidRDefault="002E1FFE" w:rsidP="002E1FFE">
      <w:pPr>
        <w:widowControl/>
        <w:numPr>
          <w:ilvl w:val="0"/>
          <w:numId w:val="39"/>
        </w:numPr>
        <w:ind w:hanging="72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юридические лица.</w:t>
      </w:r>
    </w:p>
    <w:p w:rsidR="002E1FFE" w:rsidRPr="002E1FFE" w:rsidRDefault="002E1FFE" w:rsidP="002E1FFE">
      <w:pPr>
        <w:widowControl/>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Представлять интересы заявителя имеют право: </w:t>
      </w:r>
    </w:p>
    <w:p w:rsidR="002E1FFE" w:rsidRPr="002E1FFE" w:rsidRDefault="002E1FFE" w:rsidP="002E1FFE">
      <w:pPr>
        <w:widowControl/>
        <w:numPr>
          <w:ilvl w:val="0"/>
          <w:numId w:val="40"/>
        </w:numPr>
        <w:autoSpaceDE w:val="0"/>
        <w:autoSpaceDN w:val="0"/>
        <w:adjustRightInd w:val="0"/>
        <w:ind w:hanging="72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лица, действующие в соответствии с учредительными документами от имени юридического лица без доверенности;</w:t>
      </w:r>
    </w:p>
    <w:p w:rsidR="002E1FFE" w:rsidRPr="002E1FFE" w:rsidRDefault="002E1FFE" w:rsidP="002E1FFE">
      <w:pPr>
        <w:widowControl/>
        <w:numPr>
          <w:ilvl w:val="0"/>
          <w:numId w:val="40"/>
        </w:numPr>
        <w:autoSpaceDE w:val="0"/>
        <w:autoSpaceDN w:val="0"/>
        <w:adjustRightInd w:val="0"/>
        <w:ind w:hanging="720"/>
        <w:jc w:val="both"/>
        <w:rPr>
          <w:rFonts w:ascii="Times New Roman" w:eastAsia="Times New Roman" w:hAnsi="Times New Roman" w:cs="Times New Roman"/>
          <w:i/>
          <w:color w:val="auto"/>
          <w:sz w:val="28"/>
          <w:szCs w:val="28"/>
          <w:lang w:eastAsia="x-none"/>
        </w:rPr>
      </w:pPr>
      <w:r w:rsidRPr="002E1FFE">
        <w:rPr>
          <w:rFonts w:ascii="Times New Roman" w:eastAsia="Times New Roman" w:hAnsi="Times New Roman" w:cs="Times New Roman"/>
          <w:color w:val="auto"/>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2E1FFE">
        <w:rPr>
          <w:rFonts w:ascii="Times New Roman" w:eastAsia="Times New Roman" w:hAnsi="Times New Roman" w:cs="Times New Roman"/>
          <w:i/>
          <w:color w:val="auto"/>
          <w:sz w:val="28"/>
          <w:szCs w:val="28"/>
          <w:lang w:eastAsia="x-none"/>
        </w:rPr>
        <w:t xml:space="preserve"> </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2E1FFE">
        <w:rPr>
          <w:rFonts w:ascii="Times New Roman" w:eastAsia="Times New Roman" w:hAnsi="Times New Roman" w:cs="Times New Roman"/>
          <w:color w:val="auto"/>
          <w:sz w:val="28"/>
          <w:szCs w:val="28"/>
        </w:rPr>
        <w:lastRenderedPageBreak/>
        <w:t>государственных и муниципальных услуг, графиках работы, контактных телефонов и т.д. (далее – сведения информационного характера) размещаются:</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2E1FFE" w:rsidRPr="002E1FFE" w:rsidRDefault="002E1FFE" w:rsidP="002E1FFE">
      <w:pPr>
        <w:tabs>
          <w:tab w:val="left" w:pos="-3119"/>
          <w:tab w:val="left" w:pos="-2694"/>
        </w:tabs>
        <w:autoSpaceDE w:val="0"/>
        <w:autoSpaceDN w:val="0"/>
        <w:adjustRightInd w:val="0"/>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на сайте ОМСУ;</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6" w:history="1">
        <w:r w:rsidRPr="002E1FFE">
          <w:rPr>
            <w:rFonts w:ascii="Times New Roman" w:eastAsia="Times New Roman" w:hAnsi="Times New Roman" w:cs="Times New Roman"/>
            <w:color w:val="auto"/>
            <w:sz w:val="28"/>
            <w:szCs w:val="28"/>
            <w:u w:val="single"/>
          </w:rPr>
          <w:t>http://mfc47.ru/</w:t>
        </w:r>
      </w:hyperlink>
      <w:r w:rsidRPr="002E1FFE">
        <w:rPr>
          <w:rFonts w:ascii="Times New Roman" w:eastAsia="Times New Roman" w:hAnsi="Times New Roman" w:cs="Times New Roman"/>
          <w:color w:val="auto"/>
          <w:sz w:val="28"/>
          <w:szCs w:val="28"/>
        </w:rPr>
        <w:t>;</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u w:val="single"/>
        </w:rPr>
      </w:pPr>
      <w:r w:rsidRPr="002E1FFE">
        <w:rPr>
          <w:rFonts w:ascii="Times New Roman" w:eastAsia="Times New Roman" w:hAnsi="Times New Roman" w:cs="Times New Roman"/>
          <w:color w:val="auto"/>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7" w:history="1">
        <w:r w:rsidRPr="002E1FFE">
          <w:rPr>
            <w:rFonts w:ascii="Times New Roman" w:eastAsia="Times New Roman" w:hAnsi="Times New Roman" w:cs="Times New Roman"/>
            <w:color w:val="auto"/>
            <w:sz w:val="28"/>
            <w:szCs w:val="28"/>
            <w:u w:val="single"/>
          </w:rPr>
          <w:t>www.gu.le</w:t>
        </w:r>
        <w:r w:rsidRPr="002E1FFE">
          <w:rPr>
            <w:rFonts w:ascii="Times New Roman" w:eastAsia="Times New Roman" w:hAnsi="Times New Roman" w:cs="Times New Roman"/>
            <w:color w:val="auto"/>
            <w:sz w:val="28"/>
            <w:szCs w:val="28"/>
            <w:u w:val="single"/>
            <w:lang w:val="en-US"/>
          </w:rPr>
          <w:t>n</w:t>
        </w:r>
        <w:r w:rsidRPr="002E1FFE">
          <w:rPr>
            <w:rFonts w:ascii="Times New Roman" w:eastAsia="Times New Roman" w:hAnsi="Times New Roman" w:cs="Times New Roman"/>
            <w:color w:val="auto"/>
            <w:sz w:val="28"/>
            <w:szCs w:val="28"/>
            <w:u w:val="single"/>
          </w:rPr>
          <w:t>obl.ru/</w:t>
        </w:r>
      </w:hyperlink>
      <w:r w:rsidRPr="002E1FFE">
        <w:rPr>
          <w:rFonts w:ascii="Times New Roman" w:eastAsia="Times New Roman" w:hAnsi="Times New Roman" w:cs="Times New Roman"/>
          <w:color w:val="auto"/>
          <w:sz w:val="28"/>
          <w:szCs w:val="28"/>
        </w:rPr>
        <w:t xml:space="preserve"> </w:t>
      </w:r>
      <w:hyperlink r:id="rId8" w:history="1">
        <w:r w:rsidRPr="002E1FFE">
          <w:rPr>
            <w:rFonts w:ascii="Times New Roman" w:eastAsia="Times New Roman" w:hAnsi="Times New Roman" w:cs="Times New Roman"/>
            <w:color w:val="auto"/>
            <w:sz w:val="28"/>
            <w:szCs w:val="28"/>
            <w:u w:val="single"/>
          </w:rPr>
          <w:t>www.gosuslugi.ru</w:t>
        </w:r>
      </w:hyperlink>
      <w:r w:rsidRPr="002E1FFE">
        <w:rPr>
          <w:rFonts w:ascii="Times New Roman" w:eastAsia="Times New Roman" w:hAnsi="Times New Roman" w:cs="Times New Roman"/>
          <w:color w:val="auto"/>
          <w:sz w:val="28"/>
          <w:szCs w:val="28"/>
          <w:u w:val="single"/>
        </w:rPr>
        <w:t>;</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государственной информационной системе «Реестр государственных и муниципальных услуг (функций) Ленинградской области».</w:t>
      </w:r>
    </w:p>
    <w:p w:rsidR="002E1FFE" w:rsidRPr="002E1FFE" w:rsidRDefault="002E1FFE" w:rsidP="002E1FFE">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bookmarkStart w:id="3" w:name="sub_1002"/>
      <w:bookmarkEnd w:id="2"/>
    </w:p>
    <w:p w:rsidR="002E1FFE" w:rsidRPr="002E1FFE" w:rsidRDefault="002E1FFE" w:rsidP="002E1FFE">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r w:rsidRPr="002E1FFE">
        <w:rPr>
          <w:rFonts w:ascii="Times New Roman" w:eastAsia="Times New Roman" w:hAnsi="Times New Roman" w:cs="Times New Roman"/>
          <w:b/>
          <w:bCs/>
          <w:color w:val="auto"/>
          <w:sz w:val="28"/>
          <w:szCs w:val="28"/>
        </w:rPr>
        <w:t xml:space="preserve">2. Стандарт предоставления </w:t>
      </w:r>
      <w:r w:rsidRPr="002E1FFE">
        <w:rPr>
          <w:rFonts w:ascii="Times New Roman" w:eastAsia="Times New Roman" w:hAnsi="Times New Roman" w:cs="Times New Roman"/>
          <w:b/>
          <w:color w:val="auto"/>
          <w:sz w:val="28"/>
          <w:szCs w:val="28"/>
        </w:rPr>
        <w:t>муниципальной</w:t>
      </w:r>
      <w:r w:rsidRPr="002E1FFE">
        <w:rPr>
          <w:rFonts w:ascii="Times New Roman" w:eastAsia="Times New Roman" w:hAnsi="Times New Roman" w:cs="Times New Roman"/>
          <w:b/>
          <w:bCs/>
          <w:color w:val="auto"/>
          <w:sz w:val="28"/>
          <w:szCs w:val="28"/>
        </w:rPr>
        <w:t xml:space="preserve"> услуги</w:t>
      </w:r>
      <w:bookmarkEnd w:id="3"/>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4" w:name="sub_1021"/>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2E1FFE">
        <w:rPr>
          <w:rFonts w:ascii="Times New Roman" w:eastAsia="Calibri" w:hAnsi="Times New Roman" w:cs="Times New Roman"/>
          <w:color w:val="auto"/>
          <w:sz w:val="28"/>
        </w:rPr>
        <w:t xml:space="preserve">полетов </w:t>
      </w:r>
      <w:r w:rsidRPr="002E1FFE">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Calibri" w:hAnsi="Times New Roman" w:cs="Times New Roman"/>
          <w:color w:val="auto"/>
          <w:sz w:val="28"/>
        </w:rPr>
        <w:t>,</w:t>
      </w:r>
      <w:r w:rsidRPr="002E1FFE">
        <w:rPr>
          <w:rFonts w:ascii="Times New Roman" w:eastAsia="Times New Roman" w:hAnsi="Times New Roman" w:cs="Times New Roman"/>
          <w:color w:val="auto"/>
          <w:sz w:val="28"/>
          <w:szCs w:val="28"/>
        </w:rPr>
        <w:t xml:space="preserve"> подъема привязных аэростатов над населенными пунктами, а также </w:t>
      </w:r>
      <w:r w:rsidRPr="002E1FFE">
        <w:rPr>
          <w:rFonts w:ascii="Times New Roman" w:eastAsia="Calibri" w:hAnsi="Times New Roman" w:cs="Times New Roman"/>
          <w:color w:val="auto"/>
          <w:sz w:val="28"/>
        </w:rPr>
        <w:t xml:space="preserve">посадки (взлета) </w:t>
      </w:r>
      <w:r w:rsidRPr="002E1FFE">
        <w:rPr>
          <w:rFonts w:ascii="Times New Roman" w:eastAsia="Times New Roman" w:hAnsi="Times New Roman" w:cs="Times New Roman"/>
          <w:color w:val="auto"/>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rsidR="002E1FFE" w:rsidRPr="002E1FFE" w:rsidRDefault="002E1FFE" w:rsidP="002E1FFE">
      <w:pPr>
        <w:tabs>
          <w:tab w:val="left" w:pos="142"/>
          <w:tab w:val="left" w:pos="284"/>
        </w:tabs>
        <w:autoSpaceDE w:val="0"/>
        <w:autoSpaceDN w:val="0"/>
        <w:adjustRightInd w:val="0"/>
        <w:ind w:firstLine="709"/>
        <w:jc w:val="both"/>
        <w:rPr>
          <w:rFonts w:ascii="Times New Roman" w:eastAsia="Calibri" w:hAnsi="Times New Roman" w:cs="Times New Roman"/>
          <w:color w:val="auto"/>
          <w:sz w:val="28"/>
        </w:rPr>
      </w:pPr>
      <w:r w:rsidRPr="002E1FFE">
        <w:rPr>
          <w:rFonts w:ascii="Times New Roman" w:eastAsia="Calibri" w:hAnsi="Times New Roman" w:cs="Times New Roman"/>
          <w:color w:val="auto"/>
          <w:sz w:val="28"/>
        </w:rPr>
        <w:t>Сокращенное наименование: «Выдача разрешений на выполнение авиационных работ, парашютных прыжков».</w:t>
      </w:r>
    </w:p>
    <w:p w:rsidR="002E1FFE" w:rsidRPr="002E1FFE" w:rsidRDefault="002E1FFE" w:rsidP="002E1FFE">
      <w:pPr>
        <w:tabs>
          <w:tab w:val="left" w:pos="0"/>
        </w:tabs>
        <w:autoSpaceDE w:val="0"/>
        <w:autoSpaceDN w:val="0"/>
        <w:adjustRightInd w:val="0"/>
        <w:ind w:firstLine="709"/>
        <w:jc w:val="both"/>
        <w:rPr>
          <w:rFonts w:ascii="Times New Roman" w:eastAsia="Times New Roman" w:hAnsi="Times New Roman" w:cs="Times New Roman"/>
          <w:color w:val="auto"/>
          <w:sz w:val="28"/>
          <w:szCs w:val="28"/>
        </w:rPr>
      </w:pPr>
      <w:bookmarkStart w:id="5" w:name="sub_1023"/>
      <w:bookmarkEnd w:id="4"/>
      <w:r w:rsidRPr="002E1FFE">
        <w:rPr>
          <w:rFonts w:ascii="Times New Roman" w:eastAsia="Times New Roman" w:hAnsi="Times New Roman" w:cs="Times New Roman"/>
          <w:color w:val="auto"/>
          <w:sz w:val="28"/>
          <w:szCs w:val="28"/>
        </w:rPr>
        <w:t xml:space="preserve">2.2. Муниципальную услугу предоставляет: </w:t>
      </w:r>
      <w:r w:rsidRPr="002E1FFE">
        <w:rPr>
          <w:rFonts w:ascii="Times New Roman" w:eastAsia="Calibri" w:hAnsi="Times New Roman" w:cs="Times New Roman"/>
          <w:color w:val="auto"/>
          <w:sz w:val="28"/>
          <w:szCs w:val="28"/>
        </w:rPr>
        <w:t xml:space="preserve">администрация муниципального образования Мгинское городское поселение Кировского муниципального района Ленинградской области. </w:t>
      </w:r>
      <w:r w:rsidRPr="002E1FFE">
        <w:rPr>
          <w:rFonts w:ascii="Times New Roman" w:eastAsia="Times New Roman" w:hAnsi="Times New Roman" w:cs="Times New Roman"/>
          <w:color w:val="auto"/>
          <w:sz w:val="28"/>
          <w:szCs w:val="28"/>
        </w:rPr>
        <w:t>Ответственным за предоставление муниципальной услуги является заместитель главы администрации Добровольский И.Э.</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В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участвуют:</w:t>
      </w:r>
      <w:r w:rsidRPr="002E1FFE">
        <w:rPr>
          <w:rFonts w:ascii="Times New Roman" w:eastAsia="Times New Roman" w:hAnsi="Times New Roman" w:cs="Times New Roman"/>
          <w:color w:val="auto"/>
        </w:rPr>
        <w:t xml:space="preserve"> </w:t>
      </w:r>
      <w:r w:rsidRPr="002E1FFE">
        <w:rPr>
          <w:rFonts w:ascii="Times New Roman" w:eastAsia="Times New Roman" w:hAnsi="Times New Roman" w:cs="Times New Roman"/>
          <w:color w:val="auto"/>
          <w:sz w:val="28"/>
          <w:szCs w:val="28"/>
        </w:rPr>
        <w:t>ГБУ ЛО «МФЦ».</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Заявление на получение муниципальной услуги с комплектом документов принимаются:</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при личной явке:</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ОМСУ;</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филиалах, отделах, удаленных рабочих местах ГБУ ЛО «МФЦ»;</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без личной явки:</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почтовым отправлением в ОМСУ;</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электронной форме через личный кабинет заявителя на ПГУ ЛО/ ЕПГУ (при технической реализации).</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Заявитель может записаться на прием для подачи заявления о предоставлении услуги следующими способами:</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1) посредством ПГУ/ЕПГУ – в ОМСУ, в МФЦ (при технической </w:t>
      </w:r>
      <w:r w:rsidRPr="002E1FFE">
        <w:rPr>
          <w:rFonts w:ascii="Times New Roman" w:eastAsia="Times New Roman" w:hAnsi="Times New Roman" w:cs="Times New Roman"/>
          <w:color w:val="auto"/>
          <w:sz w:val="28"/>
          <w:szCs w:val="28"/>
        </w:rPr>
        <w:lastRenderedPageBreak/>
        <w:t>реализации);</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по телефону – в ОМСУ, в МФЦ;</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 посредством сайта ОМСУ – в ОМСУ.</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sidRPr="002E1FFE">
        <w:rPr>
          <w:rFonts w:ascii="Times New Roman" w:eastAsia="Times New Roman" w:hAnsi="Times New Roman" w:cs="Times New Roman"/>
          <w:color w:val="auto"/>
          <w:sz w:val="28"/>
          <w:szCs w:val="28"/>
        </w:rPr>
        <w:t xml:space="preserve">Для записи заявитель выбирает любую </w:t>
      </w:r>
      <w:r w:rsidRPr="002E1FFE">
        <w:rPr>
          <w:rFonts w:ascii="Times New Roman" w:eastAsia="Times New Roman" w:hAnsi="Times New Roman" w:cs="Times New Roman"/>
          <w:iCs/>
          <w:color w:val="auto"/>
          <w:sz w:val="28"/>
          <w:szCs w:val="28"/>
        </w:rPr>
        <w:t>свободную для приема дату и время в пределах установленного в ОМСУ или МФЦ графика приема заявителей.</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9" w:history="1">
        <w:r w:rsidRPr="002E1FFE">
          <w:rPr>
            <w:rFonts w:ascii="Times New Roman" w:eastAsia="Times New Roman" w:hAnsi="Times New Roman" w:cs="Times New Roman"/>
            <w:color w:val="auto"/>
            <w:sz w:val="28"/>
            <w:szCs w:val="28"/>
          </w:rPr>
          <w:t>частью 18 статьи 14.1</w:t>
        </w:r>
      </w:hyperlink>
      <w:r w:rsidRPr="002E1FFE">
        <w:rPr>
          <w:rFonts w:ascii="Times New Roman" w:eastAsia="Times New Roman" w:hAnsi="Times New Roman" w:cs="Times New Roman"/>
          <w:color w:val="auto"/>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val="x-none" w:eastAsia="x-none"/>
        </w:rPr>
        <w:t>2.3. Результат</w:t>
      </w:r>
      <w:r w:rsidRPr="002E1FFE">
        <w:rPr>
          <w:rFonts w:ascii="Times New Roman" w:eastAsia="Times New Roman" w:hAnsi="Times New Roman" w:cs="Times New Roman"/>
          <w:color w:val="auto"/>
          <w:sz w:val="28"/>
          <w:szCs w:val="28"/>
          <w:lang w:eastAsia="x-none"/>
        </w:rPr>
        <w:t>ом</w:t>
      </w:r>
      <w:r w:rsidRPr="002E1FFE">
        <w:rPr>
          <w:rFonts w:ascii="Times New Roman" w:eastAsia="Times New Roman" w:hAnsi="Times New Roman" w:cs="Times New Roman"/>
          <w:color w:val="auto"/>
          <w:sz w:val="28"/>
          <w:szCs w:val="28"/>
          <w:lang w:val="x-none" w:eastAsia="x-none"/>
        </w:rPr>
        <w:t xml:space="preserve"> предоставления</w:t>
      </w:r>
      <w:r w:rsidRPr="002E1FFE">
        <w:rPr>
          <w:rFonts w:ascii="Times New Roman" w:eastAsia="Times New Roman" w:hAnsi="Times New Roman" w:cs="Times New Roman"/>
          <w:color w:val="auto"/>
          <w:sz w:val="28"/>
          <w:szCs w:val="28"/>
        </w:rPr>
        <w:t xml:space="preserve">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w:t>
      </w:r>
      <w:r w:rsidRPr="002E1FFE">
        <w:rPr>
          <w:rFonts w:ascii="Times New Roman" w:eastAsia="Times New Roman" w:hAnsi="Times New Roman" w:cs="Times New Roman"/>
          <w:color w:val="auto"/>
          <w:sz w:val="28"/>
          <w:szCs w:val="28"/>
          <w:lang w:eastAsia="x-none"/>
        </w:rPr>
        <w:t xml:space="preserve"> является:</w:t>
      </w:r>
      <w:r w:rsidRPr="002E1FFE">
        <w:rPr>
          <w:rFonts w:ascii="Times New Roman" w:eastAsia="Times New Roman" w:hAnsi="Times New Roman" w:cs="Times New Roman"/>
          <w:color w:val="auto"/>
          <w:sz w:val="28"/>
          <w:szCs w:val="28"/>
          <w:lang w:val="x-none" w:eastAsia="x-none"/>
        </w:rPr>
        <w:t xml:space="preserve"> </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2E1FFE" w:rsidRPr="002E1FFE" w:rsidRDefault="002E1FFE" w:rsidP="002E1FFE">
      <w:pPr>
        <w:widowControl/>
        <w:shd w:val="clear" w:color="auto" w:fill="FFFFFF"/>
        <w:autoSpaceDE w:val="0"/>
        <w:autoSpaceDN w:val="0"/>
        <w:adjustRightInd w:val="0"/>
        <w:ind w:firstLine="709"/>
        <w:jc w:val="both"/>
        <w:rPr>
          <w:rFonts w:ascii="Times New Roman" w:eastAsia="Times New Roman" w:hAnsi="Times New Roman" w:cs="Times New Roman"/>
          <w:color w:val="auto"/>
          <w:sz w:val="28"/>
          <w:szCs w:val="28"/>
        </w:rPr>
      </w:pPr>
      <w:bookmarkStart w:id="6" w:name="sub_1025"/>
      <w:bookmarkEnd w:id="5"/>
      <w:r w:rsidRPr="002E1FFE">
        <w:rPr>
          <w:rFonts w:ascii="Times New Roman" w:eastAsia="Times New Roman" w:hAnsi="Times New Roman" w:cs="Times New Roman"/>
          <w:color w:val="auto"/>
          <w:sz w:val="28"/>
          <w:szCs w:val="28"/>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при личной явке:</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Администрацию;</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филиалах, отделах, удаленных рабочих местах ГБУ ЛО «МФЦ»;</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без личной явки:</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почтовым отправлением;</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на адрес электронной почты;</w:t>
      </w:r>
    </w:p>
    <w:p w:rsidR="002E1FFE" w:rsidRPr="002E1FFE" w:rsidRDefault="002E1FFE" w:rsidP="002E1FFE">
      <w:pPr>
        <w:widowControl/>
        <w:shd w:val="clear" w:color="auto" w:fill="FFFFFF"/>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электронной форме через личный кабинет заявителя на ПГУ ЛО/ЕПГУ (при технической реализации).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val="x-none" w:eastAsia="x-none"/>
        </w:rPr>
        <w:t>2.4. Срок предоставления</w:t>
      </w:r>
      <w:r w:rsidRPr="002E1FFE">
        <w:rPr>
          <w:rFonts w:ascii="Times New Roman" w:eastAsia="Times New Roman" w:hAnsi="Times New Roman" w:cs="Times New Roman"/>
          <w:color w:val="auto"/>
          <w:szCs w:val="28"/>
        </w:rPr>
        <w:t xml:space="preserve">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 составляет</w:t>
      </w:r>
      <w:r w:rsidRPr="002E1FFE">
        <w:rPr>
          <w:rFonts w:ascii="Times New Roman" w:eastAsia="Times New Roman" w:hAnsi="Times New Roman" w:cs="Times New Roman"/>
          <w:color w:val="auto"/>
          <w:sz w:val="28"/>
          <w:szCs w:val="28"/>
          <w:lang w:eastAsia="x-none"/>
        </w:rPr>
        <w:t xml:space="preserve"> 20 рабочих </w:t>
      </w:r>
      <w:r w:rsidRPr="002E1FFE">
        <w:rPr>
          <w:rFonts w:ascii="Times New Roman" w:eastAsia="Times New Roman" w:hAnsi="Times New Roman" w:cs="Times New Roman"/>
          <w:color w:val="auto"/>
          <w:sz w:val="28"/>
          <w:szCs w:val="28"/>
          <w:lang w:val="x-none" w:eastAsia="x-none"/>
        </w:rPr>
        <w:t>д</w:t>
      </w:r>
      <w:r w:rsidRPr="002E1FFE">
        <w:rPr>
          <w:rFonts w:ascii="Times New Roman" w:eastAsia="Times New Roman" w:hAnsi="Times New Roman" w:cs="Times New Roman"/>
          <w:color w:val="auto"/>
          <w:sz w:val="28"/>
          <w:szCs w:val="28"/>
          <w:lang w:eastAsia="x-none"/>
        </w:rPr>
        <w:t>ней</w:t>
      </w:r>
      <w:r w:rsidRPr="002E1FFE">
        <w:rPr>
          <w:rFonts w:ascii="Times New Roman" w:eastAsia="Times New Roman" w:hAnsi="Times New Roman" w:cs="Times New Roman"/>
          <w:color w:val="auto"/>
          <w:sz w:val="28"/>
          <w:szCs w:val="28"/>
          <w:lang w:val="x-none" w:eastAsia="x-none"/>
        </w:rPr>
        <w:t xml:space="preserve"> с даты поступления</w:t>
      </w:r>
      <w:r w:rsidRPr="002E1FFE">
        <w:rPr>
          <w:rFonts w:ascii="Times New Roman" w:eastAsia="Times New Roman" w:hAnsi="Times New Roman" w:cs="Times New Roman"/>
          <w:color w:val="auto"/>
          <w:sz w:val="28"/>
          <w:szCs w:val="28"/>
          <w:lang w:eastAsia="x-none"/>
        </w:rPr>
        <w:t xml:space="preserve"> (регистрации)</w:t>
      </w:r>
      <w:r w:rsidRPr="002E1FFE">
        <w:rPr>
          <w:rFonts w:ascii="Times New Roman" w:eastAsia="Times New Roman" w:hAnsi="Times New Roman" w:cs="Times New Roman"/>
          <w:color w:val="auto"/>
          <w:sz w:val="28"/>
          <w:szCs w:val="28"/>
          <w:lang w:val="x-none" w:eastAsia="x-none"/>
        </w:rPr>
        <w:t xml:space="preserve"> заявления в</w:t>
      </w:r>
      <w:r w:rsidRPr="002E1FFE">
        <w:rPr>
          <w:rFonts w:ascii="Times New Roman" w:eastAsia="Times New Roman" w:hAnsi="Times New Roman" w:cs="Times New Roman"/>
          <w:color w:val="auto"/>
          <w:sz w:val="28"/>
          <w:szCs w:val="28"/>
          <w:lang w:eastAsia="x-none"/>
        </w:rPr>
        <w:t xml:space="preserve"> ОМСУ</w:t>
      </w:r>
      <w:r w:rsidRPr="002E1FFE">
        <w:rPr>
          <w:rFonts w:ascii="Times New Roman" w:eastAsia="Times New Roman" w:hAnsi="Times New Roman" w:cs="Times New Roman"/>
          <w:color w:val="auto"/>
          <w:sz w:val="28"/>
          <w:szCs w:val="28"/>
          <w:lang w:val="x-none" w:eastAsia="x-none"/>
        </w:rPr>
        <w:t>.</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bookmarkStart w:id="7" w:name="sub_1027"/>
      <w:bookmarkEnd w:id="6"/>
      <w:r w:rsidRPr="002E1FFE">
        <w:rPr>
          <w:rFonts w:ascii="Times New Roman" w:eastAsia="Times New Roman" w:hAnsi="Times New Roman" w:cs="Times New Roman"/>
          <w:color w:val="auto"/>
          <w:sz w:val="28"/>
          <w:szCs w:val="28"/>
        </w:rPr>
        <w:t xml:space="preserve">2.5. Правовые основания для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bookmarkStart w:id="8" w:name="sub_121028"/>
      <w:bookmarkStart w:id="9" w:name="sub_1028"/>
      <w:bookmarkEnd w:id="7"/>
      <w:r w:rsidRPr="002E1FFE">
        <w:rPr>
          <w:rFonts w:ascii="Times New Roman" w:eastAsia="Times New Roman" w:hAnsi="Times New Roman" w:cs="Times New Roman"/>
          <w:color w:val="auto"/>
          <w:sz w:val="28"/>
          <w:szCs w:val="28"/>
        </w:rPr>
        <w:t>:</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Федеральный закон Российской Федерации от 19.03.1997 № 60-ФЗ «Воздушный кодекс Российской Федерации»;</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2E1FFE" w:rsidRPr="002E1FFE" w:rsidRDefault="002E1FFE" w:rsidP="002E1FFE">
      <w:pPr>
        <w:widowControl/>
        <w:numPr>
          <w:ilvl w:val="0"/>
          <w:numId w:val="36"/>
        </w:numPr>
        <w:shd w:val="clear" w:color="auto" w:fill="FFFFFF"/>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Постановление Правительства Российской Федерации от 25 мая 2019</w:t>
      </w:r>
      <w:r w:rsidRPr="002E1FFE">
        <w:rPr>
          <w:rFonts w:ascii="Times New Roman" w:eastAsia="Times New Roman" w:hAnsi="Times New Roman" w:cs="Times New Roman"/>
          <w:color w:val="auto"/>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Приказ Министерства транспорта Российской Федерации от 11.05.2022 № 172 «Об установлении запретных зон»; </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2E1FFE" w:rsidRPr="002E1FFE" w:rsidRDefault="002E1FFE" w:rsidP="002E1FFE">
      <w:pPr>
        <w:widowControl/>
        <w:numPr>
          <w:ilvl w:val="0"/>
          <w:numId w:val="36"/>
        </w:numPr>
        <w:autoSpaceDE w:val="0"/>
        <w:autoSpaceDN w:val="0"/>
        <w:adjustRightInd w:val="0"/>
        <w:ind w:left="0"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val="x-none" w:eastAsia="x-none"/>
        </w:rPr>
        <w:t>2.</w:t>
      </w:r>
      <w:r w:rsidRPr="002E1FFE">
        <w:rPr>
          <w:rFonts w:ascii="Times New Roman" w:eastAsia="Times New Roman" w:hAnsi="Times New Roman" w:cs="Times New Roman"/>
          <w:color w:val="auto"/>
          <w:sz w:val="28"/>
          <w:szCs w:val="28"/>
          <w:lang w:eastAsia="x-none"/>
        </w:rPr>
        <w:t>6</w:t>
      </w:r>
      <w:r w:rsidRPr="002E1FFE">
        <w:rPr>
          <w:rFonts w:ascii="Times New Roman" w:eastAsia="Times New Roman" w:hAnsi="Times New Roman" w:cs="Times New Roman"/>
          <w:color w:val="auto"/>
          <w:sz w:val="28"/>
          <w:szCs w:val="28"/>
          <w:lang w:val="x-none" w:eastAsia="x-none"/>
        </w:rPr>
        <w:t xml:space="preserve">. </w:t>
      </w:r>
      <w:r w:rsidRPr="002E1FFE">
        <w:rPr>
          <w:rFonts w:ascii="Times New Roman" w:eastAsia="Times New Roman" w:hAnsi="Times New Roman" w:cs="Times New Roman"/>
          <w:color w:val="auto"/>
          <w:sz w:val="28"/>
          <w:szCs w:val="28"/>
          <w:lang w:eastAsia="x-none"/>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 подлежащих представлению заявителем:</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идентификационный номер налогоплательщика, данные документа о постановке соискателя лицензии на учет в налоговом органе;</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4)</w:t>
      </w:r>
      <w:r w:rsidRPr="002E1FFE">
        <w:rPr>
          <w:rFonts w:ascii="Times New Roman" w:eastAsia="Times New Roman" w:hAnsi="Times New Roman" w:cs="Times New Roman"/>
          <w:color w:val="auto"/>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sz w:val="28"/>
          <w:szCs w:val="28"/>
        </w:rPr>
        <w:t>5)</w:t>
      </w:r>
      <w:r w:rsidRPr="002E1FFE">
        <w:rPr>
          <w:rFonts w:ascii="Times New Roman" w:eastAsia="Times New Roman" w:hAnsi="Times New Roman" w:cs="Times New Roman"/>
          <w:color w:val="auto"/>
          <w:sz w:val="28"/>
          <w:szCs w:val="28"/>
        </w:rPr>
        <w:tab/>
      </w:r>
      <w:bookmarkStart w:id="10" w:name="_Hlk39068778"/>
      <w:r w:rsidRPr="002E1FFE">
        <w:rPr>
          <w:rFonts w:ascii="Times New Roman" w:eastAsia="Times New Roman" w:hAnsi="Times New Roman" w:cs="Times New Roman"/>
          <w:color w:val="auto"/>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2E1FFE">
        <w:rPr>
          <w:rFonts w:ascii="Times New Roman" w:eastAsia="Times New Roman" w:hAnsi="Times New Roman" w:cs="Times New Roman"/>
          <w:color w:val="auto"/>
          <w:sz w:val="28"/>
          <w:szCs w:val="28"/>
        </w:rPr>
        <w:t xml:space="preserve"> (в случае получения разрешения на выполнение парашютных прыжков);</w:t>
      </w:r>
      <w:r w:rsidRPr="002E1FFE">
        <w:rPr>
          <w:rFonts w:ascii="Times New Roman" w:eastAsia="Times New Roman" w:hAnsi="Times New Roman" w:cs="Times New Roman"/>
          <w:color w:val="auto"/>
        </w:rPr>
        <w:t xml:space="preserve"> </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w:t>
      </w:r>
      <w:r w:rsidRPr="002E1FFE">
        <w:rPr>
          <w:rFonts w:ascii="Times New Roman" w:eastAsia="Times New Roman" w:hAnsi="Times New Roman" w:cs="Times New Roman"/>
          <w:color w:val="auto"/>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8)</w:t>
      </w:r>
      <w:r w:rsidRPr="002E1FFE">
        <w:rPr>
          <w:rFonts w:ascii="Times New Roman" w:eastAsia="Times New Roman" w:hAnsi="Times New Roman" w:cs="Times New Roman"/>
          <w:color w:val="auto"/>
        </w:rPr>
        <w:t xml:space="preserve"> </w:t>
      </w:r>
      <w:r w:rsidRPr="002E1FFE">
        <w:rPr>
          <w:rFonts w:ascii="Times New Roman" w:eastAsia="Times New Roman" w:hAnsi="Times New Roman" w:cs="Times New Roman"/>
          <w:color w:val="auto"/>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9)</w:t>
      </w:r>
      <w:r w:rsidRPr="002E1FFE">
        <w:rPr>
          <w:rFonts w:ascii="Times New Roman" w:eastAsia="Times New Roman" w:hAnsi="Times New Roman" w:cs="Times New Roman"/>
          <w:color w:val="auto"/>
          <w:sz w:val="28"/>
          <w:szCs w:val="28"/>
        </w:rPr>
        <w:tab/>
        <w:t>договор с третьим лицом на выполнение заявленных авиационных работ;</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10)</w:t>
      </w:r>
      <w:r w:rsidRPr="002E1FFE">
        <w:rPr>
          <w:rFonts w:ascii="Times New Roman" w:eastAsia="Times New Roman" w:hAnsi="Times New Roman" w:cs="Times New Roman"/>
          <w:color w:val="auto"/>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11)</w:t>
      </w:r>
      <w:r w:rsidRPr="002E1FFE">
        <w:rPr>
          <w:rFonts w:ascii="Times New Roman" w:eastAsia="Times New Roman" w:hAnsi="Times New Roman" w:cs="Times New Roman"/>
          <w:color w:val="auto"/>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13) копии документов, подтверждающих обязательное страхование ответственности </w:t>
      </w:r>
      <w:proofErr w:type="spellStart"/>
      <w:r w:rsidRPr="002E1FFE">
        <w:rPr>
          <w:rFonts w:ascii="Times New Roman" w:eastAsia="Times New Roman" w:hAnsi="Times New Roman" w:cs="Times New Roman"/>
          <w:color w:val="auto"/>
          <w:sz w:val="28"/>
          <w:szCs w:val="28"/>
        </w:rPr>
        <w:t>эксплуатанта</w:t>
      </w:r>
      <w:proofErr w:type="spellEnd"/>
      <w:r w:rsidRPr="002E1FFE">
        <w:rPr>
          <w:rFonts w:ascii="Times New Roman" w:eastAsia="Times New Roman" w:hAnsi="Times New Roman" w:cs="Times New Roman"/>
          <w:color w:val="auto"/>
          <w:sz w:val="28"/>
          <w:szCs w:val="28"/>
        </w:rPr>
        <w:t xml:space="preserve"> при авиационных работах в соответствии со статьей 135 Воздушного кодекса Российской Федерации, – в случае выполнения авиационных работ.</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2.6.1. Для получения разрешения на выполнение авиационной деятельности заявителями, относящимися к государственной авиации: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w:t>
      </w:r>
      <w:r w:rsidRPr="002E1FFE">
        <w:rPr>
          <w:rFonts w:ascii="Times New Roman" w:eastAsia="Times New Roman" w:hAnsi="Times New Roman" w:cs="Times New Roman"/>
          <w:color w:val="auto"/>
          <w:sz w:val="28"/>
          <w:szCs w:val="28"/>
        </w:rPr>
        <w:tab/>
        <w:t>заявление на предоставление муниципальной услуги по форме согласно приложению 1 к административному регламенту;</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w:t>
      </w:r>
      <w:r w:rsidRPr="002E1FFE">
        <w:rPr>
          <w:rFonts w:ascii="Times New Roman" w:eastAsia="Times New Roman" w:hAnsi="Times New Roman" w:cs="Times New Roman"/>
          <w:color w:val="auto"/>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w:t>
      </w:r>
      <w:r w:rsidRPr="002E1FFE">
        <w:rPr>
          <w:rFonts w:ascii="Times New Roman" w:eastAsia="Times New Roman" w:hAnsi="Times New Roman" w:cs="Times New Roman"/>
          <w:color w:val="auto"/>
          <w:sz w:val="28"/>
          <w:szCs w:val="28"/>
        </w:rPr>
        <w:tab/>
        <w:t>положение об организации парашютно-десантной службы на базе заявителя (по согласованию);</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w:t>
      </w:r>
      <w:r w:rsidRPr="002E1FFE">
        <w:rPr>
          <w:rFonts w:ascii="Times New Roman" w:eastAsia="Times New Roman" w:hAnsi="Times New Roman" w:cs="Times New Roman"/>
          <w:color w:val="auto"/>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E1FFE" w:rsidRPr="002E1FFE" w:rsidRDefault="002E1FFE" w:rsidP="002E1FFE">
      <w:pPr>
        <w:widowControl/>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E1FFE" w:rsidRPr="002E1FFE" w:rsidRDefault="002E1FFE" w:rsidP="002E1FFE">
      <w:pPr>
        <w:widowControl/>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w:t>
      </w:r>
      <w:r w:rsidRPr="002E1FFE">
        <w:rPr>
          <w:rFonts w:ascii="Times New Roman" w:eastAsia="Times New Roman" w:hAnsi="Times New Roman" w:cs="Times New Roman"/>
          <w:color w:val="auto"/>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2.7.1. Заявитель вправе представить документы (сведения), указанные в </w:t>
      </w:r>
      <w:hyperlink r:id="rId10" w:history="1">
        <w:r w:rsidRPr="002E1FFE">
          <w:rPr>
            <w:rFonts w:ascii="Times New Roman" w:eastAsia="Times New Roman" w:hAnsi="Times New Roman" w:cs="Times New Roman"/>
            <w:color w:val="auto"/>
            <w:sz w:val="28"/>
            <w:szCs w:val="28"/>
          </w:rPr>
          <w:t>пункте 2.7</w:t>
        </w:r>
      </w:hyperlink>
      <w:r w:rsidRPr="002E1FFE">
        <w:rPr>
          <w:rFonts w:ascii="Times New Roman" w:eastAsia="Times New Roman" w:hAnsi="Times New Roman" w:cs="Times New Roman"/>
          <w:color w:val="auto"/>
          <w:sz w:val="28"/>
          <w:szCs w:val="28"/>
        </w:rPr>
        <w:t xml:space="preserve"> настоящего регламента, по собственной инициативе.</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2.7.2. При предоставлении муниципальной услуги запрещается требовать от Заявителя:</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E1FFE">
          <w:rPr>
            <w:rFonts w:ascii="Times New Roman" w:eastAsia="Times New Roman" w:hAnsi="Times New Roman" w:cs="Times New Roman"/>
            <w:color w:val="auto"/>
            <w:sz w:val="28"/>
            <w:szCs w:val="28"/>
          </w:rPr>
          <w:t>части 6 статьи 7</w:t>
        </w:r>
      </w:hyperlink>
      <w:r w:rsidRPr="002E1FFE">
        <w:rPr>
          <w:rFonts w:ascii="Times New Roman" w:eastAsia="Times New Roman" w:hAnsi="Times New Roman" w:cs="Times New Roman"/>
          <w:color w:val="auto"/>
          <w:sz w:val="28"/>
          <w:szCs w:val="28"/>
        </w:rPr>
        <w:t xml:space="preserve"> Федерального закона № 210-ФЗ;</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E1FFE">
          <w:rPr>
            <w:rFonts w:ascii="Times New Roman" w:eastAsia="Times New Roman" w:hAnsi="Times New Roman" w:cs="Times New Roman"/>
            <w:color w:val="auto"/>
            <w:sz w:val="28"/>
            <w:szCs w:val="28"/>
          </w:rPr>
          <w:t>части 1 статьи 9</w:t>
        </w:r>
      </w:hyperlink>
      <w:r w:rsidRPr="002E1FFE">
        <w:rPr>
          <w:rFonts w:ascii="Times New Roman" w:eastAsia="Times New Roman" w:hAnsi="Times New Roman" w:cs="Times New Roman"/>
          <w:color w:val="auto"/>
          <w:sz w:val="28"/>
          <w:szCs w:val="28"/>
        </w:rPr>
        <w:t xml:space="preserve"> Федерального закона № 210-ФЗ;</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2E1FFE">
          <w:rPr>
            <w:rFonts w:ascii="Times New Roman" w:eastAsia="Times New Roman" w:hAnsi="Times New Roman" w:cs="Times New Roman"/>
            <w:color w:val="auto"/>
            <w:sz w:val="28"/>
            <w:szCs w:val="28"/>
          </w:rPr>
          <w:t>пунктом 4 части 1 статьи 7</w:t>
        </w:r>
      </w:hyperlink>
      <w:r w:rsidRPr="002E1FFE">
        <w:rPr>
          <w:rFonts w:ascii="Times New Roman" w:eastAsia="Times New Roman" w:hAnsi="Times New Roman" w:cs="Times New Roman"/>
          <w:color w:val="auto"/>
          <w:sz w:val="28"/>
          <w:szCs w:val="28"/>
        </w:rPr>
        <w:t xml:space="preserve"> Федерального закона № 210-ФЗ;</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E1FFE">
          <w:rPr>
            <w:rFonts w:ascii="Times New Roman" w:eastAsia="Times New Roman" w:hAnsi="Times New Roman" w:cs="Times New Roman"/>
            <w:color w:val="auto"/>
            <w:sz w:val="28"/>
            <w:szCs w:val="28"/>
          </w:rPr>
          <w:t>пунктом 7.2 части 1 статьи 16</w:t>
        </w:r>
      </w:hyperlink>
      <w:r w:rsidRPr="002E1FFE">
        <w:rPr>
          <w:rFonts w:ascii="Times New Roman" w:eastAsia="Times New Roman" w:hAnsi="Times New Roman" w:cs="Times New Roman"/>
          <w:color w:val="auto"/>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Основания для приостановления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не предусмотрены.</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Calibri" w:hAnsi="Times New Roman" w:cs="Times New Roman"/>
          <w:color w:val="auto"/>
          <w:sz w:val="28"/>
          <w:szCs w:val="28"/>
        </w:rPr>
        <w:t xml:space="preserve">1) </w:t>
      </w:r>
      <w:r w:rsidRPr="002E1FFE">
        <w:rPr>
          <w:rFonts w:ascii="Times New Roman" w:eastAsia="Times New Roman" w:hAnsi="Times New Roman" w:cs="Times New Roman"/>
          <w:color w:val="auto"/>
          <w:sz w:val="28"/>
          <w:szCs w:val="28"/>
        </w:rPr>
        <w:t>представленные заявителем документы недействительны/указанные в заявлении сведения недостоверны;</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2) заявление подано лицом, не уполномоченным совершать таких действий;</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bookmarkStart w:id="11" w:name="Par142"/>
      <w:bookmarkEnd w:id="11"/>
      <w:r w:rsidRPr="002E1FFE">
        <w:rPr>
          <w:rFonts w:ascii="Times New Roman" w:eastAsia="Calibri" w:hAnsi="Times New Roman" w:cs="Times New Roman"/>
          <w:color w:val="auto"/>
          <w:sz w:val="28"/>
          <w:szCs w:val="28"/>
        </w:rPr>
        <w:t xml:space="preserve">3) </w:t>
      </w:r>
      <w:r w:rsidRPr="002E1FFE">
        <w:rPr>
          <w:rFonts w:ascii="Times New Roman" w:eastAsia="Times New Roman" w:hAnsi="Times New Roman" w:cs="Times New Roman"/>
          <w:color w:val="auto"/>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2E1FFE">
        <w:rPr>
          <w:rFonts w:ascii="Times New Roman" w:eastAsia="Calibri" w:hAnsi="Times New Roman" w:cs="Times New Roman"/>
          <w:color w:val="auto"/>
          <w:sz w:val="28"/>
          <w:szCs w:val="28"/>
        </w:rPr>
        <w:t>.</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 xml:space="preserve">1) </w:t>
      </w:r>
      <w:r w:rsidRPr="002E1FFE">
        <w:rPr>
          <w:rFonts w:ascii="Times New Roman" w:eastAsia="Times New Roman" w:hAnsi="Times New Roman" w:cs="Times New Roman"/>
          <w:color w:val="auto"/>
          <w:sz w:val="28"/>
          <w:szCs w:val="28"/>
        </w:rPr>
        <w:t>представленные заявителем документы не отвечают требованиям, установленным административным регламентом</w:t>
      </w:r>
      <w:r w:rsidRPr="002E1FFE">
        <w:rPr>
          <w:rFonts w:ascii="Times New Roman" w:eastAsia="Calibri" w:hAnsi="Times New Roman" w:cs="Times New Roman"/>
          <w:color w:val="auto"/>
          <w:sz w:val="28"/>
          <w:szCs w:val="28"/>
        </w:rPr>
        <w:t>;</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Times New Roman" w:hAnsi="Times New Roman" w:cs="Times New Roman"/>
          <w:color w:val="auto"/>
          <w:sz w:val="28"/>
          <w:szCs w:val="28"/>
        </w:rPr>
        <w:t>2) отсутствие права на предоставление муниципальной услуги:</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 xml:space="preserve">авиационные работы, парашютные прыжки, демонстрационные полеты воздушных судов, </w:t>
      </w:r>
      <w:r w:rsidRPr="002E1FFE">
        <w:rPr>
          <w:rFonts w:ascii="Times New Roman" w:eastAsia="Calibri" w:hAnsi="Times New Roman" w:cs="Times New Roman"/>
          <w:color w:val="auto"/>
          <w:sz w:val="28"/>
        </w:rPr>
        <w:t xml:space="preserve">полетов </w:t>
      </w:r>
      <w:r w:rsidRPr="002E1FFE">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Calibri" w:hAnsi="Times New Roman" w:cs="Times New Roman"/>
          <w:color w:val="auto"/>
          <w:sz w:val="28"/>
        </w:rPr>
        <w:t>,</w:t>
      </w:r>
      <w:r w:rsidRPr="002E1FFE">
        <w:rPr>
          <w:rFonts w:ascii="Times New Roman" w:eastAsia="Calibri" w:hAnsi="Times New Roman" w:cs="Times New Roman"/>
          <w:color w:val="auto"/>
          <w:sz w:val="28"/>
          <w:szCs w:val="28"/>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Times New Roman" w:hAnsi="Times New Roman" w:cs="Times New Roman"/>
          <w:color w:val="auto"/>
          <w:sz w:val="28"/>
          <w:szCs w:val="28"/>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2.11. Муниципальная услуга предоставляется заявителям бесплатно.</w:t>
      </w:r>
    </w:p>
    <w:bookmarkEnd w:id="8"/>
    <w:bookmarkEnd w:id="9"/>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val="x-none" w:eastAsia="x-none"/>
        </w:rPr>
        <w:t>2.1</w:t>
      </w:r>
      <w:r w:rsidRPr="002E1FFE">
        <w:rPr>
          <w:rFonts w:ascii="Times New Roman" w:eastAsia="Times New Roman" w:hAnsi="Times New Roman" w:cs="Times New Roman"/>
          <w:color w:val="auto"/>
          <w:sz w:val="28"/>
          <w:szCs w:val="28"/>
          <w:lang w:eastAsia="x-none"/>
        </w:rPr>
        <w:t>2</w:t>
      </w:r>
      <w:r w:rsidRPr="002E1FFE">
        <w:rPr>
          <w:rFonts w:ascii="Times New Roman" w:eastAsia="Times New Roman" w:hAnsi="Times New Roman" w:cs="Times New Roman"/>
          <w:color w:val="auto"/>
          <w:sz w:val="28"/>
          <w:szCs w:val="28"/>
          <w:lang w:val="x-none" w:eastAsia="x-none"/>
        </w:rPr>
        <w:t xml:space="preserve">. Максимальный срок ожидания в очереди при подаче запроса о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 и при получении результата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 составляет не более 15 минут.</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2.13. Срок регистрации запроса заявителя о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составляет в ОМСУ:</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 личном обращении – 1 рабочий день;</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 направлении запроса почтовой связью в ОМСУ –  в день поступления запроса в ОМСУ;</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 направлении запроса на бумажном носителе из МФЦ в ОМСУ – в день поступления запроса в ОМСУ;</w:t>
      </w:r>
    </w:p>
    <w:p w:rsidR="002E1FFE" w:rsidRPr="002E1FFE" w:rsidRDefault="002E1FFE" w:rsidP="002E1FFE">
      <w:pPr>
        <w:widowControl/>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ОМСУ или в МФЦ.</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2.14.6. В помещении организуется бесплатный туалет для посетителей, в том числе туалет, предназначенный для инвалидов.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E1FFE">
        <w:rPr>
          <w:rFonts w:ascii="Times New Roman" w:eastAsia="Times New Roman" w:hAnsi="Times New Roman" w:cs="Times New Roman"/>
          <w:color w:val="auto"/>
          <w:sz w:val="28"/>
          <w:szCs w:val="28"/>
        </w:rPr>
        <w:t>сурдопереводчика</w:t>
      </w:r>
      <w:proofErr w:type="spellEnd"/>
      <w:r w:rsidRPr="002E1FFE">
        <w:rPr>
          <w:rFonts w:ascii="Times New Roman" w:eastAsia="Times New Roman" w:hAnsi="Times New Roman" w:cs="Times New Roman"/>
          <w:color w:val="auto"/>
          <w:sz w:val="28"/>
          <w:szCs w:val="28"/>
        </w:rPr>
        <w:t xml:space="preserve"> и </w:t>
      </w:r>
      <w:proofErr w:type="spellStart"/>
      <w:r w:rsidRPr="002E1FFE">
        <w:rPr>
          <w:rFonts w:ascii="Times New Roman" w:eastAsia="Times New Roman" w:hAnsi="Times New Roman" w:cs="Times New Roman"/>
          <w:color w:val="auto"/>
          <w:sz w:val="28"/>
          <w:szCs w:val="28"/>
        </w:rPr>
        <w:t>тифлосурдопереводчика</w:t>
      </w:r>
      <w:proofErr w:type="spellEnd"/>
      <w:r w:rsidRPr="002E1FFE">
        <w:rPr>
          <w:rFonts w:ascii="Times New Roman" w:eastAsia="Times New Roman" w:hAnsi="Times New Roman" w:cs="Times New Roman"/>
          <w:color w:val="auto"/>
          <w:sz w:val="28"/>
          <w:szCs w:val="28"/>
        </w:rPr>
        <w:t>.</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2.14.12. Помещения приема и выдачи документов должны предусматривать места для ожидания, информирования и приема заявителей.</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lang w:val="x-none" w:eastAsia="x-none"/>
        </w:rPr>
        <w:t>2.1</w:t>
      </w:r>
      <w:r w:rsidRPr="002E1FFE">
        <w:rPr>
          <w:rFonts w:ascii="Times New Roman" w:eastAsia="Times New Roman" w:hAnsi="Times New Roman" w:cs="Times New Roman"/>
          <w:color w:val="auto"/>
          <w:sz w:val="28"/>
          <w:szCs w:val="28"/>
          <w:lang w:eastAsia="x-none"/>
        </w:rPr>
        <w:t>5</w:t>
      </w:r>
      <w:r w:rsidRPr="002E1FFE">
        <w:rPr>
          <w:rFonts w:ascii="Times New Roman" w:eastAsia="Times New Roman" w:hAnsi="Times New Roman" w:cs="Times New Roman"/>
          <w:color w:val="auto"/>
          <w:sz w:val="28"/>
          <w:szCs w:val="28"/>
          <w:lang w:val="x-none" w:eastAsia="x-none"/>
        </w:rPr>
        <w:t xml:space="preserve">. Показатели доступности и качества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w:t>
      </w:r>
      <w:r w:rsidRPr="002E1FFE">
        <w:rPr>
          <w:rFonts w:ascii="Times New Roman" w:eastAsia="Times New Roman" w:hAnsi="Times New Roman" w:cs="Times New Roman"/>
          <w:color w:val="auto"/>
          <w:sz w:val="28"/>
          <w:szCs w:val="28"/>
          <w:lang w:eastAsia="x-none"/>
        </w:rPr>
        <w:t>.</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val="x-none" w:eastAsia="x-none"/>
        </w:rPr>
      </w:pPr>
      <w:r w:rsidRPr="002E1FFE">
        <w:rPr>
          <w:rFonts w:ascii="Times New Roman" w:eastAsia="Times New Roman" w:hAnsi="Times New Roman" w:cs="Times New Roman"/>
          <w:color w:val="auto"/>
          <w:sz w:val="28"/>
          <w:szCs w:val="28"/>
          <w:lang w:val="x-none" w:eastAsia="x-none"/>
        </w:rPr>
        <w:t>2.1</w:t>
      </w:r>
      <w:r w:rsidRPr="002E1FFE">
        <w:rPr>
          <w:rFonts w:ascii="Times New Roman" w:eastAsia="Times New Roman" w:hAnsi="Times New Roman" w:cs="Times New Roman"/>
          <w:color w:val="auto"/>
          <w:sz w:val="28"/>
          <w:szCs w:val="28"/>
          <w:lang w:eastAsia="x-none"/>
        </w:rPr>
        <w:t>5</w:t>
      </w:r>
      <w:r w:rsidRPr="002E1FFE">
        <w:rPr>
          <w:rFonts w:ascii="Times New Roman" w:eastAsia="Times New Roman" w:hAnsi="Times New Roman" w:cs="Times New Roman"/>
          <w:color w:val="auto"/>
          <w:sz w:val="28"/>
          <w:szCs w:val="28"/>
          <w:lang w:val="x-none" w:eastAsia="x-none"/>
        </w:rPr>
        <w:t xml:space="preserve">.1. Показатели доступности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w:t>
      </w:r>
      <w:r w:rsidRPr="002E1FFE">
        <w:rPr>
          <w:rFonts w:ascii="Times New Roman" w:eastAsia="Times New Roman" w:hAnsi="Times New Roman" w:cs="Times New Roman"/>
          <w:color w:val="auto"/>
          <w:sz w:val="28"/>
          <w:szCs w:val="28"/>
          <w:lang w:eastAsia="x-none"/>
        </w:rPr>
        <w:t xml:space="preserve"> (общие, применимые в отношении всех заявителей)</w:t>
      </w:r>
      <w:r w:rsidRPr="002E1FFE">
        <w:rPr>
          <w:rFonts w:ascii="Times New Roman" w:eastAsia="Times New Roman" w:hAnsi="Times New Roman" w:cs="Times New Roman"/>
          <w:color w:val="auto"/>
          <w:sz w:val="28"/>
          <w:szCs w:val="28"/>
          <w:lang w:val="x-none" w:eastAsia="x-none"/>
        </w:rPr>
        <w:t>:</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1) </w:t>
      </w:r>
      <w:r w:rsidRPr="002E1FFE">
        <w:rPr>
          <w:rFonts w:ascii="Times New Roman" w:eastAsia="Times New Roman" w:hAnsi="Times New Roman" w:cs="Times New Roman"/>
          <w:color w:val="auto"/>
          <w:sz w:val="28"/>
          <w:szCs w:val="28"/>
          <w:lang w:val="x-none" w:eastAsia="x-none"/>
        </w:rPr>
        <w:t>транспортная доступность к мест</w:t>
      </w:r>
      <w:r w:rsidRPr="002E1FFE">
        <w:rPr>
          <w:rFonts w:ascii="Times New Roman" w:eastAsia="Times New Roman" w:hAnsi="Times New Roman" w:cs="Times New Roman"/>
          <w:color w:val="auto"/>
          <w:sz w:val="28"/>
          <w:szCs w:val="28"/>
          <w:lang w:eastAsia="x-none"/>
        </w:rPr>
        <w:t>у</w:t>
      </w:r>
      <w:r w:rsidRPr="002E1FFE">
        <w:rPr>
          <w:rFonts w:ascii="Times New Roman" w:eastAsia="Times New Roman" w:hAnsi="Times New Roman" w:cs="Times New Roman"/>
          <w:color w:val="auto"/>
          <w:sz w:val="28"/>
          <w:szCs w:val="28"/>
          <w:lang w:val="x-none" w:eastAsia="x-none"/>
        </w:rPr>
        <w:t xml:space="preserve">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w:t>
      </w:r>
      <w:r w:rsidRPr="002E1FFE">
        <w:rPr>
          <w:rFonts w:ascii="Times New Roman" w:eastAsia="Times New Roman" w:hAnsi="Times New Roman" w:cs="Times New Roman"/>
          <w:color w:val="auto"/>
          <w:sz w:val="28"/>
          <w:szCs w:val="28"/>
          <w:lang w:val="x-none" w:eastAsia="x-none"/>
        </w:rPr>
        <w:t>услуги</w:t>
      </w:r>
      <w:r w:rsidRPr="002E1FFE">
        <w:rPr>
          <w:rFonts w:ascii="Times New Roman" w:eastAsia="Times New Roman" w:hAnsi="Times New Roman" w:cs="Times New Roman"/>
          <w:color w:val="auto"/>
          <w:sz w:val="28"/>
          <w:szCs w:val="28"/>
          <w:lang w:eastAsia="x-none"/>
        </w:rPr>
        <w:t>;</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2) наличие указателей, обеспечивающих беспрепятственный доступ к помещениям, в которых предоставляется услуга;</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3) возможность получения полной и достоверной информации о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услуге в ОМСУ, МФЦ, по телефону, на официальном сайте органа, предоставляющего услугу, посредством ЕПГУ, либо ПГУ ЛО </w:t>
      </w:r>
      <w:r w:rsidRPr="002E1FFE">
        <w:rPr>
          <w:rFonts w:ascii="Times New Roman" w:eastAsia="Times New Roman" w:hAnsi="Times New Roman" w:cs="Times New Roman"/>
          <w:color w:val="auto"/>
          <w:sz w:val="28"/>
          <w:szCs w:val="28"/>
        </w:rPr>
        <w:t>(при технической реализации)</w:t>
      </w:r>
      <w:r w:rsidRPr="002E1FFE">
        <w:rPr>
          <w:rFonts w:ascii="Times New Roman" w:eastAsia="Times New Roman" w:hAnsi="Times New Roman" w:cs="Times New Roman"/>
          <w:color w:val="auto"/>
          <w:sz w:val="28"/>
          <w:szCs w:val="28"/>
          <w:lang w:eastAsia="x-none"/>
        </w:rPr>
        <w:t>;</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4)</w:t>
      </w:r>
      <w:r w:rsidRPr="002E1FFE">
        <w:rPr>
          <w:rFonts w:ascii="Times New Roman" w:eastAsia="Times New Roman" w:hAnsi="Times New Roman" w:cs="Times New Roman"/>
          <w:color w:val="auto"/>
          <w:sz w:val="28"/>
          <w:szCs w:val="28"/>
          <w:lang w:val="x-none" w:eastAsia="x-none"/>
        </w:rPr>
        <w:t xml:space="preserve"> </w:t>
      </w:r>
      <w:r w:rsidRPr="002E1FFE">
        <w:rPr>
          <w:rFonts w:ascii="Times New Roman" w:eastAsia="Times New Roman" w:hAnsi="Times New Roman" w:cs="Times New Roman"/>
          <w:color w:val="auto"/>
          <w:sz w:val="28"/>
          <w:szCs w:val="28"/>
          <w:lang w:eastAsia="x-none"/>
        </w:rPr>
        <w:t xml:space="preserve">предоставление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 любым доступным способом, предусмотренным действующим законодательством;</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5) обеспечение для заявителя возможности</w:t>
      </w:r>
      <w:r w:rsidRPr="002E1FFE">
        <w:rPr>
          <w:rFonts w:ascii="Times New Roman" w:eastAsia="Times New Roman" w:hAnsi="Times New Roman" w:cs="Times New Roman"/>
          <w:color w:val="auto"/>
          <w:sz w:val="28"/>
          <w:szCs w:val="28"/>
        </w:rPr>
        <w:t xml:space="preserve"> </w:t>
      </w:r>
      <w:r w:rsidRPr="002E1FFE">
        <w:rPr>
          <w:rFonts w:ascii="Times New Roman" w:eastAsia="Times New Roman" w:hAnsi="Times New Roman" w:cs="Times New Roman"/>
          <w:color w:val="auto"/>
          <w:sz w:val="28"/>
          <w:szCs w:val="28"/>
          <w:lang w:eastAsia="x-none"/>
        </w:rPr>
        <w:t xml:space="preserve">получения информации о ходе и результате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 с использованием ЕПГУ и (или) ПГУ ЛО </w:t>
      </w:r>
      <w:r w:rsidRPr="002E1FFE">
        <w:rPr>
          <w:rFonts w:ascii="Times New Roman" w:eastAsia="Times New Roman" w:hAnsi="Times New Roman" w:cs="Times New Roman"/>
          <w:color w:val="auto"/>
          <w:sz w:val="28"/>
          <w:szCs w:val="28"/>
        </w:rPr>
        <w:t>(при технической реализации)</w:t>
      </w:r>
      <w:r w:rsidRPr="002E1FFE">
        <w:rPr>
          <w:rFonts w:ascii="Times New Roman" w:eastAsia="Times New Roman" w:hAnsi="Times New Roman" w:cs="Times New Roman"/>
          <w:color w:val="auto"/>
          <w:sz w:val="28"/>
          <w:szCs w:val="28"/>
          <w:lang w:eastAsia="x-none"/>
        </w:rPr>
        <w:t>.</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2.15.2. </w:t>
      </w:r>
      <w:r w:rsidRPr="002E1FFE">
        <w:rPr>
          <w:rFonts w:ascii="Times New Roman" w:eastAsia="Times New Roman" w:hAnsi="Times New Roman" w:cs="Times New Roman"/>
          <w:color w:val="auto"/>
          <w:sz w:val="28"/>
          <w:szCs w:val="28"/>
          <w:lang w:val="x-none" w:eastAsia="x-none"/>
        </w:rPr>
        <w:t xml:space="preserve">Показатели доступности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w:t>
      </w:r>
      <w:r w:rsidRPr="002E1FFE">
        <w:rPr>
          <w:rFonts w:ascii="Times New Roman" w:eastAsia="Times New Roman" w:hAnsi="Times New Roman" w:cs="Times New Roman"/>
          <w:color w:val="auto"/>
          <w:sz w:val="28"/>
          <w:szCs w:val="28"/>
          <w:lang w:eastAsia="x-none"/>
        </w:rPr>
        <w:t xml:space="preserve"> (специальные, применимые в отношении инвалидов)</w:t>
      </w:r>
      <w:r w:rsidRPr="002E1FFE">
        <w:rPr>
          <w:rFonts w:ascii="Times New Roman" w:eastAsia="Times New Roman" w:hAnsi="Times New Roman" w:cs="Times New Roman"/>
          <w:color w:val="auto"/>
          <w:sz w:val="28"/>
          <w:szCs w:val="28"/>
          <w:lang w:val="x-none" w:eastAsia="x-none"/>
        </w:rPr>
        <w:t>:</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1) наличие инфраструктуры, указанной в пункте 2.14;</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2) исполнение требований доступности услуг для инвалидов;</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3) </w:t>
      </w:r>
      <w:r w:rsidRPr="002E1FFE">
        <w:rPr>
          <w:rFonts w:ascii="Times New Roman" w:eastAsia="Times New Roman" w:hAnsi="Times New Roman" w:cs="Times New Roman"/>
          <w:color w:val="auto"/>
          <w:sz w:val="28"/>
          <w:szCs w:val="28"/>
          <w:lang w:val="x-none" w:eastAsia="x-none"/>
        </w:rPr>
        <w:t xml:space="preserve">обеспечение беспрепятственного доступа </w:t>
      </w:r>
      <w:r w:rsidRPr="002E1FFE">
        <w:rPr>
          <w:rFonts w:ascii="Times New Roman" w:eastAsia="Times New Roman" w:hAnsi="Times New Roman" w:cs="Times New Roman"/>
          <w:color w:val="auto"/>
          <w:sz w:val="28"/>
          <w:szCs w:val="28"/>
          <w:lang w:eastAsia="x-none"/>
        </w:rPr>
        <w:t xml:space="preserve">инвалидов </w:t>
      </w:r>
      <w:r w:rsidRPr="002E1FFE">
        <w:rPr>
          <w:rFonts w:ascii="Times New Roman" w:eastAsia="Times New Roman" w:hAnsi="Times New Roman" w:cs="Times New Roman"/>
          <w:color w:val="auto"/>
          <w:sz w:val="28"/>
          <w:szCs w:val="28"/>
          <w:lang w:val="x-none" w:eastAsia="x-none"/>
        </w:rPr>
        <w:t xml:space="preserve">к помещениям, в которых предоставляется </w:t>
      </w:r>
      <w:r w:rsidRPr="002E1FFE">
        <w:rPr>
          <w:rFonts w:ascii="Times New Roman" w:eastAsia="Calibri" w:hAnsi="Times New Roman" w:cs="Times New Roman"/>
          <w:color w:val="auto"/>
          <w:sz w:val="28"/>
          <w:szCs w:val="28"/>
        </w:rPr>
        <w:t>муниципальная</w:t>
      </w:r>
      <w:r w:rsidRPr="002E1FFE">
        <w:rPr>
          <w:rFonts w:ascii="Times New Roman" w:eastAsia="Times New Roman" w:hAnsi="Times New Roman" w:cs="Times New Roman"/>
          <w:color w:val="auto"/>
          <w:sz w:val="28"/>
          <w:szCs w:val="28"/>
          <w:lang w:eastAsia="x-none"/>
        </w:rPr>
        <w:t xml:space="preserve"> </w:t>
      </w:r>
      <w:r w:rsidRPr="002E1FFE">
        <w:rPr>
          <w:rFonts w:ascii="Times New Roman" w:eastAsia="Times New Roman" w:hAnsi="Times New Roman" w:cs="Times New Roman"/>
          <w:color w:val="auto"/>
          <w:sz w:val="28"/>
          <w:szCs w:val="28"/>
          <w:lang w:val="x-none" w:eastAsia="x-none"/>
        </w:rPr>
        <w:t>услуга</w:t>
      </w:r>
      <w:r w:rsidRPr="002E1FFE">
        <w:rPr>
          <w:rFonts w:ascii="Times New Roman" w:eastAsia="Times New Roman" w:hAnsi="Times New Roman" w:cs="Times New Roman"/>
          <w:color w:val="auto"/>
          <w:sz w:val="28"/>
          <w:szCs w:val="28"/>
          <w:lang w:eastAsia="x-none"/>
        </w:rPr>
        <w:t>.</w:t>
      </w:r>
    </w:p>
    <w:p w:rsidR="002E1FFE" w:rsidRPr="002E1FFE" w:rsidRDefault="002E1FFE" w:rsidP="002E1FFE">
      <w:pPr>
        <w:widowControl/>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2.15.3. Показатели качества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 xml:space="preserve">1) соблюдение срока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2) соблюдение времени ожидания в очереди при подаче запроса и получении результата; </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 </w:t>
      </w:r>
      <w:r w:rsidRPr="002E1FFE">
        <w:rPr>
          <w:rFonts w:ascii="Times New Roman" w:eastAsia="Times New Roman" w:hAnsi="Times New Roman" w:cs="Times New Roman"/>
          <w:color w:val="auto"/>
          <w:sz w:val="28"/>
          <w:szCs w:val="28"/>
          <w:lang w:val="x-none"/>
        </w:rPr>
        <w:t>осуществл</w:t>
      </w:r>
      <w:r w:rsidRPr="002E1FFE">
        <w:rPr>
          <w:rFonts w:ascii="Times New Roman" w:eastAsia="Times New Roman" w:hAnsi="Times New Roman" w:cs="Times New Roman"/>
          <w:color w:val="auto"/>
          <w:sz w:val="28"/>
          <w:szCs w:val="28"/>
        </w:rPr>
        <w:t>ение</w:t>
      </w:r>
      <w:r w:rsidRPr="002E1FFE">
        <w:rPr>
          <w:rFonts w:ascii="Times New Roman" w:eastAsia="Times New Roman" w:hAnsi="Times New Roman" w:cs="Times New Roman"/>
          <w:color w:val="auto"/>
          <w:sz w:val="28"/>
          <w:szCs w:val="28"/>
          <w:lang w:val="x-none"/>
        </w:rPr>
        <w:t xml:space="preserve"> не более </w:t>
      </w:r>
      <w:r w:rsidRPr="002E1FFE">
        <w:rPr>
          <w:rFonts w:ascii="Times New Roman" w:eastAsia="Times New Roman" w:hAnsi="Times New Roman" w:cs="Times New Roman"/>
          <w:color w:val="auto"/>
          <w:sz w:val="28"/>
          <w:szCs w:val="28"/>
        </w:rPr>
        <w:t>одного</w:t>
      </w:r>
      <w:r w:rsidRPr="002E1FFE">
        <w:rPr>
          <w:rFonts w:ascii="Times New Roman" w:eastAsia="Times New Roman" w:hAnsi="Times New Roman" w:cs="Times New Roman"/>
          <w:color w:val="auto"/>
          <w:sz w:val="28"/>
          <w:szCs w:val="28"/>
          <w:lang w:val="x-none"/>
        </w:rPr>
        <w:t xml:space="preserve"> </w:t>
      </w:r>
      <w:r w:rsidRPr="002E1FFE">
        <w:rPr>
          <w:rFonts w:ascii="Times New Roman" w:eastAsia="Times New Roman" w:hAnsi="Times New Roman" w:cs="Times New Roman"/>
          <w:color w:val="auto"/>
          <w:sz w:val="28"/>
          <w:szCs w:val="28"/>
        </w:rPr>
        <w:t>обращения</w:t>
      </w:r>
      <w:r w:rsidRPr="002E1FFE">
        <w:rPr>
          <w:rFonts w:ascii="Times New Roman" w:eastAsia="Times New Roman" w:hAnsi="Times New Roman" w:cs="Times New Roman"/>
          <w:color w:val="auto"/>
          <w:sz w:val="28"/>
          <w:szCs w:val="28"/>
          <w:lang w:val="x-none"/>
        </w:rPr>
        <w:t xml:space="preserve"> </w:t>
      </w:r>
      <w:r w:rsidRPr="002E1FFE">
        <w:rPr>
          <w:rFonts w:ascii="Times New Roman" w:eastAsia="Times New Roman" w:hAnsi="Times New Roman" w:cs="Times New Roman"/>
          <w:color w:val="auto"/>
          <w:sz w:val="28"/>
          <w:szCs w:val="28"/>
        </w:rPr>
        <w:t>заявителя к</w:t>
      </w:r>
      <w:r w:rsidRPr="002E1FFE">
        <w:rPr>
          <w:rFonts w:ascii="Times New Roman" w:eastAsia="Times New Roman" w:hAnsi="Times New Roman" w:cs="Times New Roman"/>
          <w:color w:val="auto"/>
          <w:sz w:val="28"/>
          <w:szCs w:val="28"/>
          <w:lang w:val="x-none"/>
        </w:rPr>
        <w:t xml:space="preserve"> </w:t>
      </w:r>
      <w:r w:rsidRPr="002E1FFE">
        <w:rPr>
          <w:rFonts w:ascii="Times New Roman" w:eastAsia="Times New Roman" w:hAnsi="Times New Roman" w:cs="Times New Roman"/>
          <w:color w:val="auto"/>
          <w:sz w:val="28"/>
          <w:szCs w:val="28"/>
        </w:rPr>
        <w:t xml:space="preserve">должностным лицам ОМСУ или работникам МФЦ при подаче документов на получение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и не более одного обращения при получении результата в ОМСУ или в МФЦ;</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4)</w:t>
      </w:r>
      <w:r w:rsidRPr="002E1FFE">
        <w:rPr>
          <w:rFonts w:ascii="Times New Roman" w:eastAsia="Times New Roman" w:hAnsi="Times New Roman" w:cs="Times New Roman"/>
          <w:color w:val="auto"/>
          <w:sz w:val="28"/>
          <w:szCs w:val="28"/>
          <w:lang w:val="x-none" w:eastAsia="x-none"/>
        </w:rPr>
        <w:t xml:space="preserve"> </w:t>
      </w:r>
      <w:r w:rsidRPr="002E1FFE">
        <w:rPr>
          <w:rFonts w:ascii="Times New Roman" w:eastAsia="Times New Roman" w:hAnsi="Times New Roman" w:cs="Times New Roman"/>
          <w:color w:val="auto"/>
          <w:sz w:val="28"/>
          <w:szCs w:val="28"/>
          <w:lang w:eastAsia="x-none"/>
        </w:rPr>
        <w:t>отсутствие</w:t>
      </w:r>
      <w:r w:rsidRPr="002E1FFE">
        <w:rPr>
          <w:rFonts w:ascii="Times New Roman" w:eastAsia="Times New Roman" w:hAnsi="Times New Roman" w:cs="Times New Roman"/>
          <w:color w:val="auto"/>
          <w:sz w:val="28"/>
          <w:szCs w:val="28"/>
          <w:lang w:val="x-none" w:eastAsia="x-none"/>
        </w:rPr>
        <w:t xml:space="preserve"> </w:t>
      </w:r>
      <w:r w:rsidRPr="002E1FFE">
        <w:rPr>
          <w:rFonts w:ascii="Times New Roman" w:eastAsia="Times New Roman" w:hAnsi="Times New Roman" w:cs="Times New Roman"/>
          <w:color w:val="auto"/>
          <w:sz w:val="28"/>
          <w:szCs w:val="28"/>
          <w:lang w:eastAsia="x-none"/>
        </w:rPr>
        <w:t>жалоб на</w:t>
      </w:r>
      <w:r w:rsidRPr="002E1FFE">
        <w:rPr>
          <w:rFonts w:ascii="Times New Roman" w:eastAsia="Times New Roman" w:hAnsi="Times New Roman" w:cs="Times New Roman"/>
          <w:color w:val="auto"/>
          <w:sz w:val="28"/>
          <w:szCs w:val="28"/>
          <w:lang w:val="x-none" w:eastAsia="x-none"/>
        </w:rPr>
        <w:t xml:space="preserve"> действи</w:t>
      </w:r>
      <w:r w:rsidRPr="002E1FFE">
        <w:rPr>
          <w:rFonts w:ascii="Times New Roman" w:eastAsia="Times New Roman" w:hAnsi="Times New Roman" w:cs="Times New Roman"/>
          <w:color w:val="auto"/>
          <w:sz w:val="28"/>
          <w:szCs w:val="28"/>
          <w:lang w:eastAsia="x-none"/>
        </w:rPr>
        <w:t>я</w:t>
      </w:r>
      <w:r w:rsidRPr="002E1FFE">
        <w:rPr>
          <w:rFonts w:ascii="Times New Roman" w:eastAsia="Times New Roman" w:hAnsi="Times New Roman" w:cs="Times New Roman"/>
          <w:color w:val="auto"/>
          <w:sz w:val="28"/>
          <w:szCs w:val="28"/>
          <w:lang w:val="x-none" w:eastAsia="x-none"/>
        </w:rPr>
        <w:t xml:space="preserve"> или бездействия </w:t>
      </w:r>
      <w:r w:rsidRPr="002E1FFE">
        <w:rPr>
          <w:rFonts w:ascii="Times New Roman" w:eastAsia="Times New Roman" w:hAnsi="Times New Roman" w:cs="Times New Roman"/>
          <w:color w:val="auto"/>
          <w:sz w:val="28"/>
          <w:szCs w:val="28"/>
          <w:lang w:eastAsia="x-none"/>
        </w:rPr>
        <w:t>должностных лиц ОМСУ,</w:t>
      </w:r>
      <w:r w:rsidRPr="002E1FFE">
        <w:rPr>
          <w:rFonts w:ascii="Times New Roman" w:eastAsia="Times New Roman" w:hAnsi="Times New Roman" w:cs="Times New Roman"/>
          <w:color w:val="auto"/>
          <w:sz w:val="28"/>
          <w:szCs w:val="28"/>
        </w:rPr>
        <w:t xml:space="preserve"> </w:t>
      </w:r>
      <w:r w:rsidRPr="002E1FFE">
        <w:rPr>
          <w:rFonts w:ascii="Times New Roman" w:eastAsia="Times New Roman" w:hAnsi="Times New Roman" w:cs="Times New Roman"/>
          <w:color w:val="auto"/>
          <w:sz w:val="28"/>
          <w:szCs w:val="28"/>
          <w:lang w:eastAsia="x-none"/>
        </w:rPr>
        <w:t>поданных в установленном порядке.</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sidRPr="002E1FFE">
        <w:rPr>
          <w:rFonts w:ascii="Times New Roman" w:eastAsia="Times New Roman" w:hAnsi="Times New Roman" w:cs="Times New Roman"/>
          <w:color w:val="auto"/>
          <w:sz w:val="28"/>
          <w:szCs w:val="28"/>
        </w:rPr>
        <w:t xml:space="preserve">2.15.4. </w:t>
      </w:r>
      <w:r w:rsidRPr="002E1FFE">
        <w:rPr>
          <w:rFonts w:ascii="Times New Roman" w:eastAsia="Times New Roman" w:hAnsi="Times New Roman" w:cs="Times New Roman"/>
          <w:iCs/>
          <w:color w:val="auto"/>
          <w:sz w:val="28"/>
          <w:szCs w:val="28"/>
        </w:rPr>
        <w:t xml:space="preserve">После получения результата услуги, предоставление которой осуществлялось в электронном виде через ЕПГУ или ПГУ ЛО </w:t>
      </w:r>
      <w:r w:rsidRPr="002E1FFE">
        <w:rPr>
          <w:rFonts w:ascii="Times New Roman" w:eastAsia="Times New Roman" w:hAnsi="Times New Roman" w:cs="Times New Roman"/>
          <w:color w:val="auto"/>
          <w:sz w:val="28"/>
          <w:szCs w:val="28"/>
        </w:rPr>
        <w:t>(при технической реализации)</w:t>
      </w:r>
      <w:r w:rsidRPr="002E1FFE">
        <w:rPr>
          <w:rFonts w:ascii="Times New Roman" w:eastAsia="Times New Roman" w:hAnsi="Times New Roman" w:cs="Times New Roman"/>
          <w:iCs/>
          <w:color w:val="auto"/>
          <w:sz w:val="28"/>
          <w:szCs w:val="28"/>
        </w:rPr>
        <w:t xml:space="preserve">, либо посредством МФЦ, заявителю обеспечивается возможность оценки качества оказания услуги. </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sidRPr="002E1FFE">
        <w:rPr>
          <w:rFonts w:ascii="Times New Roman" w:eastAsia="Times New Roman" w:hAnsi="Times New Roman" w:cs="Times New Roman"/>
          <w:iCs/>
          <w:color w:val="auto"/>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sidRPr="002E1FFE">
        <w:rPr>
          <w:rFonts w:ascii="Times New Roman" w:eastAsia="Times New Roman" w:hAnsi="Times New Roman" w:cs="Times New Roman"/>
          <w:color w:val="auto"/>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iCs/>
          <w:color w:val="auto"/>
          <w:sz w:val="28"/>
          <w:szCs w:val="28"/>
        </w:rPr>
      </w:pPr>
      <w:r w:rsidRPr="002E1FFE">
        <w:rPr>
          <w:rFonts w:ascii="Times New Roman" w:eastAsia="Times New Roman" w:hAnsi="Times New Roman" w:cs="Times New Roman"/>
          <w:color w:val="auto"/>
          <w:sz w:val="28"/>
          <w:szCs w:val="28"/>
        </w:rPr>
        <w:t xml:space="preserve">2.17.1. </w:t>
      </w:r>
      <w:bookmarkEnd w:id="12"/>
      <w:r w:rsidRPr="002E1FFE">
        <w:rPr>
          <w:rFonts w:ascii="Times New Roman" w:eastAsia="Times New Roman" w:hAnsi="Times New Roman" w:cs="Times New Roman"/>
          <w:color w:val="auto"/>
          <w:sz w:val="28"/>
          <w:szCs w:val="28"/>
        </w:rPr>
        <w:t xml:space="preserve">Предоставление услуги по экстерриториальному принципу не предусмотрено. </w:t>
      </w:r>
    </w:p>
    <w:p w:rsidR="002E1FFE" w:rsidRPr="002E1FFE" w:rsidRDefault="002E1FFE" w:rsidP="002E1FFE">
      <w:pPr>
        <w:widowControl/>
        <w:ind w:firstLine="709"/>
        <w:jc w:val="both"/>
        <w:outlineLvl w:val="1"/>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E1FFE" w:rsidRPr="002E1FFE" w:rsidRDefault="002E1FFE" w:rsidP="002E1FFE">
      <w:pPr>
        <w:widowControl/>
        <w:ind w:firstLine="709"/>
        <w:jc w:val="both"/>
        <w:outlineLvl w:val="1"/>
        <w:rPr>
          <w:rFonts w:ascii="Times New Roman" w:eastAsia="Times New Roman" w:hAnsi="Times New Roman" w:cs="Times New Roman"/>
          <w:color w:val="auto"/>
          <w:sz w:val="28"/>
          <w:szCs w:val="28"/>
        </w:rPr>
      </w:pPr>
    </w:p>
    <w:p w:rsidR="002E1FFE" w:rsidRPr="002E1FFE" w:rsidRDefault="002E1FFE" w:rsidP="002E1FFE">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bookmarkStart w:id="13" w:name="Par0"/>
      <w:bookmarkStart w:id="14" w:name="sub_1003"/>
      <w:bookmarkEnd w:id="13"/>
    </w:p>
    <w:p w:rsidR="002E1FFE" w:rsidRPr="002E1FFE" w:rsidRDefault="002E1FFE" w:rsidP="002E1FFE">
      <w:pPr>
        <w:tabs>
          <w:tab w:val="left" w:pos="142"/>
          <w:tab w:val="left" w:pos="284"/>
        </w:tabs>
        <w:autoSpaceDE w:val="0"/>
        <w:autoSpaceDN w:val="0"/>
        <w:adjustRightInd w:val="0"/>
        <w:ind w:firstLine="709"/>
        <w:jc w:val="center"/>
        <w:outlineLvl w:val="0"/>
        <w:rPr>
          <w:rFonts w:ascii="Times New Roman" w:eastAsia="Times New Roman" w:hAnsi="Times New Roman" w:cs="Times New Roman"/>
          <w:b/>
          <w:bCs/>
          <w:color w:val="auto"/>
          <w:sz w:val="28"/>
          <w:szCs w:val="28"/>
        </w:rPr>
      </w:pPr>
      <w:r w:rsidRPr="002E1FFE">
        <w:rPr>
          <w:rFonts w:ascii="Times New Roman" w:eastAsia="Times New Roman" w:hAnsi="Times New Roman" w:cs="Times New Roman"/>
          <w:b/>
          <w:bCs/>
          <w:color w:val="auto"/>
          <w:sz w:val="28"/>
          <w:szCs w:val="28"/>
        </w:rPr>
        <w:t>3.</w:t>
      </w:r>
      <w:r w:rsidRPr="002E1FFE">
        <w:rPr>
          <w:rFonts w:ascii="Times New Roman" w:eastAsia="Times New Roman" w:hAnsi="Times New Roman" w:cs="Times New Roman"/>
          <w:b/>
          <w:color w:val="auto"/>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4"/>
    <w:p w:rsidR="002E1FFE" w:rsidRPr="002E1FFE" w:rsidRDefault="002E1FFE" w:rsidP="002E1FFE">
      <w:pPr>
        <w:widowControl/>
        <w:tabs>
          <w:tab w:val="left" w:pos="142"/>
          <w:tab w:val="left" w:pos="284"/>
        </w:tabs>
        <w:ind w:firstLine="709"/>
        <w:jc w:val="center"/>
        <w:rPr>
          <w:rFonts w:ascii="Times New Roman" w:eastAsia="Times New Roman" w:hAnsi="Times New Roman" w:cs="Times New Roman"/>
          <w:color w:val="auto"/>
          <w:sz w:val="28"/>
          <w:szCs w:val="28"/>
          <w:lang w:eastAsia="x-none"/>
        </w:rPr>
      </w:pP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b/>
          <w:color w:val="auto"/>
          <w:sz w:val="28"/>
          <w:szCs w:val="28"/>
          <w:lang w:eastAsia="x-none"/>
        </w:rPr>
        <w:t>3.1.</w:t>
      </w:r>
      <w:r w:rsidRPr="002E1FFE">
        <w:rPr>
          <w:rFonts w:ascii="Times New Roman" w:eastAsia="Times New Roman" w:hAnsi="Times New Roman" w:cs="Times New Roman"/>
          <w:b/>
          <w:bCs/>
          <w:color w:val="auto"/>
          <w:sz w:val="28"/>
          <w:szCs w:val="28"/>
        </w:rPr>
        <w:t xml:space="preserve"> </w:t>
      </w:r>
      <w:r w:rsidRPr="002E1FFE">
        <w:rPr>
          <w:rFonts w:ascii="Times New Roman" w:eastAsia="Times New Roman" w:hAnsi="Times New Roman" w:cs="Times New Roman"/>
          <w:b/>
          <w:bCs/>
          <w:color w:val="auto"/>
          <w:sz w:val="28"/>
          <w:szCs w:val="28"/>
          <w:lang w:eastAsia="x-none"/>
        </w:rPr>
        <w:t>Состав, последовательность и сроки выполнения административных процедур, требования к порядку их выполнения</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val="x-none" w:eastAsia="x-none"/>
        </w:rPr>
        <w:t>3.</w:t>
      </w:r>
      <w:r w:rsidRPr="002E1FFE">
        <w:rPr>
          <w:rFonts w:ascii="Times New Roman" w:eastAsia="Times New Roman" w:hAnsi="Times New Roman" w:cs="Times New Roman"/>
          <w:color w:val="auto"/>
          <w:sz w:val="28"/>
          <w:szCs w:val="28"/>
          <w:lang w:eastAsia="x-none"/>
        </w:rPr>
        <w:t>1.1</w:t>
      </w:r>
      <w:r w:rsidRPr="002E1FFE">
        <w:rPr>
          <w:rFonts w:ascii="Times New Roman" w:eastAsia="Times New Roman" w:hAnsi="Times New Roman" w:cs="Times New Roman"/>
          <w:color w:val="auto"/>
          <w:sz w:val="28"/>
          <w:szCs w:val="28"/>
          <w:lang w:val="x-none" w:eastAsia="x-none"/>
        </w:rPr>
        <w:t xml:space="preserve">. Предоставление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 включает в себя следующие административные процедуры:</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Calibri" w:hAnsi="Times New Roman" w:cs="Times New Roman"/>
          <w:color w:val="auto"/>
          <w:sz w:val="28"/>
          <w:szCs w:val="28"/>
        </w:rPr>
        <w:t xml:space="preserve">1) прием документов и регистрация заявления о предоставлении муниципальной услуги – </w:t>
      </w:r>
      <w:r w:rsidRPr="002E1FFE">
        <w:rPr>
          <w:rFonts w:ascii="Times New Roman" w:eastAsia="Times New Roman" w:hAnsi="Times New Roman" w:cs="Times New Roman"/>
          <w:color w:val="auto"/>
          <w:sz w:val="28"/>
          <w:szCs w:val="28"/>
        </w:rPr>
        <w:t>1 рабочий день</w:t>
      </w:r>
      <w:r w:rsidRPr="002E1FFE">
        <w:rPr>
          <w:rFonts w:ascii="Times New Roman" w:eastAsia="Calibri" w:hAnsi="Times New Roman" w:cs="Times New Roman"/>
          <w:color w:val="auto"/>
          <w:sz w:val="28"/>
          <w:szCs w:val="28"/>
        </w:rPr>
        <w:t>;</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Calibri" w:hAnsi="Times New Roman" w:cs="Times New Roman"/>
          <w:color w:val="auto"/>
          <w:sz w:val="28"/>
          <w:szCs w:val="28"/>
        </w:rPr>
        <w:t>2)</w:t>
      </w:r>
      <w:r w:rsidRPr="002E1FFE">
        <w:rPr>
          <w:rFonts w:ascii="Times New Roman" w:eastAsia="Times New Roman" w:hAnsi="Times New Roman" w:cs="Times New Roman"/>
          <w:color w:val="auto"/>
          <w:sz w:val="28"/>
          <w:szCs w:val="28"/>
        </w:rPr>
        <w:t xml:space="preserve">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sz w:val="28"/>
          <w:szCs w:val="28"/>
        </w:rPr>
      </w:pPr>
      <w:r w:rsidRPr="002E1FFE">
        <w:rPr>
          <w:rFonts w:ascii="Times New Roman" w:eastAsia="Times New Roman" w:hAnsi="Times New Roman" w:cs="Times New Roman"/>
          <w:color w:val="auto"/>
          <w:sz w:val="28"/>
          <w:szCs w:val="28"/>
        </w:rPr>
        <w:t>3)</w:t>
      </w:r>
      <w:r w:rsidRPr="002E1FFE">
        <w:rPr>
          <w:rFonts w:ascii="Times New Roman" w:eastAsia="Times New Roman" w:hAnsi="Times New Roman" w:cs="Times New Roman"/>
          <w:color w:val="auto"/>
        </w:rPr>
        <w:t xml:space="preserve"> </w:t>
      </w:r>
      <w:r w:rsidRPr="002E1FFE">
        <w:rPr>
          <w:rFonts w:ascii="Times New Roman" w:eastAsia="Times New Roman" w:hAnsi="Times New Roman" w:cs="Times New Roman"/>
          <w:color w:val="auto"/>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b/>
          <w:color w:val="auto"/>
        </w:rPr>
      </w:pPr>
      <w:r w:rsidRPr="002E1FFE">
        <w:rPr>
          <w:rFonts w:ascii="Times New Roman" w:eastAsia="Calibri" w:hAnsi="Times New Roman" w:cs="Times New Roman"/>
          <w:color w:val="auto"/>
          <w:sz w:val="28"/>
          <w:szCs w:val="28"/>
        </w:rPr>
        <w:t xml:space="preserve">4) </w:t>
      </w:r>
      <w:r w:rsidRPr="002E1FFE">
        <w:rPr>
          <w:rFonts w:ascii="Times New Roman" w:eastAsia="Times New Roman" w:hAnsi="Times New Roman" w:cs="Times New Roman"/>
          <w:color w:val="auto"/>
          <w:sz w:val="28"/>
          <w:szCs w:val="28"/>
        </w:rPr>
        <w:t>выдача результата предоставления муниципальной услуги – 2 рабочих дня.</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3.1.2. Прием и регистрация заявления о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3.1.2.1. Основание для начала административной процедуры:</w:t>
      </w:r>
      <w:r w:rsidRPr="002E1FFE">
        <w:rPr>
          <w:rFonts w:ascii="Times New Roman" w:eastAsia="Calibri" w:hAnsi="Times New Roman" w:cs="Times New Roman"/>
          <w:color w:val="auto"/>
          <w:sz w:val="28"/>
          <w:szCs w:val="28"/>
        </w:rPr>
        <w:t xml:space="preserve">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При приеме заявления и необходимого комплекта документов исполнитель:</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принимает заявление и документы при наличии документа, подтверждающего полномочия заявителя;</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strike/>
          <w:color w:val="auto"/>
          <w:sz w:val="28"/>
          <w:szCs w:val="28"/>
          <w:highlight w:val="yellow"/>
        </w:rPr>
      </w:pPr>
      <w:r w:rsidRPr="002E1FFE">
        <w:rPr>
          <w:rFonts w:ascii="Times New Roman" w:eastAsia="Times New Roman" w:hAnsi="Times New Roman" w:cs="Times New Roman"/>
          <w:color w:val="auto"/>
          <w:sz w:val="28"/>
          <w:szCs w:val="28"/>
        </w:rPr>
        <w:t>2) проверяет комплектность представленных документов;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5" w:history="1">
        <w:r w:rsidRPr="002E1FFE">
          <w:rPr>
            <w:rFonts w:ascii="Times New Roman" w:eastAsia="Times New Roman" w:hAnsi="Times New Roman" w:cs="Times New Roman"/>
            <w:color w:val="auto"/>
            <w:sz w:val="28"/>
            <w:szCs w:val="28"/>
          </w:rPr>
          <w:t>пунктом 2.6</w:t>
        </w:r>
      </w:hyperlink>
      <w:r w:rsidRPr="002E1FFE">
        <w:rPr>
          <w:rFonts w:ascii="Times New Roman" w:eastAsia="Times New Roman" w:hAnsi="Times New Roman" w:cs="Times New Roman"/>
          <w:color w:val="auto"/>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6" w:history="1">
        <w:r w:rsidRPr="002E1FFE">
          <w:rPr>
            <w:rFonts w:ascii="Times New Roman" w:eastAsia="Times New Roman" w:hAnsi="Times New Roman" w:cs="Times New Roman"/>
            <w:color w:val="auto"/>
            <w:sz w:val="28"/>
            <w:szCs w:val="28"/>
          </w:rPr>
          <w:t>уведомление</w:t>
        </w:r>
      </w:hyperlink>
      <w:r w:rsidRPr="002E1FFE">
        <w:rPr>
          <w:rFonts w:ascii="Times New Roman" w:eastAsia="Times New Roman" w:hAnsi="Times New Roman" w:cs="Times New Roman"/>
          <w:color w:val="auto"/>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2E1FFE" w:rsidRPr="002E1FFE" w:rsidRDefault="002E1FFE" w:rsidP="002E1FFE">
      <w:pPr>
        <w:widowControl/>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 регистрирует заявление:</w:t>
      </w:r>
    </w:p>
    <w:p w:rsidR="002E1FFE" w:rsidRPr="002E1FFE" w:rsidRDefault="002E1FFE" w:rsidP="002E1FFE">
      <w:pPr>
        <w:widowControl/>
        <w:autoSpaceDE w:val="0"/>
        <w:autoSpaceDN w:val="0"/>
        <w:adjustRightInd w:val="0"/>
        <w:ind w:firstLine="540"/>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Максимальная продолжительность административной </w:t>
      </w:r>
      <w:proofErr w:type="gramStart"/>
      <w:r w:rsidRPr="002E1FFE">
        <w:rPr>
          <w:rFonts w:ascii="Times New Roman" w:eastAsia="Times New Roman" w:hAnsi="Times New Roman" w:cs="Times New Roman"/>
          <w:color w:val="auto"/>
          <w:sz w:val="28"/>
          <w:szCs w:val="28"/>
        </w:rPr>
        <w:t>процедуры  –</w:t>
      </w:r>
      <w:proofErr w:type="gramEnd"/>
      <w:r w:rsidRPr="002E1FFE">
        <w:rPr>
          <w:rFonts w:ascii="Times New Roman" w:eastAsia="Times New Roman" w:hAnsi="Times New Roman" w:cs="Times New Roman"/>
          <w:color w:val="auto"/>
          <w:sz w:val="28"/>
          <w:szCs w:val="28"/>
        </w:rPr>
        <w:t xml:space="preserve"> 1 рабочий день момента поступления заявления и документов, установленных пунктом 2.6 административного регламента.</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Максимальная продолжительность административной процедуры – 11 рабочих дней.</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3.1.4.  Подготовка ответа заявителю о предоставлении муниципальной услуги или об отказе в предоставлении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2E1FFE">
        <w:rPr>
          <w:rFonts w:ascii="Times New Roman" w:eastAsia="Times New Roman" w:hAnsi="Times New Roman" w:cs="Times New Roman"/>
          <w:color w:val="00B050"/>
          <w:sz w:val="28"/>
          <w:szCs w:val="28"/>
        </w:rPr>
        <w:t xml:space="preserve"> </w:t>
      </w:r>
      <w:r w:rsidRPr="002E1FFE">
        <w:rPr>
          <w:rFonts w:ascii="Times New Roman" w:eastAsia="Times New Roman" w:hAnsi="Times New Roman" w:cs="Times New Roman"/>
          <w:color w:val="auto"/>
          <w:sz w:val="28"/>
          <w:szCs w:val="28"/>
        </w:rPr>
        <w:t xml:space="preserve">авиационных работ, парашютных прыжков, демонстрационных полетов воздушных судов, </w:t>
      </w:r>
      <w:r w:rsidRPr="002E1FFE">
        <w:rPr>
          <w:rFonts w:ascii="Times New Roman" w:eastAsia="Calibri" w:hAnsi="Times New Roman" w:cs="Times New Roman"/>
          <w:color w:val="auto"/>
          <w:sz w:val="28"/>
        </w:rPr>
        <w:t xml:space="preserve">полетов </w:t>
      </w:r>
      <w:r w:rsidRPr="002E1FFE">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00B050"/>
          <w:sz w:val="28"/>
          <w:szCs w:val="28"/>
        </w:rPr>
      </w:pPr>
      <w:r w:rsidRPr="002E1FFE">
        <w:rPr>
          <w:rFonts w:ascii="Times New Roman" w:eastAsia="Times New Roman" w:hAnsi="Times New Roman" w:cs="Times New Roman"/>
          <w:color w:val="auto"/>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2E1FFE">
        <w:rPr>
          <w:rFonts w:ascii="Times New Roman" w:eastAsia="Calibri" w:hAnsi="Times New Roman" w:cs="Times New Roman"/>
          <w:color w:val="auto"/>
          <w:sz w:val="28"/>
        </w:rPr>
        <w:t xml:space="preserve">полетов </w:t>
      </w:r>
      <w:r w:rsidRPr="002E1FFE">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Calibri" w:hAnsi="Times New Roman" w:cs="Times New Roman"/>
          <w:color w:val="auto"/>
          <w:sz w:val="28"/>
        </w:rPr>
        <w:t xml:space="preserve">, </w:t>
      </w:r>
      <w:r w:rsidRPr="002E1FFE">
        <w:rPr>
          <w:rFonts w:ascii="Times New Roman" w:eastAsia="Times New Roman" w:hAnsi="Times New Roman" w:cs="Times New Roman"/>
          <w:color w:val="auto"/>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3.1.5. Выдача результата предоставления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Максимальная продолжительность административной процедуры –                          2 рабочих дня.</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2E1FFE">
        <w:rPr>
          <w:rFonts w:ascii="Times New Roman" w:eastAsia="Calibri" w:hAnsi="Times New Roman" w:cs="Times New Roman"/>
          <w:color w:val="auto"/>
          <w:sz w:val="28"/>
        </w:rPr>
        <w:t xml:space="preserve">полетов </w:t>
      </w:r>
      <w:r w:rsidRPr="002E1FFE">
        <w:rPr>
          <w:rFonts w:ascii="Times New Roman" w:eastAsia="Times New Roman" w:hAnsi="Times New Roman" w:cs="Times New Roman"/>
          <w:color w:val="auto"/>
          <w:sz w:val="28"/>
          <w:szCs w:val="28"/>
        </w:rPr>
        <w:t>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Calibri" w:hAnsi="Times New Roman" w:cs="Times New Roman"/>
          <w:color w:val="auto"/>
          <w:sz w:val="28"/>
        </w:rPr>
        <w:t xml:space="preserve">, </w:t>
      </w:r>
      <w:r w:rsidRPr="002E1FFE">
        <w:rPr>
          <w:rFonts w:ascii="Times New Roman" w:eastAsia="Times New Roman" w:hAnsi="Times New Roman" w:cs="Times New Roman"/>
          <w:color w:val="auto"/>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E1FFE" w:rsidRPr="002E1FFE" w:rsidRDefault="002E1FFE" w:rsidP="002E1FFE">
      <w:pPr>
        <w:widowControl/>
        <w:tabs>
          <w:tab w:val="left" w:pos="142"/>
          <w:tab w:val="left" w:pos="284"/>
        </w:tabs>
        <w:jc w:val="both"/>
        <w:rPr>
          <w:rFonts w:ascii="Times New Roman" w:eastAsia="Times New Roman" w:hAnsi="Times New Roman" w:cs="Times New Roman"/>
          <w:color w:val="auto"/>
          <w:sz w:val="28"/>
          <w:szCs w:val="28"/>
          <w:lang w:eastAsia="x-none"/>
        </w:rPr>
      </w:pP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b/>
          <w:color w:val="auto"/>
          <w:sz w:val="28"/>
          <w:szCs w:val="28"/>
          <w:lang w:eastAsia="x-none"/>
        </w:rPr>
      </w:pPr>
      <w:r w:rsidRPr="002E1FFE">
        <w:rPr>
          <w:rFonts w:ascii="Times New Roman" w:eastAsia="Times New Roman" w:hAnsi="Times New Roman" w:cs="Times New Roman"/>
          <w:b/>
          <w:color w:val="auto"/>
          <w:sz w:val="28"/>
          <w:szCs w:val="28"/>
          <w:lang w:eastAsia="x-none"/>
        </w:rPr>
        <w:t>3.2. О</w:t>
      </w:r>
      <w:r w:rsidRPr="002E1FFE">
        <w:rPr>
          <w:rFonts w:ascii="Times New Roman" w:eastAsia="Times New Roman" w:hAnsi="Times New Roman" w:cs="Times New Roman"/>
          <w:b/>
          <w:bCs/>
          <w:color w:val="auto"/>
          <w:sz w:val="28"/>
          <w:szCs w:val="28"/>
          <w:lang w:eastAsia="x-none"/>
        </w:rPr>
        <w:t>собенности выполнения административных процедур в электронной форме.</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3.2.1. Предоставление муниципальной услуги на ЕПГУ и ПГУ ЛО осуществляется в соответствии с Федеральным </w:t>
      </w:r>
      <w:hyperlink r:id="rId17" w:history="1">
        <w:r w:rsidRPr="002E1FFE">
          <w:rPr>
            <w:rFonts w:ascii="Times New Roman" w:eastAsia="Times New Roman" w:hAnsi="Times New Roman" w:cs="Times New Roman"/>
            <w:color w:val="auto"/>
            <w:sz w:val="28"/>
            <w:szCs w:val="28"/>
          </w:rPr>
          <w:t>законом</w:t>
        </w:r>
      </w:hyperlink>
      <w:r w:rsidRPr="002E1FFE">
        <w:rPr>
          <w:rFonts w:ascii="Times New Roman" w:eastAsia="Times New Roman" w:hAnsi="Times New Roman" w:cs="Times New Roman"/>
          <w:color w:val="auto"/>
          <w:sz w:val="28"/>
          <w:szCs w:val="28"/>
        </w:rPr>
        <w:t xml:space="preserve"> № 210-ФЗ, Федеральным </w:t>
      </w:r>
      <w:hyperlink r:id="rId18" w:history="1">
        <w:r w:rsidRPr="002E1FFE">
          <w:rPr>
            <w:rFonts w:ascii="Times New Roman" w:eastAsia="Times New Roman" w:hAnsi="Times New Roman" w:cs="Times New Roman"/>
            <w:color w:val="auto"/>
            <w:sz w:val="28"/>
            <w:szCs w:val="28"/>
          </w:rPr>
          <w:t>законом</w:t>
        </w:r>
      </w:hyperlink>
      <w:r w:rsidRPr="002E1FFE">
        <w:rPr>
          <w:rFonts w:ascii="Times New Roman" w:eastAsia="Times New Roman" w:hAnsi="Times New Roman" w:cs="Times New Roman"/>
          <w:color w:val="auto"/>
          <w:sz w:val="28"/>
          <w:szCs w:val="28"/>
        </w:rPr>
        <w:t xml:space="preserve"> от 27.07.2006 № 149-ФЗ «Об информации, информационных технологиях и о защите информации», </w:t>
      </w:r>
      <w:hyperlink r:id="rId19" w:history="1">
        <w:r w:rsidRPr="002E1FFE">
          <w:rPr>
            <w:rFonts w:ascii="Times New Roman" w:eastAsia="Times New Roman" w:hAnsi="Times New Roman" w:cs="Times New Roman"/>
            <w:color w:val="auto"/>
            <w:sz w:val="28"/>
            <w:szCs w:val="28"/>
          </w:rPr>
          <w:t>постановлением</w:t>
        </w:r>
      </w:hyperlink>
      <w:r w:rsidRPr="002E1FFE">
        <w:rPr>
          <w:rFonts w:ascii="Times New Roman" w:eastAsia="Times New Roman" w:hAnsi="Times New Roman" w:cs="Times New Roman"/>
          <w:color w:val="auto"/>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3.2.3. Муниципальная услуга может быть получена через ПГУ ЛО либо через ЕПГУ следующими способами:</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без личной явки на прием в Администрацию.</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3.2.4. Для подачи заявления через ЕПГУ или через ПГУ ЛО заявитель должен выполнить следующие действия:</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пройти идентификацию и аутентификацию в ЕСИА;</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личном кабинете на ЕПГУ или на ПГУ ЛО заполнить в электронной форме заявление на оказание муниципальной услуги;</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3.2.5. В результате направления пакета электронных документов посредством ПГУ ЛО либо через ЕПГУ, АИС «</w:t>
      </w:r>
      <w:proofErr w:type="spellStart"/>
      <w:r w:rsidRPr="002E1FFE">
        <w:rPr>
          <w:rFonts w:ascii="Times New Roman" w:eastAsia="Times New Roman" w:hAnsi="Times New Roman" w:cs="Times New Roman"/>
          <w:color w:val="auto"/>
          <w:sz w:val="28"/>
          <w:szCs w:val="28"/>
        </w:rPr>
        <w:t>Межвед</w:t>
      </w:r>
      <w:proofErr w:type="spellEnd"/>
      <w:r w:rsidRPr="002E1FFE">
        <w:rPr>
          <w:rFonts w:ascii="Times New Roman" w:eastAsia="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1FFE">
        <w:rPr>
          <w:rFonts w:ascii="Times New Roman" w:eastAsia="Times New Roman" w:hAnsi="Times New Roman" w:cs="Times New Roman"/>
          <w:color w:val="auto"/>
          <w:sz w:val="28"/>
          <w:szCs w:val="28"/>
        </w:rPr>
        <w:t>Межвед</w:t>
      </w:r>
      <w:proofErr w:type="spellEnd"/>
      <w:r w:rsidRPr="002E1FFE">
        <w:rPr>
          <w:rFonts w:ascii="Times New Roman" w:eastAsia="Times New Roman" w:hAnsi="Times New Roman" w:cs="Times New Roman"/>
          <w:color w:val="auto"/>
          <w:sz w:val="28"/>
          <w:szCs w:val="28"/>
        </w:rPr>
        <w:t xml:space="preserve"> ЛО» формы о принятом решении и переводит дело в архив АИС «</w:t>
      </w:r>
      <w:proofErr w:type="spellStart"/>
      <w:r w:rsidRPr="002E1FFE">
        <w:rPr>
          <w:rFonts w:ascii="Times New Roman" w:eastAsia="Times New Roman" w:hAnsi="Times New Roman" w:cs="Times New Roman"/>
          <w:color w:val="auto"/>
          <w:sz w:val="28"/>
          <w:szCs w:val="28"/>
        </w:rPr>
        <w:t>Межвед</w:t>
      </w:r>
      <w:proofErr w:type="spellEnd"/>
      <w:r w:rsidRPr="002E1FFE">
        <w:rPr>
          <w:rFonts w:ascii="Times New Roman" w:eastAsia="Times New Roman" w:hAnsi="Times New Roman" w:cs="Times New Roman"/>
          <w:color w:val="auto"/>
          <w:sz w:val="28"/>
          <w:szCs w:val="28"/>
        </w:rPr>
        <w:t xml:space="preserve"> ЛО»;</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3.2.7. В случае поступления всех документов, указанных в </w:t>
      </w:r>
      <w:hyperlink w:anchor="P99" w:history="1">
        <w:r w:rsidRPr="002E1FFE">
          <w:rPr>
            <w:rFonts w:ascii="Times New Roman" w:eastAsia="Times New Roman" w:hAnsi="Times New Roman" w:cs="Times New Roman"/>
            <w:color w:val="auto"/>
            <w:sz w:val="28"/>
            <w:szCs w:val="28"/>
          </w:rPr>
          <w:t>пункте 2.6</w:t>
        </w:r>
      </w:hyperlink>
      <w:r w:rsidRPr="002E1FFE">
        <w:rPr>
          <w:rFonts w:ascii="Times New Roman" w:eastAsia="Times New Roman" w:hAnsi="Times New Roman" w:cs="Times New Roman"/>
          <w:color w:val="auto"/>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E1FFE" w:rsidRPr="002E1FFE" w:rsidRDefault="002E1FFE" w:rsidP="002E1FFE">
      <w:pPr>
        <w:widowControl/>
        <w:autoSpaceDE w:val="0"/>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E1FFE" w:rsidRPr="002E1FFE" w:rsidRDefault="002E1FFE" w:rsidP="002E1FFE">
      <w:pPr>
        <w:widowControl/>
        <w:rPr>
          <w:rFonts w:ascii="Times New Roman" w:eastAsia="Times New Roman" w:hAnsi="Times New Roman" w:cs="Times New Roman"/>
          <w:color w:val="auto"/>
          <w:sz w:val="28"/>
          <w:szCs w:val="28"/>
          <w:lang w:eastAsia="x-none"/>
        </w:rPr>
      </w:pPr>
    </w:p>
    <w:p w:rsidR="002E1FFE" w:rsidRPr="002E1FFE" w:rsidRDefault="002E1FFE" w:rsidP="002E1FFE">
      <w:pPr>
        <w:widowControl/>
        <w:autoSpaceDE w:val="0"/>
        <w:autoSpaceDN w:val="0"/>
        <w:adjustRightInd w:val="0"/>
        <w:ind w:firstLine="540"/>
        <w:jc w:val="both"/>
        <w:outlineLvl w:val="0"/>
        <w:rPr>
          <w:rFonts w:ascii="Times New Roman" w:eastAsia="Times New Roman" w:hAnsi="Times New Roman" w:cs="Times New Roman"/>
          <w:b/>
          <w:color w:val="auto"/>
          <w:sz w:val="28"/>
          <w:szCs w:val="28"/>
        </w:rPr>
      </w:pPr>
      <w:r w:rsidRPr="002E1FFE">
        <w:rPr>
          <w:rFonts w:ascii="Times New Roman" w:eastAsia="Times New Roman" w:hAnsi="Times New Roman" w:cs="Times New Roman"/>
          <w:b/>
          <w:color w:val="auto"/>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E1FFE" w:rsidRPr="002E1FFE" w:rsidRDefault="002E1FFE" w:rsidP="002E1FFE">
      <w:pPr>
        <w:widowControl/>
        <w:autoSpaceDE w:val="0"/>
        <w:autoSpaceDN w:val="0"/>
        <w:adjustRightInd w:val="0"/>
        <w:ind w:firstLine="540"/>
        <w:jc w:val="both"/>
        <w:rPr>
          <w:rFonts w:ascii="Times New Roman" w:eastAsia="Times New Roman" w:hAnsi="Times New Roman" w:cs="Times New Roman"/>
          <w:color w:val="auto"/>
          <w:sz w:val="28"/>
          <w:szCs w:val="28"/>
        </w:rPr>
      </w:pP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3.3.2. В </w:t>
      </w:r>
      <w:proofErr w:type="gramStart"/>
      <w:r w:rsidRPr="002E1FFE">
        <w:rPr>
          <w:rFonts w:ascii="Times New Roman" w:eastAsia="Times New Roman" w:hAnsi="Times New Roman" w:cs="Times New Roman"/>
          <w:color w:val="auto"/>
          <w:sz w:val="28"/>
          <w:szCs w:val="28"/>
        </w:rPr>
        <w:t>течение  5</w:t>
      </w:r>
      <w:proofErr w:type="gramEnd"/>
      <w:r w:rsidRPr="002E1FFE">
        <w:rPr>
          <w:rFonts w:ascii="Times New Roman" w:eastAsia="Times New Roman" w:hAnsi="Times New Roman" w:cs="Times New Roman"/>
          <w:color w:val="auto"/>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2E1FFE" w:rsidRPr="002E1FFE" w:rsidRDefault="002E1FFE" w:rsidP="002E1FFE">
      <w:pPr>
        <w:tabs>
          <w:tab w:val="left" w:pos="142"/>
          <w:tab w:val="left" w:pos="284"/>
        </w:tabs>
        <w:autoSpaceDE w:val="0"/>
        <w:autoSpaceDN w:val="0"/>
        <w:adjustRightInd w:val="0"/>
        <w:jc w:val="both"/>
        <w:rPr>
          <w:rFonts w:ascii="Times New Roman" w:eastAsia="Times New Roman" w:hAnsi="Times New Roman" w:cs="Times New Roman"/>
          <w:color w:val="auto"/>
          <w:sz w:val="28"/>
          <w:szCs w:val="28"/>
        </w:rPr>
      </w:pPr>
    </w:p>
    <w:p w:rsidR="002E1FFE" w:rsidRPr="002E1FFE" w:rsidRDefault="002E1FFE" w:rsidP="002E1FFE">
      <w:pPr>
        <w:widowControl/>
        <w:tabs>
          <w:tab w:val="left" w:pos="142"/>
          <w:tab w:val="left" w:pos="284"/>
        </w:tabs>
        <w:ind w:firstLine="709"/>
        <w:jc w:val="center"/>
        <w:rPr>
          <w:rFonts w:ascii="Times New Roman" w:eastAsia="Times New Roman" w:hAnsi="Times New Roman" w:cs="Times New Roman"/>
          <w:b/>
          <w:color w:val="auto"/>
          <w:sz w:val="28"/>
          <w:szCs w:val="28"/>
          <w:lang w:eastAsia="x-none"/>
        </w:rPr>
      </w:pPr>
      <w:r w:rsidRPr="002E1FFE">
        <w:rPr>
          <w:rFonts w:ascii="Times New Roman" w:eastAsia="Times New Roman" w:hAnsi="Times New Roman" w:cs="Times New Roman"/>
          <w:b/>
          <w:color w:val="auto"/>
          <w:sz w:val="28"/>
          <w:szCs w:val="28"/>
          <w:lang w:val="el-GR" w:eastAsia="x-none"/>
        </w:rPr>
        <w:t>4</w:t>
      </w:r>
      <w:r w:rsidRPr="002E1FFE">
        <w:rPr>
          <w:rFonts w:ascii="Times New Roman" w:eastAsia="Times New Roman" w:hAnsi="Times New Roman" w:cs="Times New Roman"/>
          <w:b/>
          <w:color w:val="auto"/>
          <w:sz w:val="28"/>
          <w:szCs w:val="28"/>
          <w:lang w:val="x-none" w:eastAsia="x-none"/>
        </w:rPr>
        <w:t xml:space="preserve">. </w:t>
      </w:r>
      <w:r w:rsidRPr="002E1FFE">
        <w:rPr>
          <w:rFonts w:ascii="Times New Roman" w:eastAsia="Times New Roman" w:hAnsi="Times New Roman" w:cs="Times New Roman"/>
          <w:b/>
          <w:color w:val="auto"/>
          <w:sz w:val="28"/>
          <w:szCs w:val="28"/>
          <w:lang w:eastAsia="x-none"/>
        </w:rPr>
        <w:t xml:space="preserve">Формы </w:t>
      </w:r>
      <w:r w:rsidRPr="002E1FFE">
        <w:rPr>
          <w:rFonts w:ascii="Times New Roman" w:eastAsia="Times New Roman" w:hAnsi="Times New Roman" w:cs="Times New Roman"/>
          <w:b/>
          <w:color w:val="auto"/>
          <w:sz w:val="28"/>
          <w:szCs w:val="28"/>
          <w:lang w:val="x-none" w:eastAsia="x-none"/>
        </w:rPr>
        <w:t>контро</w:t>
      </w:r>
      <w:r w:rsidRPr="002E1FFE">
        <w:rPr>
          <w:rFonts w:ascii="Times New Roman" w:eastAsia="Times New Roman" w:hAnsi="Times New Roman" w:cs="Times New Roman"/>
          <w:b/>
          <w:color w:val="auto"/>
          <w:sz w:val="28"/>
          <w:szCs w:val="28"/>
          <w:lang w:eastAsia="x-none"/>
        </w:rPr>
        <w:t>ля</w:t>
      </w:r>
      <w:r w:rsidRPr="002E1FFE">
        <w:rPr>
          <w:rFonts w:ascii="Times New Roman" w:eastAsia="Times New Roman" w:hAnsi="Times New Roman" w:cs="Times New Roman"/>
          <w:b/>
          <w:color w:val="auto"/>
          <w:sz w:val="28"/>
          <w:szCs w:val="28"/>
          <w:lang w:val="x-none" w:eastAsia="x-none"/>
        </w:rPr>
        <w:t xml:space="preserve"> за </w:t>
      </w:r>
      <w:r w:rsidRPr="002E1FFE">
        <w:rPr>
          <w:rFonts w:ascii="Times New Roman" w:eastAsia="Times New Roman" w:hAnsi="Times New Roman" w:cs="Times New Roman"/>
          <w:b/>
          <w:color w:val="auto"/>
          <w:sz w:val="28"/>
          <w:szCs w:val="28"/>
          <w:lang w:eastAsia="x-none"/>
        </w:rPr>
        <w:t>исполнением административного регламента</w:t>
      </w:r>
    </w:p>
    <w:p w:rsidR="002E1FFE" w:rsidRPr="002E1FFE" w:rsidRDefault="002E1FFE" w:rsidP="002E1FFE">
      <w:pPr>
        <w:widowControl/>
        <w:tabs>
          <w:tab w:val="left" w:pos="142"/>
          <w:tab w:val="left" w:pos="284"/>
        </w:tabs>
        <w:ind w:firstLine="709"/>
        <w:jc w:val="center"/>
        <w:rPr>
          <w:rFonts w:ascii="Times New Roman" w:eastAsia="Times New Roman" w:hAnsi="Times New Roman" w:cs="Times New Roman"/>
          <w:color w:val="auto"/>
          <w:sz w:val="28"/>
          <w:szCs w:val="28"/>
          <w:lang w:val="x-none" w:eastAsia="x-none"/>
        </w:rPr>
      </w:pP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4</w:t>
      </w:r>
      <w:r w:rsidRPr="002E1FFE">
        <w:rPr>
          <w:rFonts w:ascii="Times New Roman" w:eastAsia="Times New Roman" w:hAnsi="Times New Roman" w:cs="Times New Roman"/>
          <w:color w:val="auto"/>
          <w:sz w:val="28"/>
          <w:szCs w:val="28"/>
          <w:lang w:val="x-none" w:eastAsia="x-none"/>
        </w:rPr>
        <w:t xml:space="preserve">.1. </w:t>
      </w:r>
      <w:r w:rsidRPr="002E1FFE">
        <w:rPr>
          <w:rFonts w:ascii="Times New Roman" w:eastAsia="Times New Roman" w:hAnsi="Times New Roman" w:cs="Times New Roman"/>
          <w:color w:val="auto"/>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eastAsia="x-none"/>
        </w:rPr>
        <w:t xml:space="preserve"> услуги, а также принятием решений ответственными лицами.</w:t>
      </w:r>
    </w:p>
    <w:p w:rsidR="002E1FFE" w:rsidRPr="002E1FFE" w:rsidRDefault="002E1FFE" w:rsidP="002E1FFE">
      <w:pPr>
        <w:widowControl/>
        <w:tabs>
          <w:tab w:val="left" w:pos="142"/>
          <w:tab w:val="left" w:pos="284"/>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E1FFE" w:rsidRPr="002E1FFE" w:rsidRDefault="002E1FFE" w:rsidP="002E1FFE">
      <w:pPr>
        <w:widowControl/>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4.2. Порядок и периодичность осуществления плановых и внеплановых проверок полноты и качества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p>
    <w:p w:rsidR="002E1FFE" w:rsidRPr="002E1FFE" w:rsidRDefault="002E1FFE" w:rsidP="002E1FFE">
      <w:pPr>
        <w:widowControl/>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В целях осуществления контроля за полнотой и качеством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проводятся плановые и внеплановые проверки. </w:t>
      </w:r>
    </w:p>
    <w:p w:rsidR="002E1FFE" w:rsidRPr="002E1FFE" w:rsidRDefault="002E1FFE" w:rsidP="002E1FFE">
      <w:pPr>
        <w:widowControl/>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Плановые проверки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2E1FFE" w:rsidRPr="002E1FFE" w:rsidRDefault="002E1FFE" w:rsidP="002E1FFE">
      <w:pPr>
        <w:widowControl/>
        <w:tabs>
          <w:tab w:val="left" w:pos="709"/>
        </w:tabs>
        <w:autoSpaceDE w:val="0"/>
        <w:autoSpaceDN w:val="0"/>
        <w:adjustRightInd w:val="0"/>
        <w:ind w:firstLine="709"/>
        <w:contextualSpacing/>
        <w:jc w:val="both"/>
        <w:rPr>
          <w:rFonts w:ascii="Times New Roman" w:eastAsia="Calibri" w:hAnsi="Times New Roman" w:cs="Times New Roman"/>
          <w:color w:val="auto"/>
          <w:sz w:val="28"/>
          <w:szCs w:val="28"/>
        </w:rPr>
      </w:pPr>
      <w:r w:rsidRPr="002E1FFE">
        <w:rPr>
          <w:rFonts w:ascii="Times New Roman" w:eastAsia="Times New Roman" w:hAnsi="Times New Roman" w:cs="Times New Roman"/>
          <w:color w:val="auto"/>
          <w:sz w:val="28"/>
          <w:szCs w:val="28"/>
        </w:rPr>
        <w:t xml:space="preserve">При проверке могут рассматриваться все вопросы, связанные с предоставлением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(комплексные проверки), или отдельный вопрос, связанный с предоставлением </w:t>
      </w:r>
      <w:r w:rsidRPr="002E1FFE">
        <w:rPr>
          <w:rFonts w:ascii="Times New Roman" w:eastAsia="Calibri" w:hAnsi="Times New Roman" w:cs="Times New Roman"/>
          <w:color w:val="auto"/>
          <w:sz w:val="28"/>
          <w:szCs w:val="28"/>
        </w:rPr>
        <w:t xml:space="preserve">муниципальной </w:t>
      </w:r>
      <w:r w:rsidRPr="002E1FFE">
        <w:rPr>
          <w:rFonts w:ascii="Times New Roman" w:eastAsia="Times New Roman" w:hAnsi="Times New Roman" w:cs="Times New Roman"/>
          <w:color w:val="auto"/>
          <w:sz w:val="28"/>
          <w:szCs w:val="28"/>
        </w:rPr>
        <w:t xml:space="preserve">услуги (тематические проверки). </w:t>
      </w:r>
    </w:p>
    <w:p w:rsidR="002E1FFE" w:rsidRPr="002E1FFE" w:rsidRDefault="002E1FFE" w:rsidP="002E1FFE">
      <w:pPr>
        <w:widowControl/>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Внеплановые проверки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2E1FFE" w:rsidRPr="002E1FFE" w:rsidRDefault="002E1FFE" w:rsidP="002E1FFE">
      <w:pPr>
        <w:widowControl/>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О проведении проверки издается правовой акт ОМСУ о проведении проверки исполнения административного регламента по предоставлению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p>
    <w:p w:rsidR="002E1FFE" w:rsidRPr="002E1FFE" w:rsidRDefault="002E1FFE" w:rsidP="002E1FFE">
      <w:pPr>
        <w:widowControl/>
        <w:tabs>
          <w:tab w:val="left" w:pos="709"/>
        </w:tabs>
        <w:autoSpaceDE w:val="0"/>
        <w:autoSpaceDN w:val="0"/>
        <w:adjustRightInd w:val="0"/>
        <w:spacing w:before="60" w:after="60"/>
        <w:ind w:firstLine="709"/>
        <w:contextualSpacing/>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E1FFE" w:rsidRPr="002E1FFE" w:rsidRDefault="002E1FFE" w:rsidP="002E1FFE">
      <w:pPr>
        <w:widowControl/>
        <w:tabs>
          <w:tab w:val="left" w:pos="284"/>
          <w:tab w:val="left" w:pos="709"/>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По результатам рассмотрения обращений дается письменный ответ.</w:t>
      </w:r>
    </w:p>
    <w:p w:rsidR="002E1FFE" w:rsidRPr="002E1FFE" w:rsidRDefault="002E1FFE" w:rsidP="002E1FFE">
      <w:pPr>
        <w:widowControl/>
        <w:tabs>
          <w:tab w:val="left" w:pos="284"/>
          <w:tab w:val="left" w:pos="709"/>
        </w:tabs>
        <w:ind w:firstLine="709"/>
        <w:jc w:val="both"/>
        <w:rPr>
          <w:rFonts w:ascii="Times New Roman" w:eastAsia="Times New Roman" w:hAnsi="Times New Roman" w:cs="Times New Roman"/>
          <w:color w:val="auto"/>
          <w:sz w:val="28"/>
          <w:szCs w:val="28"/>
          <w:lang w:eastAsia="x-none"/>
        </w:rPr>
      </w:pPr>
      <w:r w:rsidRPr="002E1FFE">
        <w:rPr>
          <w:rFonts w:ascii="Times New Roman" w:eastAsia="Times New Roman" w:hAnsi="Times New Roman" w:cs="Times New Roman"/>
          <w:color w:val="auto"/>
          <w:sz w:val="28"/>
          <w:szCs w:val="28"/>
          <w:lang w:eastAsia="x-none"/>
        </w:rPr>
        <w:t>4</w:t>
      </w:r>
      <w:r w:rsidRPr="002E1FFE">
        <w:rPr>
          <w:rFonts w:ascii="Times New Roman" w:eastAsia="Times New Roman" w:hAnsi="Times New Roman" w:cs="Times New Roman"/>
          <w:color w:val="auto"/>
          <w:sz w:val="28"/>
          <w:szCs w:val="28"/>
          <w:lang w:val="x-none" w:eastAsia="x-none"/>
        </w:rPr>
        <w:t>.</w:t>
      </w:r>
      <w:r w:rsidRPr="002E1FFE">
        <w:rPr>
          <w:rFonts w:ascii="Times New Roman" w:eastAsia="Times New Roman" w:hAnsi="Times New Roman" w:cs="Times New Roman"/>
          <w:color w:val="auto"/>
          <w:sz w:val="28"/>
          <w:szCs w:val="28"/>
          <w:lang w:eastAsia="x-none"/>
        </w:rPr>
        <w:t>3</w:t>
      </w:r>
      <w:r w:rsidRPr="002E1FFE">
        <w:rPr>
          <w:rFonts w:ascii="Times New Roman" w:eastAsia="Times New Roman" w:hAnsi="Times New Roman" w:cs="Times New Roman"/>
          <w:color w:val="auto"/>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eastAsia="x-none"/>
        </w:rPr>
        <w:t xml:space="preserve">  услуги</w:t>
      </w:r>
      <w:proofErr w:type="gramEnd"/>
      <w:r w:rsidRPr="002E1FFE">
        <w:rPr>
          <w:rFonts w:ascii="Times New Roman" w:eastAsia="Times New Roman" w:hAnsi="Times New Roman" w:cs="Times New Roman"/>
          <w:color w:val="auto"/>
          <w:sz w:val="28"/>
          <w:szCs w:val="28"/>
          <w:lang w:val="x-none" w:eastAsia="x-none"/>
        </w:rPr>
        <w:t>.</w:t>
      </w:r>
    </w:p>
    <w:p w:rsidR="002E1FFE" w:rsidRPr="002E1FFE" w:rsidRDefault="002E1FFE" w:rsidP="002E1FFE">
      <w:pPr>
        <w:widowControl/>
        <w:shd w:val="clear" w:color="auto" w:fill="FFFFFF"/>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E1FFE">
        <w:rPr>
          <w:rFonts w:ascii="Times New Roman" w:eastAsia="Times New Roman" w:hAnsi="Times New Roman" w:cs="Times New Roman"/>
          <w:color w:val="auto"/>
          <w:sz w:val="28"/>
          <w:szCs w:val="28"/>
        </w:rPr>
        <w:t>требований</w:t>
      </w:r>
      <w:proofErr w:type="gramEnd"/>
      <w:r w:rsidRPr="002E1FFE">
        <w:rPr>
          <w:rFonts w:ascii="Times New Roman" w:eastAsia="Times New Roman" w:hAnsi="Times New Roman" w:cs="Times New Roman"/>
          <w:color w:val="auto"/>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E1FFE" w:rsidRPr="002E1FFE" w:rsidRDefault="002E1FFE" w:rsidP="002E1FFE">
      <w:pPr>
        <w:widowControl/>
        <w:shd w:val="clear" w:color="auto" w:fill="FFFFFF"/>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Руководитель ОМСУ несет персональную ответственность за обеспечение предоставления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rPr>
        <w:t xml:space="preserve"> услуги.</w:t>
      </w:r>
    </w:p>
    <w:p w:rsidR="002E1FFE" w:rsidRPr="002E1FFE" w:rsidRDefault="002E1FFE" w:rsidP="002E1FFE">
      <w:pPr>
        <w:widowControl/>
        <w:shd w:val="clear" w:color="auto" w:fill="FFFFFF"/>
        <w:ind w:firstLine="709"/>
        <w:jc w:val="both"/>
        <w:rPr>
          <w:rFonts w:ascii="Times New Roman" w:eastAsia="Times New Roman" w:hAnsi="Times New Roman" w:cs="Times New Roman"/>
          <w:color w:val="auto"/>
          <w:sz w:val="28"/>
          <w:szCs w:val="28"/>
          <w:lang w:val="x-none"/>
        </w:rPr>
      </w:pPr>
      <w:r w:rsidRPr="002E1FFE">
        <w:rPr>
          <w:rFonts w:ascii="Times New Roman" w:eastAsia="Times New Roman" w:hAnsi="Times New Roman" w:cs="Times New Roman"/>
          <w:color w:val="auto"/>
          <w:sz w:val="28"/>
          <w:szCs w:val="28"/>
          <w:lang w:val="x-none"/>
        </w:rPr>
        <w:t xml:space="preserve">Работники </w:t>
      </w:r>
      <w:r w:rsidRPr="002E1FFE">
        <w:rPr>
          <w:rFonts w:ascii="Times New Roman" w:eastAsia="Times New Roman" w:hAnsi="Times New Roman" w:cs="Times New Roman"/>
          <w:color w:val="auto"/>
          <w:sz w:val="28"/>
          <w:szCs w:val="28"/>
        </w:rPr>
        <w:t>ОМСУ</w:t>
      </w:r>
      <w:r w:rsidRPr="002E1FFE">
        <w:rPr>
          <w:rFonts w:ascii="Times New Roman" w:eastAsia="Times New Roman" w:hAnsi="Times New Roman" w:cs="Times New Roman"/>
          <w:color w:val="auto"/>
          <w:sz w:val="28"/>
          <w:szCs w:val="28"/>
          <w:lang w:val="x-none"/>
        </w:rPr>
        <w:t xml:space="preserve"> при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rPr>
        <w:t xml:space="preserve"> услуги несут персональную ответственность:</w:t>
      </w:r>
    </w:p>
    <w:p w:rsidR="002E1FFE" w:rsidRPr="002E1FFE" w:rsidRDefault="002E1FFE" w:rsidP="002E1FFE">
      <w:pPr>
        <w:widowControl/>
        <w:numPr>
          <w:ilvl w:val="1"/>
          <w:numId w:val="43"/>
        </w:numPr>
        <w:shd w:val="clear" w:color="auto" w:fill="FFFFFF"/>
        <w:ind w:left="0" w:firstLine="851"/>
        <w:jc w:val="both"/>
        <w:rPr>
          <w:rFonts w:ascii="Times New Roman" w:eastAsia="Times New Roman" w:hAnsi="Times New Roman" w:cs="Times New Roman"/>
          <w:color w:val="auto"/>
          <w:sz w:val="28"/>
          <w:szCs w:val="28"/>
          <w:lang w:val="x-none"/>
        </w:rPr>
      </w:pPr>
      <w:r w:rsidRPr="002E1FFE">
        <w:rPr>
          <w:rFonts w:ascii="Times New Roman" w:eastAsia="Times New Roman" w:hAnsi="Times New Roman" w:cs="Times New Roman"/>
          <w:color w:val="auto"/>
          <w:sz w:val="28"/>
          <w:szCs w:val="28"/>
          <w:lang w:val="x-none"/>
        </w:rPr>
        <w:t xml:space="preserve">за неисполнение или ненадлежащее исполнение административных процедур при предоставлении </w:t>
      </w:r>
      <w:r w:rsidRPr="002E1FFE">
        <w:rPr>
          <w:rFonts w:ascii="Times New Roman" w:eastAsia="Calibri" w:hAnsi="Times New Roman" w:cs="Times New Roman"/>
          <w:color w:val="auto"/>
          <w:sz w:val="28"/>
          <w:szCs w:val="28"/>
        </w:rPr>
        <w:t>муниципальной</w:t>
      </w:r>
      <w:r w:rsidRPr="002E1FFE">
        <w:rPr>
          <w:rFonts w:ascii="Times New Roman" w:eastAsia="Times New Roman" w:hAnsi="Times New Roman" w:cs="Times New Roman"/>
          <w:color w:val="auto"/>
          <w:sz w:val="28"/>
          <w:szCs w:val="28"/>
          <w:lang w:val="x-none"/>
        </w:rPr>
        <w:t xml:space="preserve"> услуги;</w:t>
      </w:r>
    </w:p>
    <w:p w:rsidR="002E1FFE" w:rsidRPr="002E1FFE" w:rsidRDefault="002E1FFE" w:rsidP="002E1FFE">
      <w:pPr>
        <w:widowControl/>
        <w:numPr>
          <w:ilvl w:val="1"/>
          <w:numId w:val="43"/>
        </w:numPr>
        <w:shd w:val="clear" w:color="auto" w:fill="FFFFFF"/>
        <w:ind w:left="0" w:firstLine="851"/>
        <w:jc w:val="both"/>
        <w:rPr>
          <w:rFonts w:ascii="Times New Roman" w:eastAsia="Times New Roman" w:hAnsi="Times New Roman" w:cs="Times New Roman"/>
          <w:color w:val="auto"/>
          <w:sz w:val="28"/>
          <w:szCs w:val="28"/>
          <w:lang w:val="x-none"/>
        </w:rPr>
      </w:pPr>
      <w:r w:rsidRPr="002E1FFE">
        <w:rPr>
          <w:rFonts w:ascii="Times New Roman" w:eastAsia="Times New Roman" w:hAnsi="Times New Roman" w:cs="Times New Roman"/>
          <w:color w:val="auto"/>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2E1FFE" w:rsidRPr="002E1FFE" w:rsidRDefault="002E1FFE" w:rsidP="002E1FFE">
      <w:pPr>
        <w:widowControl/>
        <w:tabs>
          <w:tab w:val="left" w:pos="284"/>
          <w:tab w:val="left" w:pos="709"/>
        </w:tabs>
        <w:ind w:firstLine="709"/>
        <w:jc w:val="both"/>
        <w:rPr>
          <w:rFonts w:ascii="Times New Roman" w:eastAsia="Times New Roman" w:hAnsi="Times New Roman" w:cs="Times New Roman"/>
          <w:color w:val="auto"/>
          <w:sz w:val="28"/>
          <w:szCs w:val="28"/>
          <w:lang w:val="x-none" w:eastAsia="x-none"/>
        </w:rPr>
      </w:pPr>
      <w:r w:rsidRPr="002E1FFE">
        <w:rPr>
          <w:rFonts w:ascii="Times New Roman" w:eastAsia="Times New Roman" w:hAnsi="Times New Roman" w:cs="Times New Roman"/>
          <w:color w:val="auto"/>
          <w:sz w:val="28"/>
          <w:szCs w:val="28"/>
          <w:lang w:val="x-none" w:eastAsia="x-none"/>
        </w:rPr>
        <w:t xml:space="preserve">Должностные лица, виновные в неисполнении или ненадлежащем исполнении требований настоящего </w:t>
      </w:r>
      <w:r w:rsidRPr="002E1FFE">
        <w:rPr>
          <w:rFonts w:ascii="Times New Roman" w:eastAsia="Times New Roman" w:hAnsi="Times New Roman" w:cs="Times New Roman"/>
          <w:color w:val="auto"/>
          <w:sz w:val="28"/>
          <w:szCs w:val="28"/>
          <w:lang w:eastAsia="x-none"/>
        </w:rPr>
        <w:t>Административного регламента</w:t>
      </w:r>
      <w:r w:rsidRPr="002E1FFE">
        <w:rPr>
          <w:rFonts w:ascii="Times New Roman" w:eastAsia="Times New Roman" w:hAnsi="Times New Roman" w:cs="Times New Roman"/>
          <w:color w:val="auto"/>
          <w:sz w:val="28"/>
          <w:szCs w:val="28"/>
          <w:lang w:val="x-none" w:eastAsia="x-none"/>
        </w:rPr>
        <w:t>, привлекаются к ответственности в порядке, установленном действующим законодательством РФ.</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8"/>
          <w:szCs w:val="28"/>
          <w:lang w:val="x-none" w:eastAsia="x-none"/>
        </w:rPr>
      </w:pPr>
    </w:p>
    <w:p w:rsidR="002E1FFE" w:rsidRPr="002E1FFE" w:rsidRDefault="002E1FFE" w:rsidP="002E1FFE">
      <w:pPr>
        <w:widowControl/>
        <w:autoSpaceDN w:val="0"/>
        <w:ind w:firstLine="709"/>
        <w:jc w:val="both"/>
        <w:rPr>
          <w:rFonts w:ascii="Times New Roman" w:eastAsia="Times New Roman" w:hAnsi="Times New Roman" w:cs="Times New Roman"/>
          <w:b/>
          <w:color w:val="auto"/>
          <w:sz w:val="28"/>
          <w:szCs w:val="28"/>
        </w:rPr>
      </w:pPr>
      <w:r w:rsidRPr="002E1FFE">
        <w:rPr>
          <w:rFonts w:ascii="Times New Roman" w:eastAsia="Times New Roman" w:hAnsi="Times New Roman" w:cs="Times New Roman"/>
          <w:b/>
          <w:color w:val="auto"/>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2E1FFE">
        <w:rPr>
          <w:rFonts w:ascii="Times New Roman" w:eastAsia="Times New Roman" w:hAnsi="Times New Roman" w:cs="Times New Roman"/>
          <w:color w:val="auto"/>
          <w:sz w:val="28"/>
          <w:szCs w:val="28"/>
        </w:rPr>
        <w:t xml:space="preserve"> </w:t>
      </w:r>
      <w:r w:rsidRPr="002E1FFE">
        <w:rPr>
          <w:rFonts w:ascii="Times New Roman" w:eastAsia="Times New Roman" w:hAnsi="Times New Roman" w:cs="Times New Roman"/>
          <w:b/>
          <w:color w:val="auto"/>
          <w:sz w:val="28"/>
          <w:szCs w:val="28"/>
        </w:rPr>
        <w:t>предоставления государственных и муниципальных услуг, работника многофункционального центра</w:t>
      </w:r>
      <w:r w:rsidRPr="002E1FFE">
        <w:rPr>
          <w:rFonts w:ascii="Times New Roman" w:eastAsia="Times New Roman" w:hAnsi="Times New Roman" w:cs="Times New Roman"/>
          <w:color w:val="auto"/>
          <w:sz w:val="28"/>
          <w:szCs w:val="28"/>
        </w:rPr>
        <w:t xml:space="preserve"> </w:t>
      </w:r>
      <w:r w:rsidRPr="002E1FFE">
        <w:rPr>
          <w:rFonts w:ascii="Times New Roman" w:eastAsia="Times New Roman" w:hAnsi="Times New Roman" w:cs="Times New Roman"/>
          <w:b/>
          <w:color w:val="auto"/>
          <w:sz w:val="28"/>
          <w:szCs w:val="28"/>
        </w:rPr>
        <w:t>предоставления государственных и муниципальных услуг</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E1FFE" w:rsidDel="009F0626">
        <w:rPr>
          <w:rFonts w:ascii="Times New Roman" w:eastAsia="Times New Roman" w:hAnsi="Times New Roman" w:cs="Times New Roman"/>
          <w:color w:val="auto"/>
          <w:sz w:val="28"/>
          <w:szCs w:val="28"/>
        </w:rPr>
        <w:t xml:space="preserve"> </w:t>
      </w:r>
      <w:r w:rsidRPr="002E1FFE">
        <w:rPr>
          <w:rFonts w:ascii="Times New Roman" w:eastAsia="Times New Roman" w:hAnsi="Times New Roman" w:cs="Times New Roman"/>
          <w:color w:val="auto"/>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E1FFE">
        <w:rPr>
          <w:rFonts w:ascii="Times New Roman" w:eastAsia="Times New Roman" w:hAnsi="Times New Roman" w:cs="Times New Roman"/>
          <w:color w:val="auto"/>
          <w:sz w:val="28"/>
          <w:szCs w:val="28"/>
        </w:rPr>
        <w:t>на многофункционального центра</w:t>
      </w:r>
      <w:proofErr w:type="gramEnd"/>
      <w:r w:rsidRPr="002E1FFE">
        <w:rPr>
          <w:rFonts w:ascii="Times New Roman" w:eastAsia="Times New Roman" w:hAnsi="Times New Roman" w:cs="Times New Roman"/>
          <w:color w:val="auto"/>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E1FFE">
        <w:rPr>
          <w:rFonts w:ascii="Times New Roman" w:eastAsia="Times New Roman" w:hAnsi="Times New Roman" w:cs="Times New Roman"/>
          <w:color w:val="auto"/>
          <w:sz w:val="28"/>
          <w:szCs w:val="28"/>
        </w:rPr>
        <w:t>на многофункционального центра</w:t>
      </w:r>
      <w:proofErr w:type="gramEnd"/>
      <w:r w:rsidRPr="002E1FFE">
        <w:rPr>
          <w:rFonts w:ascii="Times New Roman" w:eastAsia="Times New Roman" w:hAnsi="Times New Roman" w:cs="Times New Roman"/>
          <w:color w:val="auto"/>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E1FFE">
        <w:rPr>
          <w:rFonts w:ascii="Times New Roman" w:eastAsia="Times New Roman" w:hAnsi="Times New Roman" w:cs="Times New Roman"/>
          <w:color w:val="auto"/>
          <w:sz w:val="28"/>
          <w:szCs w:val="28"/>
        </w:rPr>
        <w:t>на многофункционального центра</w:t>
      </w:r>
      <w:proofErr w:type="gramEnd"/>
      <w:r w:rsidRPr="002E1FFE">
        <w:rPr>
          <w:rFonts w:ascii="Times New Roman" w:eastAsia="Times New Roman" w:hAnsi="Times New Roman" w:cs="Times New Roman"/>
          <w:color w:val="auto"/>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b/>
          <w:color w:val="auto"/>
          <w:sz w:val="28"/>
          <w:szCs w:val="28"/>
        </w:rPr>
      </w:pPr>
      <w:r w:rsidRPr="002E1FFE">
        <w:rPr>
          <w:rFonts w:ascii="Times New Roman" w:eastAsia="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E1FFE">
          <w:rPr>
            <w:rFonts w:ascii="Times New Roman" w:eastAsia="Times New Roman" w:hAnsi="Times New Roman" w:cs="Times New Roman"/>
            <w:color w:val="auto"/>
            <w:sz w:val="28"/>
            <w:szCs w:val="28"/>
          </w:rPr>
          <w:t>части 5 статьи 11.2</w:t>
        </w:r>
      </w:hyperlink>
      <w:r w:rsidRPr="002E1FFE">
        <w:rPr>
          <w:rFonts w:ascii="Times New Roman" w:eastAsia="Times New Roman" w:hAnsi="Times New Roman" w:cs="Times New Roman"/>
          <w:color w:val="auto"/>
          <w:sz w:val="28"/>
          <w:szCs w:val="28"/>
        </w:rPr>
        <w:t xml:space="preserve"> Федерального закона № 210-ФЗ.</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письменной жалобе в обязательном порядке указываются:</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2E1FFE">
        <w:rPr>
          <w:rFonts w:ascii="Times New Roman" w:eastAsia="Times New Roman" w:hAnsi="Times New Roman" w:cs="Times New Roman"/>
          <w:color w:val="auto"/>
          <w:sz w:val="28"/>
          <w:szCs w:val="28"/>
        </w:rPr>
        <w:t>ЛО »МФЦ</w:t>
      </w:r>
      <w:proofErr w:type="gramEnd"/>
      <w:r w:rsidRPr="002E1FFE">
        <w:rPr>
          <w:rFonts w:ascii="Times New Roman" w:eastAsia="Times New Roman" w:hAnsi="Times New Roman" w:cs="Times New Roman"/>
          <w:color w:val="auto"/>
          <w:sz w:val="28"/>
          <w:szCs w:val="28"/>
        </w:rPr>
        <w:t>», его руководителя и (или) работника, решения и действия (бездействие) которых обжалуются;</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E1FFE">
          <w:rPr>
            <w:rFonts w:ascii="Times New Roman" w:eastAsia="Times New Roman" w:hAnsi="Times New Roman" w:cs="Times New Roman"/>
            <w:color w:val="auto"/>
            <w:sz w:val="28"/>
            <w:szCs w:val="28"/>
          </w:rPr>
          <w:t>статьей 11.1</w:t>
        </w:r>
      </w:hyperlink>
      <w:r w:rsidRPr="002E1FFE">
        <w:rPr>
          <w:rFonts w:ascii="Times New Roman" w:eastAsia="Times New Roman" w:hAnsi="Times New Roman" w:cs="Times New Roman"/>
          <w:color w:val="auto"/>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5.7. По результатам рассмотрения жалобы принимается одно из следующих решений:</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1FFE" w:rsidRPr="002E1FFE" w:rsidRDefault="002E1FFE" w:rsidP="002E1FFE">
      <w:pPr>
        <w:widowControl/>
        <w:autoSpaceDN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2) в удовлетворении жалобы отказывается.</w:t>
      </w:r>
    </w:p>
    <w:p w:rsidR="002E1FFE" w:rsidRPr="002E1FFE" w:rsidRDefault="002E1FFE" w:rsidP="002E1FFE">
      <w:pPr>
        <w:widowControl/>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1FFE" w:rsidRPr="002E1FFE" w:rsidRDefault="002E1FFE" w:rsidP="002E1FFE">
      <w:pPr>
        <w:widowControl/>
        <w:numPr>
          <w:ilvl w:val="0"/>
          <w:numId w:val="34"/>
        </w:numPr>
        <w:tabs>
          <w:tab w:val="left" w:pos="1276"/>
        </w:tabs>
        <w:autoSpaceDE w:val="0"/>
        <w:autoSpaceDN w:val="0"/>
        <w:adjustRightInd w:val="0"/>
        <w:ind w:left="0" w:firstLine="851"/>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1FFE" w:rsidRPr="002E1FFE" w:rsidRDefault="002E1FFE" w:rsidP="002E1FFE">
      <w:pPr>
        <w:widowControl/>
        <w:numPr>
          <w:ilvl w:val="0"/>
          <w:numId w:val="35"/>
        </w:numPr>
        <w:autoSpaceDE w:val="0"/>
        <w:autoSpaceDN w:val="0"/>
        <w:ind w:left="0" w:firstLine="851"/>
        <w:contextualSpacing/>
        <w:jc w:val="both"/>
        <w:rPr>
          <w:rFonts w:ascii="Calibri" w:eastAsia="Times New Roman" w:hAnsi="Calibri" w:cs="Times New Roman"/>
          <w:b/>
          <w:color w:val="auto"/>
          <w:sz w:val="28"/>
          <w:szCs w:val="28"/>
        </w:rPr>
      </w:pPr>
      <w:r w:rsidRPr="002E1FFE">
        <w:rPr>
          <w:rFonts w:ascii="Times New Roman" w:eastAsia="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E1FFE" w:rsidRPr="002E1FFE" w:rsidRDefault="002E1FFE" w:rsidP="002E1FFE">
      <w:pPr>
        <w:widowControl/>
        <w:autoSpaceDN w:val="0"/>
        <w:ind w:firstLine="709"/>
        <w:jc w:val="both"/>
        <w:rPr>
          <w:rFonts w:ascii="Times New Roman" w:eastAsia="Times New Roman" w:hAnsi="Times New Roman" w:cs="Times New Roman"/>
          <w:bCs/>
          <w:strike/>
          <w:color w:val="auto"/>
          <w:sz w:val="28"/>
          <w:szCs w:val="28"/>
        </w:rPr>
      </w:pPr>
      <w:r w:rsidRPr="002E1FFE">
        <w:rPr>
          <w:rFonts w:ascii="Times New Roman" w:eastAsia="Times New Roman" w:hAnsi="Times New Roman" w:cs="Times New Roman"/>
          <w:color w:val="auto"/>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E1FFE" w:rsidRPr="002E1FFE" w:rsidRDefault="002E1FFE" w:rsidP="002E1FFE">
      <w:pPr>
        <w:widowControl/>
        <w:tabs>
          <w:tab w:val="left" w:pos="142"/>
          <w:tab w:val="left" w:pos="284"/>
        </w:tabs>
        <w:jc w:val="right"/>
        <w:rPr>
          <w:rFonts w:ascii="Times New Roman" w:eastAsia="Times New Roman" w:hAnsi="Times New Roman" w:cs="Times New Roman"/>
          <w:color w:val="auto"/>
          <w:sz w:val="28"/>
          <w:szCs w:val="28"/>
        </w:rPr>
      </w:pPr>
    </w:p>
    <w:p w:rsidR="002E1FFE" w:rsidRPr="002E1FFE" w:rsidRDefault="002E1FFE" w:rsidP="002E1FFE">
      <w:pPr>
        <w:widowControl/>
        <w:ind w:firstLine="709"/>
        <w:jc w:val="both"/>
        <w:rPr>
          <w:rFonts w:ascii="Times New Roman" w:eastAsia="Times New Roman" w:hAnsi="Times New Roman" w:cs="Times New Roman"/>
          <w:b/>
          <w:color w:val="auto"/>
          <w:sz w:val="28"/>
          <w:szCs w:val="28"/>
          <w:lang w:eastAsia="x-none"/>
        </w:rPr>
      </w:pPr>
      <w:r w:rsidRPr="002E1FFE">
        <w:rPr>
          <w:rFonts w:ascii="Times New Roman" w:eastAsia="Times New Roman" w:hAnsi="Times New Roman" w:cs="Times New Roman"/>
          <w:b/>
          <w:color w:val="auto"/>
          <w:sz w:val="28"/>
          <w:szCs w:val="28"/>
          <w:lang w:eastAsia="x-none"/>
        </w:rPr>
        <w:t>6</w:t>
      </w:r>
      <w:r w:rsidRPr="002E1FFE">
        <w:rPr>
          <w:rFonts w:ascii="Times New Roman" w:eastAsia="Times New Roman" w:hAnsi="Times New Roman" w:cs="Times New Roman"/>
          <w:b/>
          <w:color w:val="auto"/>
          <w:sz w:val="28"/>
          <w:szCs w:val="28"/>
          <w:lang w:val="x-none" w:eastAsia="x-none"/>
        </w:rPr>
        <w:t>. О</w:t>
      </w:r>
      <w:r w:rsidRPr="002E1FFE">
        <w:rPr>
          <w:rFonts w:ascii="Times New Roman" w:eastAsia="Times New Roman" w:hAnsi="Times New Roman" w:cs="Times New Roman"/>
          <w:b/>
          <w:bCs/>
          <w:color w:val="auto"/>
          <w:sz w:val="28"/>
          <w:szCs w:val="28"/>
          <w:lang w:val="x-none" w:eastAsia="x-none"/>
        </w:rPr>
        <w:t>собенности выполнения административных процедур в</w:t>
      </w:r>
      <w:r w:rsidRPr="002E1FFE">
        <w:rPr>
          <w:rFonts w:ascii="Times New Roman" w:eastAsia="Times New Roman" w:hAnsi="Times New Roman" w:cs="Times New Roman"/>
          <w:b/>
          <w:bCs/>
          <w:color w:val="auto"/>
          <w:sz w:val="28"/>
          <w:szCs w:val="28"/>
          <w:lang w:eastAsia="x-none"/>
        </w:rPr>
        <w:t xml:space="preserve"> многофункциональных центрах</w:t>
      </w:r>
      <w:r w:rsidRPr="002E1FFE">
        <w:rPr>
          <w:rFonts w:ascii="Times New Roman" w:eastAsia="Times New Roman" w:hAnsi="Times New Roman" w:cs="Times New Roman"/>
          <w:b/>
          <w:bCs/>
          <w:color w:val="auto"/>
          <w:sz w:val="28"/>
          <w:szCs w:val="28"/>
          <w:lang w:val="x-none" w:eastAsia="x-none"/>
        </w:rPr>
        <w:t>.</w:t>
      </w:r>
    </w:p>
    <w:p w:rsidR="002E1FFE" w:rsidRPr="002E1FFE" w:rsidRDefault="002E1FFE" w:rsidP="002E1FFE">
      <w:pPr>
        <w:widowControl/>
        <w:ind w:firstLine="709"/>
        <w:jc w:val="both"/>
        <w:rPr>
          <w:rFonts w:ascii="Times New Roman" w:eastAsia="Times New Roman" w:hAnsi="Times New Roman" w:cs="Times New Roman"/>
          <w:b/>
          <w:color w:val="auto"/>
          <w:sz w:val="28"/>
          <w:szCs w:val="28"/>
          <w:lang w:val="x-none" w:eastAsia="x-none"/>
        </w:rPr>
      </w:pPr>
      <w:r w:rsidRPr="002E1FFE">
        <w:rPr>
          <w:rFonts w:ascii="Times New Roman" w:eastAsia="Times New Roman" w:hAnsi="Times New Roman" w:cs="Times New Roman"/>
          <w:color w:val="auto"/>
          <w:sz w:val="28"/>
          <w:szCs w:val="28"/>
        </w:rPr>
        <w:t xml:space="preserve">6.1. Предоставление </w:t>
      </w:r>
      <w:proofErr w:type="gramStart"/>
      <w:r w:rsidRPr="002E1FFE">
        <w:rPr>
          <w:rFonts w:ascii="Times New Roman" w:eastAsia="Times New Roman" w:hAnsi="Times New Roman" w:cs="Times New Roman"/>
          <w:color w:val="auto"/>
          <w:sz w:val="28"/>
          <w:szCs w:val="28"/>
        </w:rPr>
        <w:t>муниципальной  услуги</w:t>
      </w:r>
      <w:proofErr w:type="gramEnd"/>
      <w:r w:rsidRPr="002E1FFE">
        <w:rPr>
          <w:rFonts w:ascii="Times New Roman" w:eastAsia="Times New Roman" w:hAnsi="Times New Roman" w:cs="Times New Roman"/>
          <w:color w:val="auto"/>
          <w:sz w:val="28"/>
          <w:szCs w:val="28"/>
        </w:rPr>
        <w:t xml:space="preserve">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б) определяет предмет обращения;</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в) проводит проверку правильности заполнения обращения;</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г) проводит проверку укомплектованности пакета документов;</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е) заверяет каждый документ дела своей электронной подписью (далее – ЭП);</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ж) направляет копии документов и реестр документов в ОМСУ:</w:t>
      </w:r>
    </w:p>
    <w:p w:rsidR="002E1FFE" w:rsidRPr="002E1FFE" w:rsidRDefault="002E1FFE" w:rsidP="002E1FFE">
      <w:pPr>
        <w:widowControl/>
        <w:autoSpaceDE w:val="0"/>
        <w:autoSpaceDN w:val="0"/>
        <w:adjustRightInd w:val="0"/>
        <w:ind w:firstLine="53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в электронной форме (в составе пакетов электронных дел) – в день обращения заявителя в МФЦ;</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6.3. При установлении работником МФЦ факта представления заявителем неполного комплекта документов, указанных в </w:t>
      </w:r>
      <w:hyperlink r:id="rId22" w:history="1">
        <w:r w:rsidRPr="002E1FFE">
          <w:rPr>
            <w:rFonts w:ascii="Times New Roman" w:eastAsia="Times New Roman" w:hAnsi="Times New Roman" w:cs="Times New Roman"/>
            <w:color w:val="auto"/>
            <w:sz w:val="28"/>
            <w:szCs w:val="28"/>
          </w:rPr>
          <w:t>пункте 2.6</w:t>
        </w:r>
      </w:hyperlink>
      <w:r w:rsidRPr="002E1FFE">
        <w:rPr>
          <w:rFonts w:ascii="Times New Roman" w:eastAsia="Times New Roman" w:hAnsi="Times New Roman" w:cs="Times New Roman"/>
          <w:color w:val="auto"/>
          <w:sz w:val="28"/>
          <w:szCs w:val="28"/>
        </w:rPr>
        <w:t xml:space="preserve"> настоящего регламента, и наличии соответствующего основания для отказа в приеме документов, указанного в </w:t>
      </w:r>
      <w:hyperlink r:id="rId23" w:history="1">
        <w:r w:rsidRPr="002E1FFE">
          <w:rPr>
            <w:rFonts w:ascii="Times New Roman" w:eastAsia="Times New Roman" w:hAnsi="Times New Roman" w:cs="Times New Roman"/>
            <w:color w:val="auto"/>
            <w:sz w:val="28"/>
            <w:szCs w:val="28"/>
          </w:rPr>
          <w:t>пункте 2.9</w:t>
        </w:r>
      </w:hyperlink>
      <w:r w:rsidRPr="002E1FFE">
        <w:rPr>
          <w:rFonts w:ascii="Times New Roman" w:eastAsia="Times New Roman" w:hAnsi="Times New Roman" w:cs="Times New Roman"/>
          <w:color w:val="auto"/>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сообщает заявителю, какие необходимые документы им не представлены;</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xml:space="preserve">выдает </w:t>
      </w:r>
      <w:hyperlink r:id="rId24" w:history="1">
        <w:r w:rsidRPr="002E1FFE">
          <w:rPr>
            <w:rFonts w:ascii="Times New Roman" w:eastAsia="Times New Roman" w:hAnsi="Times New Roman" w:cs="Times New Roman"/>
            <w:color w:val="auto"/>
            <w:sz w:val="28"/>
            <w:szCs w:val="28"/>
          </w:rPr>
          <w:t>решение</w:t>
        </w:r>
      </w:hyperlink>
      <w:r w:rsidRPr="002E1FFE">
        <w:rPr>
          <w:rFonts w:ascii="Times New Roman" w:eastAsia="Times New Roman" w:hAnsi="Times New Roman" w:cs="Times New Roman"/>
          <w:color w:val="auto"/>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E1FFE" w:rsidRPr="002E1FFE" w:rsidRDefault="002E1FFE" w:rsidP="002E1FFE">
      <w:pPr>
        <w:widowControl/>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E1FFE" w:rsidRPr="002E1FFE" w:rsidRDefault="002E1FFE" w:rsidP="002E1FFE">
      <w:pPr>
        <w:tabs>
          <w:tab w:val="left" w:pos="142"/>
          <w:tab w:val="left" w:pos="284"/>
        </w:tabs>
        <w:autoSpaceDE w:val="0"/>
        <w:autoSpaceDN w:val="0"/>
        <w:adjustRightInd w:val="0"/>
        <w:ind w:firstLine="709"/>
        <w:jc w:val="both"/>
        <w:rPr>
          <w:rFonts w:ascii="Times New Roman" w:eastAsia="Times New Roman" w:hAnsi="Times New Roman" w:cs="Times New Roman"/>
          <w:color w:val="auto"/>
          <w:sz w:val="28"/>
          <w:szCs w:val="28"/>
        </w:rPr>
      </w:pPr>
      <w:r w:rsidRPr="002E1FFE">
        <w:rPr>
          <w:rFonts w:ascii="Times New Roman" w:eastAsia="Times New Roman" w:hAnsi="Times New Roman" w:cs="Times New Roman"/>
          <w:color w:val="auto"/>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color w:val="auto"/>
          <w:sz w:val="28"/>
          <w:szCs w:val="28"/>
        </w:rPr>
        <w:br w:type="page"/>
      </w:r>
      <w:r w:rsidRPr="002E1FFE">
        <w:rPr>
          <w:rFonts w:ascii="Times New Roman" w:eastAsia="Times New Roman" w:hAnsi="Times New Roman" w:cs="Times New Roman"/>
          <w:bCs/>
          <w:color w:val="auto"/>
          <w:sz w:val="20"/>
          <w:szCs w:val="20"/>
        </w:rPr>
        <w:t xml:space="preserve">Приложение № 1 </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к административному регламенту</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по предоставлению муниципальной услуги</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«Выдача разрешений на выполнение авиационных работ,</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  парашютных прыжков».</w:t>
      </w:r>
    </w:p>
    <w:p w:rsidR="002E1FFE" w:rsidRPr="002E1FFE" w:rsidRDefault="002E1FFE" w:rsidP="002E1FFE">
      <w:pPr>
        <w:widowControl/>
        <w:tabs>
          <w:tab w:val="left" w:pos="142"/>
          <w:tab w:val="left" w:pos="284"/>
        </w:tabs>
        <w:ind w:left="3686"/>
        <w:jc w:val="right"/>
        <w:rPr>
          <w:rFonts w:ascii="Times New Roman" w:eastAsia="Times New Roman" w:hAnsi="Times New Roman" w:cs="Times New Roman"/>
          <w:color w:val="auto"/>
        </w:rPr>
      </w:pPr>
    </w:p>
    <w:p w:rsidR="002E1FFE" w:rsidRPr="002E1FFE" w:rsidRDefault="002E1FFE" w:rsidP="002E1FFE">
      <w:pPr>
        <w:widowControl/>
        <w:tabs>
          <w:tab w:val="left" w:pos="142"/>
          <w:tab w:val="left" w:pos="284"/>
        </w:tabs>
        <w:ind w:left="3686"/>
        <w:jc w:val="right"/>
        <w:rPr>
          <w:rFonts w:ascii="Times New Roman" w:eastAsia="Times New Roman" w:hAnsi="Times New Roman" w:cs="Times New Roman"/>
          <w:color w:val="auto"/>
        </w:rPr>
      </w:pPr>
    </w:p>
    <w:p w:rsidR="002E1FFE" w:rsidRPr="002E1FFE" w:rsidRDefault="002E1FFE" w:rsidP="002E1FFE">
      <w:pPr>
        <w:widowControl/>
        <w:tabs>
          <w:tab w:val="left" w:pos="142"/>
          <w:tab w:val="left" w:pos="284"/>
        </w:tabs>
        <w:ind w:left="3686"/>
        <w:jc w:val="right"/>
        <w:rPr>
          <w:rFonts w:ascii="Times New Roman" w:eastAsia="Times New Roman" w:hAnsi="Times New Roman" w:cs="Times New Roman"/>
          <w:b/>
          <w:bCs/>
          <w:color w:val="auto"/>
        </w:rPr>
      </w:pPr>
      <w:r w:rsidRPr="002E1FFE">
        <w:rPr>
          <w:rFonts w:ascii="Times New Roman" w:eastAsia="Times New Roman" w:hAnsi="Times New Roman" w:cs="Times New Roman"/>
          <w:color w:val="auto"/>
        </w:rPr>
        <w:t xml:space="preserve">                                                                                        </w:t>
      </w:r>
      <w:r w:rsidRPr="002E1FFE">
        <w:rPr>
          <w:rFonts w:ascii="Times New Roman" w:eastAsia="Times New Roman" w:hAnsi="Times New Roman" w:cs="Times New Roman"/>
          <w:b/>
          <w:bCs/>
          <w:color w:val="auto"/>
        </w:rPr>
        <w:t xml:space="preserve">   </w:t>
      </w:r>
    </w:p>
    <w:p w:rsidR="002E1FFE" w:rsidRPr="002E1FFE" w:rsidRDefault="002E1FFE" w:rsidP="002E1FFE">
      <w:pPr>
        <w:autoSpaceDE w:val="0"/>
        <w:autoSpaceDN w:val="0"/>
        <w:adjustRightInd w:val="0"/>
        <w:ind w:firstLine="709"/>
        <w:rPr>
          <w:rFonts w:ascii="Times New Roman" w:eastAsia="Times New Roman" w:hAnsi="Times New Roman" w:cs="Times New Roman"/>
          <w:color w:val="auto"/>
        </w:rPr>
      </w:pPr>
      <w:r w:rsidRPr="002E1FFE">
        <w:rPr>
          <w:rFonts w:ascii="Times New Roman" w:eastAsia="Times New Roman" w:hAnsi="Times New Roman" w:cs="Times New Roman"/>
          <w:color w:val="auto"/>
        </w:rPr>
        <w:t>Главе администрации муниципального образования Ленинградской области</w:t>
      </w:r>
    </w:p>
    <w:p w:rsidR="002E1FFE" w:rsidRPr="002E1FFE" w:rsidRDefault="002E1FFE" w:rsidP="002E1FFE">
      <w:pPr>
        <w:autoSpaceDE w:val="0"/>
        <w:autoSpaceDN w:val="0"/>
        <w:adjustRightInd w:val="0"/>
        <w:ind w:firstLine="709"/>
        <w:jc w:val="right"/>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                              _______________(ФИО)</w:t>
      </w:r>
    </w:p>
    <w:p w:rsidR="002E1FFE" w:rsidRPr="002E1FFE" w:rsidRDefault="002E1FFE" w:rsidP="002E1FFE">
      <w:pPr>
        <w:autoSpaceDE w:val="0"/>
        <w:autoSpaceDN w:val="0"/>
        <w:adjustRightInd w:val="0"/>
        <w:ind w:firstLine="709"/>
        <w:jc w:val="right"/>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                              адрес места нахождения: 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center"/>
        <w:rPr>
          <w:rFonts w:ascii="Times New Roman" w:eastAsia="Times New Roman" w:hAnsi="Times New Roman" w:cs="Times New Roman"/>
          <w:color w:val="auto"/>
        </w:rPr>
      </w:pPr>
      <w:r w:rsidRPr="002E1FFE">
        <w:rPr>
          <w:rFonts w:ascii="Times New Roman" w:eastAsia="Times New Roman" w:hAnsi="Times New Roman" w:cs="Times New Roman"/>
          <w:color w:val="auto"/>
        </w:rPr>
        <w:t>ЗАЯВЛЕНИЕ</w:t>
      </w:r>
    </w:p>
    <w:p w:rsidR="002E1FFE" w:rsidRPr="002E1FFE" w:rsidRDefault="002E1FFE" w:rsidP="002E1FFE">
      <w:pPr>
        <w:autoSpaceDE w:val="0"/>
        <w:autoSpaceDN w:val="0"/>
        <w:adjustRightInd w:val="0"/>
        <w:ind w:left="709"/>
        <w:jc w:val="center"/>
        <w:rPr>
          <w:rFonts w:ascii="Times New Roman" w:eastAsia="Times New Roman" w:hAnsi="Times New Roman" w:cs="Times New Roman"/>
          <w:color w:val="auto"/>
        </w:rPr>
      </w:pPr>
      <w:r w:rsidRPr="002E1FFE">
        <w:rPr>
          <w:rFonts w:ascii="Times New Roman" w:eastAsia="Times New Roman" w:hAnsi="Times New Roman" w:cs="Times New Roman"/>
          <w:color w:val="auto"/>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2E1FFE" w:rsidRPr="002E1FFE" w:rsidRDefault="002E1FFE" w:rsidP="002E1FFE">
      <w:pPr>
        <w:autoSpaceDE w:val="0"/>
        <w:autoSpaceDN w:val="0"/>
        <w:adjustRightInd w:val="0"/>
        <w:ind w:firstLine="709"/>
        <w:rPr>
          <w:rFonts w:ascii="Times New Roman" w:eastAsia="Times New Roman" w:hAnsi="Times New Roman" w:cs="Times New Roman"/>
          <w:color w:val="auto"/>
        </w:rPr>
      </w:pPr>
      <w:r w:rsidRPr="002E1FFE">
        <w:rPr>
          <w:rFonts w:ascii="Times New Roman" w:eastAsia="Times New Roman" w:hAnsi="Times New Roman" w:cs="Times New Roman"/>
          <w:color w:val="auto"/>
        </w:rPr>
        <w:t>_______________________________________________</w:t>
      </w:r>
      <w:r>
        <w:rPr>
          <w:rFonts w:ascii="Times New Roman" w:eastAsia="Times New Roman" w:hAnsi="Times New Roman" w:cs="Times New Roman"/>
          <w:color w:val="auto"/>
        </w:rPr>
        <w:t>_________________________</w:t>
      </w:r>
    </w:p>
    <w:p w:rsidR="002E1FFE" w:rsidRPr="002E1FFE" w:rsidRDefault="002E1FFE" w:rsidP="002E1FFE">
      <w:pPr>
        <w:autoSpaceDE w:val="0"/>
        <w:autoSpaceDN w:val="0"/>
        <w:adjustRightInd w:val="0"/>
        <w:ind w:firstLine="709"/>
        <w:jc w:val="center"/>
        <w:rPr>
          <w:rFonts w:ascii="Times New Roman" w:eastAsia="Times New Roman" w:hAnsi="Times New Roman" w:cs="Times New Roman"/>
          <w:color w:val="auto"/>
          <w:sz w:val="20"/>
          <w:szCs w:val="20"/>
        </w:rPr>
      </w:pPr>
      <w:r w:rsidRPr="002E1FFE">
        <w:rPr>
          <w:rFonts w:ascii="Times New Roman" w:eastAsia="Times New Roman" w:hAnsi="Times New Roman" w:cs="Times New Roman"/>
          <w:color w:val="auto"/>
          <w:sz w:val="20"/>
          <w:szCs w:val="20"/>
        </w:rPr>
        <w:t>(название муниципального образования Ленинградской области)</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Регистрационный № _____________________Дата регистрации 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___________________________________________________________________________</w:t>
      </w:r>
    </w:p>
    <w:p w:rsidR="002E1FFE" w:rsidRPr="002E1FFE" w:rsidRDefault="002E1FFE" w:rsidP="002E1FFE">
      <w:pPr>
        <w:autoSpaceDE w:val="0"/>
        <w:autoSpaceDN w:val="0"/>
        <w:adjustRightInd w:val="0"/>
        <w:ind w:firstLine="709"/>
        <w:jc w:val="center"/>
        <w:rPr>
          <w:rFonts w:ascii="Times New Roman" w:eastAsia="Times New Roman" w:hAnsi="Times New Roman" w:cs="Times New Roman"/>
          <w:color w:val="auto"/>
          <w:sz w:val="20"/>
          <w:szCs w:val="20"/>
        </w:rPr>
      </w:pPr>
      <w:r w:rsidRPr="002E1FFE">
        <w:rPr>
          <w:rFonts w:ascii="Times New Roman" w:eastAsia="Times New Roman" w:hAnsi="Times New Roman" w:cs="Times New Roman"/>
          <w:color w:val="auto"/>
          <w:sz w:val="20"/>
          <w:szCs w:val="20"/>
        </w:rPr>
        <w:t>(заявитель)</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left="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2E1FFE" w:rsidRPr="002E1FFE" w:rsidRDefault="002E1FFE" w:rsidP="002E1FFE">
      <w:pPr>
        <w:autoSpaceDE w:val="0"/>
        <w:autoSpaceDN w:val="0"/>
        <w:adjustRightInd w:val="0"/>
        <w:ind w:left="709"/>
        <w:jc w:val="center"/>
        <w:rPr>
          <w:rFonts w:ascii="Times New Roman" w:eastAsia="Times New Roman" w:hAnsi="Times New Roman" w:cs="Times New Roman"/>
          <w:color w:val="auto"/>
        </w:rPr>
      </w:pPr>
      <w:r w:rsidRPr="002E1FFE">
        <w:rPr>
          <w:rFonts w:ascii="Times New Roman" w:eastAsia="Times New Roman" w:hAnsi="Times New Roman" w:cs="Times New Roman"/>
          <w:color w:val="auto"/>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Сведения о заявителе</w:t>
      </w:r>
    </w:p>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bl>
      <w:tblPr>
        <w:tblW w:w="0" w:type="auto"/>
        <w:tblInd w:w="784" w:type="dxa"/>
        <w:tblLayout w:type="fixed"/>
        <w:tblCellMar>
          <w:left w:w="75" w:type="dxa"/>
          <w:right w:w="75" w:type="dxa"/>
        </w:tblCellMar>
        <w:tblLook w:val="04A0" w:firstRow="1" w:lastRow="0" w:firstColumn="1" w:lastColumn="0" w:noHBand="0" w:noVBand="1"/>
      </w:tblPr>
      <w:tblGrid>
        <w:gridCol w:w="5074"/>
        <w:gridCol w:w="3798"/>
      </w:tblGrid>
      <w:tr w:rsidR="002E1FFE" w:rsidRPr="002E1FFE" w:rsidTr="00910EC5">
        <w:tc>
          <w:tcPr>
            <w:tcW w:w="5074"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c>
      </w:tr>
      <w:tr w:rsidR="002E1FFE" w:rsidRPr="002E1FFE" w:rsidTr="00910EC5">
        <w:tc>
          <w:tcPr>
            <w:tcW w:w="5074"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Телефон</w:t>
            </w:r>
          </w:p>
        </w:tc>
        <w:tc>
          <w:tcPr>
            <w:tcW w:w="3798"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c>
      </w:tr>
      <w:tr w:rsidR="002E1FFE" w:rsidRPr="002E1FFE" w:rsidTr="00910EC5">
        <w:tc>
          <w:tcPr>
            <w:tcW w:w="5074"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c>
      </w:tr>
      <w:tr w:rsidR="002E1FFE" w:rsidRPr="002E1FFE" w:rsidTr="00910EC5">
        <w:tc>
          <w:tcPr>
            <w:tcW w:w="5074"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Ф.И.О. руководителя</w:t>
            </w:r>
          </w:p>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c>
      </w:tr>
      <w:tr w:rsidR="002E1FFE" w:rsidRPr="002E1FFE" w:rsidTr="00910EC5">
        <w:trPr>
          <w:trHeight w:val="60"/>
        </w:trPr>
        <w:tc>
          <w:tcPr>
            <w:tcW w:w="5074"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rPr>
                <w:rFonts w:ascii="Times New Roman" w:eastAsia="Calibri" w:hAnsi="Times New Roman" w:cs="Times New Roman"/>
                <w:color w:val="auto"/>
              </w:rPr>
            </w:pPr>
            <w:r w:rsidRPr="002E1FFE">
              <w:rPr>
                <w:rFonts w:ascii="Times New Roman" w:eastAsia="Calibri" w:hAnsi="Times New Roman" w:cs="Times New Roman"/>
                <w:color w:val="auto"/>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tc>
      </w:tr>
    </w:tbl>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p w:rsidR="002E1FFE" w:rsidRPr="002E1FFE" w:rsidRDefault="002E1FFE" w:rsidP="002E1FFE">
      <w:pPr>
        <w:autoSpaceDE w:val="0"/>
        <w:autoSpaceDN w:val="0"/>
        <w:adjustRightInd w:val="0"/>
        <w:ind w:firstLine="709"/>
        <w:jc w:val="right"/>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Ф.И.О., полномочия, телефон лица, подавшего заявку: </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___________________________________________</w:t>
      </w:r>
      <w:r>
        <w:rPr>
          <w:rFonts w:ascii="Times New Roman" w:eastAsia="Times New Roman" w:hAnsi="Times New Roman" w:cs="Times New Roman"/>
          <w:color w:val="auto"/>
        </w:rPr>
        <w:t>_____________________________</w:t>
      </w:r>
    </w:p>
    <w:p w:rsidR="002E1FFE" w:rsidRPr="002E1FFE" w:rsidRDefault="002E1FFE" w:rsidP="002E1FFE">
      <w:pPr>
        <w:autoSpaceDE w:val="0"/>
        <w:autoSpaceDN w:val="0"/>
        <w:adjustRightInd w:val="0"/>
        <w:ind w:firstLine="709"/>
        <w:jc w:val="right"/>
        <w:rPr>
          <w:rFonts w:ascii="Times New Roman" w:eastAsia="Times New Roman" w:hAnsi="Times New Roman" w:cs="Times New Roman"/>
          <w:color w:val="auto"/>
        </w:rPr>
      </w:pPr>
      <w:r w:rsidRPr="002E1FFE">
        <w:rPr>
          <w:rFonts w:ascii="Times New Roman" w:eastAsia="Times New Roman" w:hAnsi="Times New Roman" w:cs="Times New Roman"/>
          <w:color w:val="auto"/>
        </w:rPr>
        <w:t>___________________________________________</w:t>
      </w:r>
      <w:r>
        <w:rPr>
          <w:rFonts w:ascii="Times New Roman" w:eastAsia="Times New Roman" w:hAnsi="Times New Roman" w:cs="Times New Roman"/>
          <w:color w:val="auto"/>
        </w:rPr>
        <w:t>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strike/>
          <w:color w:val="00B050"/>
        </w:rPr>
      </w:pPr>
    </w:p>
    <w:p w:rsidR="002E1FFE" w:rsidRPr="002E1FFE" w:rsidRDefault="002E1FFE" w:rsidP="002E1FFE">
      <w:pPr>
        <w:autoSpaceDE w:val="0"/>
        <w:autoSpaceDN w:val="0"/>
        <w:adjustRightInd w:val="0"/>
        <w:ind w:left="708" w:firstLine="1"/>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на воздушном судне (тип</w:t>
      </w:r>
      <w:proofErr w:type="gramStart"/>
      <w:r w:rsidRPr="002E1FFE">
        <w:rPr>
          <w:rFonts w:ascii="Times New Roman" w:eastAsia="Times New Roman" w:hAnsi="Times New Roman" w:cs="Times New Roman"/>
          <w:color w:val="auto"/>
        </w:rPr>
        <w:t>):_</w:t>
      </w:r>
      <w:proofErr w:type="gramEnd"/>
      <w:r w:rsidRPr="002E1FFE">
        <w:rPr>
          <w:rFonts w:ascii="Times New Roman" w:eastAsia="Times New Roman" w:hAnsi="Times New Roman" w:cs="Times New Roman"/>
          <w:color w:val="auto"/>
        </w:rPr>
        <w:t>_____________________________________________________ ____________________________________________________________________________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государственный (регистрационный)</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опознавательный </w:t>
      </w:r>
      <w:proofErr w:type="gramStart"/>
      <w:r w:rsidRPr="002E1FFE">
        <w:rPr>
          <w:rFonts w:ascii="Times New Roman" w:eastAsia="Times New Roman" w:hAnsi="Times New Roman" w:cs="Times New Roman"/>
          <w:color w:val="auto"/>
        </w:rPr>
        <w:t>знак:_</w:t>
      </w:r>
      <w:proofErr w:type="gramEnd"/>
      <w:r w:rsidRPr="002E1FFE">
        <w:rPr>
          <w:rFonts w:ascii="Times New Roman" w:eastAsia="Times New Roman" w:hAnsi="Times New Roman" w:cs="Times New Roman"/>
          <w:color w:val="auto"/>
        </w:rPr>
        <w:t>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заводской номер (при </w:t>
      </w:r>
      <w:proofErr w:type="gramStart"/>
      <w:r w:rsidRPr="002E1FFE">
        <w:rPr>
          <w:rFonts w:ascii="Times New Roman" w:eastAsia="Times New Roman" w:hAnsi="Times New Roman" w:cs="Times New Roman"/>
          <w:color w:val="auto"/>
        </w:rPr>
        <w:t>наличии)_</w:t>
      </w:r>
      <w:proofErr w:type="gramEnd"/>
      <w:r w:rsidRPr="002E1FFE">
        <w:rPr>
          <w:rFonts w:ascii="Times New Roman" w:eastAsia="Times New Roman" w:hAnsi="Times New Roman" w:cs="Times New Roman"/>
          <w:color w:val="auto"/>
        </w:rPr>
        <w:t>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567"/>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Срок использования воздушного пространства над территорией МО </w:t>
      </w:r>
    </w:p>
    <w:p w:rsidR="002E1FFE" w:rsidRPr="002E1FFE" w:rsidRDefault="002E1FFE" w:rsidP="002E1FFE">
      <w:pPr>
        <w:autoSpaceDE w:val="0"/>
        <w:autoSpaceDN w:val="0"/>
        <w:adjustRightInd w:val="0"/>
        <w:ind w:left="567"/>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начало_____________________________________________________________________</w:t>
      </w:r>
      <w:proofErr w:type="gramStart"/>
      <w:r w:rsidRPr="002E1FFE">
        <w:rPr>
          <w:rFonts w:ascii="Times New Roman" w:eastAsia="Times New Roman" w:hAnsi="Times New Roman" w:cs="Times New Roman"/>
          <w:color w:val="auto"/>
        </w:rPr>
        <w:t xml:space="preserve">_,   </w:t>
      </w:r>
      <w:proofErr w:type="gramEnd"/>
      <w:r w:rsidRPr="002E1FFE">
        <w:rPr>
          <w:rFonts w:ascii="Times New Roman" w:eastAsia="Times New Roman" w:hAnsi="Times New Roman" w:cs="Times New Roman"/>
          <w:color w:val="auto"/>
        </w:rPr>
        <w:t xml:space="preserve"> окончание___________________________________________________________________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567"/>
        <w:rPr>
          <w:rFonts w:ascii="Times New Roman" w:eastAsia="Times New Roman" w:hAnsi="Times New Roman" w:cs="Times New Roman"/>
          <w:color w:val="auto"/>
        </w:rPr>
      </w:pPr>
      <w:r w:rsidRPr="002E1FFE">
        <w:rPr>
          <w:rFonts w:ascii="Times New Roman" w:eastAsia="Times New Roman" w:hAnsi="Times New Roman" w:cs="Times New Roman"/>
          <w:color w:val="auto"/>
        </w:rPr>
        <w:t>Место использования воздушного пространства над __________________________________</w:t>
      </w:r>
    </w:p>
    <w:p w:rsidR="002E1FFE" w:rsidRPr="002E1FFE" w:rsidRDefault="002E1FFE" w:rsidP="002E1FFE">
      <w:pPr>
        <w:autoSpaceDE w:val="0"/>
        <w:autoSpaceDN w:val="0"/>
        <w:adjustRightInd w:val="0"/>
        <w:ind w:firstLine="709"/>
        <w:jc w:val="right"/>
        <w:rPr>
          <w:rFonts w:ascii="Times New Roman" w:eastAsia="Times New Roman" w:hAnsi="Times New Roman" w:cs="Times New Roman"/>
          <w:color w:val="auto"/>
          <w:sz w:val="20"/>
          <w:szCs w:val="20"/>
        </w:rPr>
      </w:pPr>
      <w:r w:rsidRPr="002E1FFE">
        <w:rPr>
          <w:rFonts w:ascii="Times New Roman" w:eastAsia="Times New Roman" w:hAnsi="Times New Roman" w:cs="Times New Roman"/>
          <w:color w:val="auto"/>
          <w:sz w:val="20"/>
          <w:szCs w:val="20"/>
        </w:rPr>
        <w:t>(название муниципального образования Ленинградской области)</w:t>
      </w:r>
    </w:p>
    <w:p w:rsidR="002E1FFE" w:rsidRPr="002E1FFE" w:rsidRDefault="002E1FFE" w:rsidP="002E1FFE">
      <w:pPr>
        <w:autoSpaceDE w:val="0"/>
        <w:autoSpaceDN w:val="0"/>
        <w:adjustRightInd w:val="0"/>
        <w:ind w:left="567"/>
        <w:rPr>
          <w:rFonts w:ascii="Times New Roman" w:eastAsia="Times New Roman" w:hAnsi="Times New Roman" w:cs="Times New Roman"/>
          <w:color w:val="auto"/>
        </w:rPr>
      </w:pPr>
      <w:r w:rsidRPr="002E1FFE">
        <w:rPr>
          <w:rFonts w:ascii="Times New Roman" w:eastAsia="Times New Roman" w:hAnsi="Times New Roman" w:cs="Times New Roman"/>
          <w:color w:val="auto"/>
        </w:rPr>
        <w:t>посадочные площадки, планируемые к использованию: __________________________________________________________________________________________________________________________________________________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left="567"/>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Время использования воздушного пространства над территорией </w:t>
      </w:r>
      <w:proofErr w:type="gramStart"/>
      <w:r w:rsidRPr="002E1FFE">
        <w:rPr>
          <w:rFonts w:ascii="Times New Roman" w:eastAsia="Times New Roman" w:hAnsi="Times New Roman" w:cs="Times New Roman"/>
          <w:color w:val="auto"/>
        </w:rPr>
        <w:t>МО:_</w:t>
      </w:r>
      <w:proofErr w:type="gramEnd"/>
      <w:r w:rsidRPr="002E1FFE">
        <w:rPr>
          <w:rFonts w:ascii="Times New Roman" w:eastAsia="Times New Roman" w:hAnsi="Times New Roman" w:cs="Times New Roman"/>
          <w:color w:val="auto"/>
        </w:rPr>
        <w:t xml:space="preserve">____________________________________________________________________ </w:t>
      </w:r>
    </w:p>
    <w:p w:rsidR="002E1FFE" w:rsidRPr="002E1FFE" w:rsidRDefault="002E1FFE" w:rsidP="002E1FFE">
      <w:pPr>
        <w:autoSpaceDE w:val="0"/>
        <w:autoSpaceDN w:val="0"/>
        <w:adjustRightInd w:val="0"/>
        <w:ind w:firstLine="709"/>
        <w:jc w:val="center"/>
        <w:rPr>
          <w:rFonts w:ascii="Times New Roman" w:eastAsia="Times New Roman" w:hAnsi="Times New Roman" w:cs="Times New Roman"/>
          <w:color w:val="auto"/>
          <w:sz w:val="20"/>
          <w:szCs w:val="20"/>
        </w:rPr>
      </w:pPr>
      <w:r w:rsidRPr="002E1FFE">
        <w:rPr>
          <w:rFonts w:ascii="Times New Roman" w:eastAsia="Times New Roman" w:hAnsi="Times New Roman" w:cs="Times New Roman"/>
          <w:color w:val="auto"/>
          <w:sz w:val="20"/>
          <w:szCs w:val="20"/>
        </w:rPr>
        <w:t>(ночное/дневное)</w:t>
      </w:r>
    </w:p>
    <w:p w:rsidR="002E1FFE" w:rsidRPr="002E1FFE" w:rsidRDefault="002E1FFE" w:rsidP="002E1FFE">
      <w:pPr>
        <w:autoSpaceDE w:val="0"/>
        <w:autoSpaceDN w:val="0"/>
        <w:adjustRightInd w:val="0"/>
        <w:ind w:left="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left="567"/>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Документы, прилагаемые к заявлению, включая те, которые предоставляются по инициативе заявителя (отметить </w:t>
      </w:r>
      <w:proofErr w:type="gramStart"/>
      <w:r w:rsidRPr="002E1FFE">
        <w:rPr>
          <w:rFonts w:ascii="Times New Roman" w:eastAsia="Times New Roman" w:hAnsi="Times New Roman" w:cs="Times New Roman"/>
          <w:color w:val="auto"/>
        </w:rPr>
        <w:t>в  квадрате</w:t>
      </w:r>
      <w:proofErr w:type="gramEnd"/>
      <w:r w:rsidRPr="002E1FFE">
        <w:rPr>
          <w:rFonts w:ascii="Times New Roman" w:eastAsia="Times New Roman" w:hAnsi="Times New Roman" w:cs="Times New Roman"/>
          <w:color w:val="auto"/>
        </w:rPr>
        <w:t xml:space="preserve">  дату принятия документа):</w:t>
      </w:r>
    </w:p>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bl>
      <w:tblPr>
        <w:tblW w:w="0" w:type="auto"/>
        <w:tblInd w:w="574" w:type="dxa"/>
        <w:tblLayout w:type="fixed"/>
        <w:tblCellMar>
          <w:left w:w="75" w:type="dxa"/>
          <w:right w:w="75" w:type="dxa"/>
        </w:tblCellMar>
        <w:tblLook w:val="04A0" w:firstRow="1" w:lastRow="0" w:firstColumn="1" w:lastColumn="0" w:noHBand="0" w:noVBand="1"/>
      </w:tblPr>
      <w:tblGrid>
        <w:gridCol w:w="567"/>
        <w:gridCol w:w="6917"/>
        <w:gridCol w:w="2154"/>
      </w:tblGrid>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1</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2</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3</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4</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5</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6</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r w:rsidR="002E1FFE" w:rsidRPr="002E1FFE" w:rsidTr="00910EC5">
        <w:tc>
          <w:tcPr>
            <w:tcW w:w="567" w:type="dxa"/>
            <w:tcBorders>
              <w:top w:val="single" w:sz="4" w:space="0" w:color="auto"/>
              <w:left w:val="single" w:sz="4" w:space="0" w:color="auto"/>
              <w:bottom w:val="single" w:sz="4" w:space="0" w:color="auto"/>
              <w:right w:val="single" w:sz="4" w:space="0" w:color="auto"/>
            </w:tcBorders>
            <w:hideMark/>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r w:rsidRPr="002E1FFE">
              <w:rPr>
                <w:rFonts w:ascii="Times New Roman" w:eastAsia="Calibri" w:hAnsi="Times New Roman" w:cs="Times New Roman"/>
                <w:color w:val="auto"/>
              </w:rPr>
              <w:t>7</w:t>
            </w:r>
          </w:p>
        </w:tc>
        <w:tc>
          <w:tcPr>
            <w:tcW w:w="6917"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c>
          <w:tcPr>
            <w:tcW w:w="2154" w:type="dxa"/>
            <w:tcBorders>
              <w:top w:val="single" w:sz="4" w:space="0" w:color="auto"/>
              <w:left w:val="single" w:sz="4" w:space="0" w:color="auto"/>
              <w:bottom w:val="single" w:sz="4" w:space="0" w:color="auto"/>
              <w:right w:val="single" w:sz="4" w:space="0" w:color="auto"/>
            </w:tcBorders>
          </w:tcPr>
          <w:p w:rsidR="002E1FFE" w:rsidRPr="002E1FFE" w:rsidRDefault="002E1FFE" w:rsidP="002E1FFE">
            <w:pPr>
              <w:autoSpaceDE w:val="0"/>
              <w:autoSpaceDN w:val="0"/>
              <w:adjustRightInd w:val="0"/>
              <w:ind w:left="567"/>
              <w:jc w:val="both"/>
              <w:rPr>
                <w:rFonts w:ascii="Times New Roman" w:eastAsia="Calibri" w:hAnsi="Times New Roman" w:cs="Times New Roman"/>
                <w:color w:val="auto"/>
              </w:rPr>
            </w:pPr>
          </w:p>
        </w:tc>
      </w:tr>
    </w:tbl>
    <w:p w:rsidR="002E1FFE" w:rsidRPr="002E1FFE" w:rsidRDefault="002E1FFE" w:rsidP="002E1FFE">
      <w:pPr>
        <w:autoSpaceDE w:val="0"/>
        <w:autoSpaceDN w:val="0"/>
        <w:adjustRightInd w:val="0"/>
        <w:ind w:firstLine="709"/>
        <w:jc w:val="both"/>
        <w:rPr>
          <w:rFonts w:ascii="Times New Roman" w:eastAsia="Calibri"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Документы, являющиеся результатом предоставления муниципальной услуги, прошу выдать (направить):</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(ниже отметить необходимое)</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w:t>
      </w:r>
      <w:r w:rsidRPr="002E1FFE">
        <w:rPr>
          <w:rFonts w:ascii="Times New Roman" w:eastAsia="Times New Roman" w:hAnsi="Times New Roman" w:cs="Times New Roman"/>
          <w:noProof/>
          <w:color w:val="auto"/>
        </w:rPr>
        <w:drawing>
          <wp:inline distT="0" distB="0" distL="0" distR="0">
            <wp:extent cx="333375" cy="2762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solidFill>
                      <a:srgbClr val="000000"/>
                    </a:solidFill>
                    <a:ln>
                      <a:noFill/>
                    </a:ln>
                  </pic:spPr>
                </pic:pic>
              </a:graphicData>
            </a:graphic>
          </wp:inline>
        </w:drawing>
      </w:r>
      <w:r w:rsidRPr="002E1FFE">
        <w:rPr>
          <w:rFonts w:ascii="Times New Roman" w:eastAsia="Times New Roman" w:hAnsi="Times New Roman" w:cs="Times New Roman"/>
          <w:color w:val="auto"/>
        </w:rPr>
        <w:t xml:space="preserve"> - в виде бумажного документа в МФЦ; </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w:t>
      </w:r>
      <w:r w:rsidRPr="002E1FFE">
        <w:rPr>
          <w:rFonts w:ascii="Times New Roman" w:eastAsia="Times New Roman" w:hAnsi="Times New Roman" w:cs="Times New Roman"/>
          <w:noProof/>
          <w:color w:val="auto"/>
        </w:rPr>
        <w:drawing>
          <wp:inline distT="0" distB="0" distL="0" distR="0">
            <wp:extent cx="333375" cy="2762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E1FFE">
        <w:rPr>
          <w:rFonts w:ascii="Times New Roman" w:eastAsia="Times New Roman" w:hAnsi="Times New Roman" w:cs="Times New Roman"/>
          <w:color w:val="auto"/>
        </w:rPr>
        <w:t xml:space="preserve"> - в виде бумажного документа при личном обращении в Администрацию; </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w:t>
      </w:r>
      <w:r w:rsidRPr="002E1FFE">
        <w:rPr>
          <w:rFonts w:ascii="Times New Roman" w:eastAsia="Times New Roman" w:hAnsi="Times New Roman" w:cs="Times New Roman"/>
          <w:noProof/>
          <w:color w:val="auto"/>
        </w:rPr>
        <w:drawing>
          <wp:inline distT="0" distB="0" distL="0" distR="0">
            <wp:extent cx="333375" cy="2762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E1FFE">
        <w:rPr>
          <w:rFonts w:ascii="Times New Roman" w:eastAsia="Times New Roman" w:hAnsi="Times New Roman" w:cs="Times New Roman"/>
          <w:color w:val="auto"/>
        </w:rPr>
        <w:t>  - посредством почтовой связи в виде бумажного документа, отправленного на почтовый адрес: ______________________________________________________________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xml:space="preserve">                                          (указать почтовый адрес)</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       </w:t>
      </w:r>
      <w:r w:rsidRPr="002E1FFE">
        <w:rPr>
          <w:rFonts w:ascii="Times New Roman" w:eastAsia="Times New Roman" w:hAnsi="Times New Roman" w:cs="Times New Roman"/>
          <w:noProof/>
          <w:color w:val="auto"/>
        </w:rPr>
        <w:drawing>
          <wp:inline distT="0" distB="0" distL="0" distR="0">
            <wp:extent cx="333375" cy="276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Pr="002E1FFE">
        <w:rPr>
          <w:rFonts w:ascii="Times New Roman" w:eastAsia="Times New Roman" w:hAnsi="Times New Roman" w:cs="Times New Roman"/>
          <w:color w:val="auto"/>
        </w:rPr>
        <w:t xml:space="preserve">  -  в виде электронного документа, направленного на электронную почту заявителя </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&lt;*&gt; Заявление от юридических лиц оформляется на официальном бланке организации</w:t>
      </w:r>
    </w:p>
    <w:p w:rsidR="002E1FFE" w:rsidRPr="002E1FFE" w:rsidRDefault="002E1FFE" w:rsidP="002E1FFE">
      <w:pPr>
        <w:autoSpaceDE w:val="0"/>
        <w:autoSpaceDN w:val="0"/>
        <w:adjustRightInd w:val="0"/>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Заявитель (представитель Заявителя)</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Ф.И.О. ____________________________________________________________________</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Подпись Заявителя (представителя Заявителя):</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_________________________ «__» ____________ 20__ год.</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r w:rsidRPr="002E1FFE">
        <w:rPr>
          <w:rFonts w:ascii="Times New Roman" w:eastAsia="Times New Roman" w:hAnsi="Times New Roman" w:cs="Times New Roman"/>
          <w:color w:val="auto"/>
        </w:rPr>
        <w:t>М.П.</w:t>
      </w: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autoSpaceDE w:val="0"/>
        <w:autoSpaceDN w:val="0"/>
        <w:adjustRightInd w:val="0"/>
        <w:ind w:firstLine="709"/>
        <w:jc w:val="both"/>
        <w:rPr>
          <w:rFonts w:ascii="Times New Roman" w:eastAsia="Times New Roman" w:hAnsi="Times New Roman" w:cs="Times New Roman"/>
          <w:color w:val="auto"/>
        </w:rPr>
      </w:pP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 </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Приложение № 2 </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к административному регламенту</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по предоставлению муниципальной услуги</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«Выдача разрешений на выполнение авиационных работ,</w:t>
      </w:r>
    </w:p>
    <w:p w:rsidR="002E1FFE" w:rsidRPr="002E1FFE" w:rsidRDefault="002E1FFE" w:rsidP="002E1FFE">
      <w:pPr>
        <w:widowControl/>
        <w:tabs>
          <w:tab w:val="left" w:pos="142"/>
          <w:tab w:val="left" w:pos="284"/>
        </w:tabs>
        <w:jc w:val="right"/>
        <w:rPr>
          <w:rFonts w:ascii="Times New Roman" w:eastAsia="Times New Roman" w:hAnsi="Times New Roman" w:cs="Times New Roman"/>
          <w:color w:val="auto"/>
          <w:sz w:val="20"/>
          <w:szCs w:val="20"/>
        </w:rPr>
      </w:pPr>
      <w:r w:rsidRPr="002E1FFE">
        <w:rPr>
          <w:rFonts w:ascii="Times New Roman" w:eastAsia="Times New Roman" w:hAnsi="Times New Roman" w:cs="Times New Roman"/>
          <w:bCs/>
          <w:color w:val="auto"/>
          <w:sz w:val="20"/>
          <w:szCs w:val="20"/>
        </w:rPr>
        <w:t xml:space="preserve">  парашютных прыжков».</w:t>
      </w:r>
    </w:p>
    <w:p w:rsidR="002E1FFE" w:rsidRPr="002E1FFE" w:rsidRDefault="002E1FFE" w:rsidP="002E1FFE">
      <w:pPr>
        <w:widowControl/>
        <w:tabs>
          <w:tab w:val="left" w:pos="142"/>
          <w:tab w:val="left" w:pos="284"/>
        </w:tabs>
        <w:jc w:val="right"/>
        <w:rPr>
          <w:rFonts w:ascii="Times New Roman" w:eastAsia="Times New Roman" w:hAnsi="Times New Roman" w:cs="Times New Roman"/>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РАЗРЕШЕНИЕ</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 xml:space="preserve">на осуществление авиационных работ, парашютных прыжков, демонстрационных полетов воздушных судов, </w:t>
      </w:r>
      <w:r w:rsidRPr="002E1FFE">
        <w:rPr>
          <w:rFonts w:ascii="Times New Roman" w:eastAsia="Times New Roman" w:hAnsi="Times New Roman" w:cs="Times New Roman"/>
          <w:color w:val="auto"/>
        </w:rPr>
        <w:t>полетов беспилотных воздушных судов (за исключением полетов беспилотных воздушных судов с максимальной взлетной массой менее 0,25 кг)</w:t>
      </w:r>
      <w:r w:rsidRPr="002E1FFE">
        <w:rPr>
          <w:rFonts w:ascii="Times New Roman" w:eastAsia="Times New Roman" w:hAnsi="Times New Roman" w:cs="Times New Roman"/>
          <w:bCs/>
          <w:color w:val="auto"/>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proofErr w:type="gramStart"/>
      <w:r w:rsidRPr="002E1FFE">
        <w:rPr>
          <w:rFonts w:ascii="Times New Roman" w:eastAsia="Times New Roman" w:hAnsi="Times New Roman" w:cs="Times New Roman"/>
          <w:bCs/>
          <w:color w:val="auto"/>
        </w:rPr>
        <w:t>сведения</w:t>
      </w:r>
      <w:proofErr w:type="gramEnd"/>
      <w:r w:rsidRPr="002E1FFE">
        <w:rPr>
          <w:rFonts w:ascii="Times New Roman" w:eastAsia="Times New Roman" w:hAnsi="Times New Roman" w:cs="Times New Roman"/>
          <w:bCs/>
          <w:color w:val="auto"/>
        </w:rPr>
        <w:t xml:space="preserve"> о которых не опубликованы в документах аэронавигационной информации</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«_____</w:t>
      </w:r>
      <w:proofErr w:type="gramStart"/>
      <w:r w:rsidRPr="002E1FFE">
        <w:rPr>
          <w:rFonts w:ascii="Times New Roman" w:eastAsia="Times New Roman" w:hAnsi="Times New Roman" w:cs="Times New Roman"/>
          <w:bCs/>
          <w:color w:val="auto"/>
        </w:rPr>
        <w:t>_»_</w:t>
      </w:r>
      <w:proofErr w:type="gramEnd"/>
      <w:r w:rsidRPr="002E1FFE">
        <w:rPr>
          <w:rFonts w:ascii="Times New Roman" w:eastAsia="Times New Roman" w:hAnsi="Times New Roman" w:cs="Times New Roman"/>
          <w:bCs/>
          <w:color w:val="auto"/>
        </w:rPr>
        <w:t>___________20____ года                                                             №_______________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Разрешение выдано:</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________________________________________________________________________________________________________________________________________________________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(Ф.И.О. лица, наименование организации)</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 xml:space="preserve">на использование воздушного пространства </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rPr>
      </w:pPr>
      <w:r w:rsidRPr="002E1FFE">
        <w:rPr>
          <w:rFonts w:ascii="Times New Roman" w:eastAsia="Times New Roman" w:hAnsi="Times New Roman" w:cs="Times New Roman"/>
          <w:bCs/>
          <w:color w:val="auto"/>
        </w:rPr>
        <w:t xml:space="preserve">над территорией муниципального образования Ленинградской области при  </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____________________________________________________________________________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(указывается вид деятельности)</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Cs w:val="20"/>
        </w:rPr>
      </w:pPr>
      <w:r w:rsidRPr="002E1FFE">
        <w:rPr>
          <w:rFonts w:ascii="Times New Roman" w:eastAsia="Times New Roman" w:hAnsi="Times New Roman" w:cs="Times New Roman"/>
          <w:bCs/>
          <w:color w:val="auto"/>
          <w:szCs w:val="20"/>
        </w:rPr>
        <w:t>Сроки использования воздушного пространства: 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Cs w:val="20"/>
        </w:rPr>
      </w:pPr>
      <w:r w:rsidRPr="002E1FFE">
        <w:rPr>
          <w:rFonts w:ascii="Times New Roman" w:eastAsia="Times New Roman" w:hAnsi="Times New Roman" w:cs="Times New Roman"/>
          <w:bCs/>
          <w:color w:val="auto"/>
          <w:szCs w:val="20"/>
        </w:rPr>
        <w:t>___________________________________________________________________________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Cs w:val="20"/>
        </w:rPr>
      </w:pPr>
      <w:r w:rsidRPr="002E1FFE">
        <w:rPr>
          <w:rFonts w:ascii="Times New Roman" w:eastAsia="Times New Roman" w:hAnsi="Times New Roman" w:cs="Times New Roman"/>
          <w:bCs/>
          <w:color w:val="auto"/>
          <w:szCs w:val="20"/>
        </w:rPr>
        <w:t>Адрес проведения мероприятия: _______________________________________________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Cs w:val="20"/>
        </w:rPr>
      </w:pPr>
      <w:r w:rsidRPr="002E1FFE">
        <w:rPr>
          <w:rFonts w:ascii="Times New Roman" w:eastAsia="Times New Roman" w:hAnsi="Times New Roman" w:cs="Times New Roman"/>
          <w:bCs/>
          <w:color w:val="auto"/>
          <w:szCs w:val="20"/>
        </w:rPr>
        <w:t>____________________________________________________________________________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                                              _______________                                 ______________________</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                                            (</w:t>
      </w:r>
      <w:proofErr w:type="gramStart"/>
      <w:r w:rsidRPr="002E1FFE">
        <w:rPr>
          <w:rFonts w:ascii="Times New Roman" w:eastAsia="Times New Roman" w:hAnsi="Times New Roman" w:cs="Times New Roman"/>
          <w:bCs/>
          <w:color w:val="auto"/>
          <w:sz w:val="20"/>
          <w:szCs w:val="20"/>
        </w:rPr>
        <w:t xml:space="preserve">подпись)   </w:t>
      </w:r>
      <w:proofErr w:type="gramEnd"/>
      <w:r w:rsidRPr="002E1FFE">
        <w:rPr>
          <w:rFonts w:ascii="Times New Roman" w:eastAsia="Times New Roman" w:hAnsi="Times New Roman" w:cs="Times New Roman"/>
          <w:bCs/>
          <w:color w:val="auto"/>
          <w:sz w:val="20"/>
          <w:szCs w:val="20"/>
        </w:rPr>
        <w:t xml:space="preserve">                                                (расшифровка)                    </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Приложение № 3 </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к административному регламенту</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по предоставлению муниципальной услуги</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«Выдача разрешений на выполнение авиационных работ,</w:t>
      </w:r>
    </w:p>
    <w:p w:rsidR="002E1FFE" w:rsidRPr="002E1FFE" w:rsidRDefault="002E1FFE" w:rsidP="002E1FFE">
      <w:pPr>
        <w:widowControl/>
        <w:tabs>
          <w:tab w:val="left" w:pos="142"/>
          <w:tab w:val="left" w:pos="284"/>
        </w:tabs>
        <w:jc w:val="right"/>
        <w:rPr>
          <w:rFonts w:ascii="Times New Roman" w:eastAsia="Times New Roman" w:hAnsi="Times New Roman" w:cs="Times New Roman"/>
          <w:bCs/>
          <w:color w:val="auto"/>
          <w:sz w:val="20"/>
          <w:szCs w:val="20"/>
        </w:rPr>
      </w:pPr>
      <w:r w:rsidRPr="002E1FFE">
        <w:rPr>
          <w:rFonts w:ascii="Times New Roman" w:eastAsia="Times New Roman" w:hAnsi="Times New Roman" w:cs="Times New Roman"/>
          <w:bCs/>
          <w:color w:val="auto"/>
          <w:sz w:val="20"/>
          <w:szCs w:val="20"/>
        </w:rPr>
        <w:t xml:space="preserve">  парашютных прыжков».</w:t>
      </w: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p w:rsidR="002E1FFE" w:rsidRPr="002E1FFE" w:rsidRDefault="002E1FFE" w:rsidP="002E1FFE">
      <w:pPr>
        <w:widowControl/>
        <w:tabs>
          <w:tab w:val="left" w:pos="142"/>
          <w:tab w:val="left" w:pos="284"/>
        </w:tabs>
        <w:jc w:val="center"/>
        <w:rPr>
          <w:rFonts w:ascii="Times New Roman" w:eastAsia="Times New Roman" w:hAnsi="Times New Roman" w:cs="Times New Roman"/>
          <w:bCs/>
          <w:color w:val="auto"/>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707"/>
        <w:gridCol w:w="527"/>
        <w:gridCol w:w="4152"/>
      </w:tblGrid>
      <w:tr w:rsidR="002E1FFE" w:rsidRPr="002E1FFE" w:rsidTr="00910EC5">
        <w:tc>
          <w:tcPr>
            <w:tcW w:w="3685" w:type="dxa"/>
            <w:vMerge w:val="restart"/>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5386" w:type="dxa"/>
            <w:gridSpan w:val="3"/>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(Ф.И.О. физического лица и адрес проживания/наименование организации и ИНН)</w:t>
            </w: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(Ф.И.О. представителя заявителя и реквизиты доверенности)</w:t>
            </w: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5386" w:type="dxa"/>
            <w:gridSpan w:val="3"/>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Контактная информация:</w:t>
            </w: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707" w:type="dxa"/>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roofErr w:type="spellStart"/>
            <w:r w:rsidRPr="002E1FFE">
              <w:rPr>
                <w:rFonts w:ascii="Times New Roman" w:eastAsia="Times New Roman" w:hAnsi="Times New Roman" w:cs="Times New Roman"/>
                <w:color w:val="auto"/>
                <w:sz w:val="22"/>
                <w:szCs w:val="22"/>
              </w:rPr>
              <w:t>тТел</w:t>
            </w:r>
            <w:proofErr w:type="spellEnd"/>
            <w:r w:rsidRPr="002E1FFE">
              <w:rPr>
                <w:rFonts w:ascii="Times New Roman" w:eastAsia="Times New Roman" w:hAnsi="Times New Roman" w:cs="Times New Roman"/>
                <w:color w:val="auto"/>
                <w:sz w:val="22"/>
                <w:szCs w:val="22"/>
              </w:rPr>
              <w:t>.</w:t>
            </w:r>
          </w:p>
        </w:tc>
        <w:tc>
          <w:tcPr>
            <w:tcW w:w="4679" w:type="dxa"/>
            <w:gridSpan w:val="2"/>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none" w:sz="0" w:space="0" w:color="auto"/>
          </w:tblBorders>
        </w:tblPrEx>
        <w:tc>
          <w:tcPr>
            <w:tcW w:w="3685" w:type="dxa"/>
            <w:vMerge/>
            <w:tcBorders>
              <w:top w:val="nil"/>
              <w:left w:val="nil"/>
              <w:bottom w:val="nil"/>
              <w:right w:val="nil"/>
            </w:tcBorders>
          </w:tcPr>
          <w:p w:rsidR="002E1FFE" w:rsidRPr="002E1FFE" w:rsidRDefault="002E1FFE" w:rsidP="002E1FFE">
            <w:pPr>
              <w:widowControl/>
              <w:spacing w:after="1" w:line="0" w:lineRule="atLeast"/>
              <w:rPr>
                <w:rFonts w:ascii="Times New Roman" w:eastAsia="Times New Roman" w:hAnsi="Times New Roman" w:cs="Times New Roman"/>
                <w:color w:val="auto"/>
                <w:sz w:val="22"/>
                <w:szCs w:val="22"/>
              </w:rPr>
            </w:pPr>
          </w:p>
        </w:tc>
        <w:tc>
          <w:tcPr>
            <w:tcW w:w="1234" w:type="dxa"/>
            <w:gridSpan w:val="2"/>
            <w:tcBorders>
              <w:top w:val="nil"/>
              <w:left w:val="nil"/>
              <w:bottom w:val="nil"/>
              <w:right w:val="nil"/>
            </w:tcBorders>
          </w:tcPr>
          <w:p w:rsidR="002E1FFE" w:rsidRPr="002E1FFE" w:rsidRDefault="002E1FFE" w:rsidP="002E1FFE">
            <w:pPr>
              <w:widowControl/>
              <w:autoSpaceDE w:val="0"/>
              <w:autoSpaceDN w:val="0"/>
              <w:adjustRightInd w:val="0"/>
              <w:jc w:val="both"/>
              <w:rPr>
                <w:rFonts w:ascii="Times New Roman" w:eastAsia="Times New Roman" w:hAnsi="Times New Roman" w:cs="Times New Roman"/>
                <w:color w:val="auto"/>
                <w:sz w:val="22"/>
                <w:szCs w:val="22"/>
              </w:rPr>
            </w:pPr>
            <w:proofErr w:type="spellStart"/>
            <w:r w:rsidRPr="002E1FFE">
              <w:rPr>
                <w:rFonts w:ascii="Times New Roman" w:eastAsia="Times New Roman" w:hAnsi="Times New Roman" w:cs="Times New Roman"/>
                <w:color w:val="auto"/>
                <w:sz w:val="22"/>
                <w:szCs w:val="22"/>
              </w:rPr>
              <w:t>Эл.почта</w:t>
            </w:r>
            <w:proofErr w:type="spellEnd"/>
          </w:p>
        </w:tc>
        <w:tc>
          <w:tcPr>
            <w:tcW w:w="4152" w:type="dxa"/>
            <w:tcBorders>
              <w:top w:val="single" w:sz="4" w:space="0" w:color="auto"/>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bl>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30"/>
        <w:gridCol w:w="540"/>
      </w:tblGrid>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bookmarkStart w:id="15" w:name="P708"/>
            <w:bookmarkEnd w:id="15"/>
            <w:r w:rsidRPr="002E1FFE">
              <w:rPr>
                <w:rFonts w:ascii="Times New Roman" w:eastAsia="Times New Roman" w:hAnsi="Times New Roman" w:cs="Times New Roman"/>
                <w:color w:val="auto"/>
                <w:sz w:val="22"/>
                <w:szCs w:val="22"/>
              </w:rPr>
              <w:t>РЕШЕНИЕ</w:t>
            </w:r>
          </w:p>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об отказе в приеме заявления и документов, необходимых для предоставления муниципальной услуги</w:t>
            </w:r>
          </w:p>
        </w:tc>
      </w:tr>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283"/>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Настоящим подтверждается, что при приеме документов, необходимых для предоставления муниципальной услуги</w:t>
            </w:r>
          </w:p>
        </w:tc>
      </w:tr>
      <w:tr w:rsidR="002E1FFE" w:rsidRPr="002E1FFE" w:rsidTr="00910EC5">
        <w:tc>
          <w:tcPr>
            <w:tcW w:w="8530" w:type="dxa"/>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c>
          <w:tcPr>
            <w:tcW w:w="540" w:type="dxa"/>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w:t>
            </w:r>
          </w:p>
        </w:tc>
      </w:tr>
      <w:tr w:rsidR="002E1FFE" w:rsidRPr="002E1FFE" w:rsidTr="00910EC5">
        <w:tc>
          <w:tcPr>
            <w:tcW w:w="8530" w:type="dxa"/>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(наименование муниципальной услуги в соответствии</w:t>
            </w:r>
          </w:p>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с административным регламентом)</w:t>
            </w:r>
          </w:p>
        </w:tc>
        <w:tc>
          <w:tcPr>
            <w:tcW w:w="540" w:type="dxa"/>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были выявлены следующие основания для отказа в приеме документов:</w:t>
            </w:r>
          </w:p>
        </w:tc>
      </w:tr>
      <w:tr w:rsidR="002E1FFE" w:rsidRPr="002E1FFE" w:rsidTr="00910EC5">
        <w:tc>
          <w:tcPr>
            <w:tcW w:w="9070" w:type="dxa"/>
            <w:gridSpan w:val="2"/>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c>
          <w:tcPr>
            <w:tcW w:w="9070" w:type="dxa"/>
            <w:gridSpan w:val="2"/>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 xml:space="preserve">(указываются основания для отказа в приеме документов, предусмотренные </w:t>
            </w:r>
            <w:hyperlink w:anchor="P266" w:history="1">
              <w:r w:rsidRPr="002E1FFE">
                <w:rPr>
                  <w:rFonts w:ascii="Times New Roman" w:eastAsia="Times New Roman" w:hAnsi="Times New Roman" w:cs="Times New Roman"/>
                  <w:color w:val="auto"/>
                  <w:sz w:val="22"/>
                  <w:szCs w:val="22"/>
                </w:rPr>
                <w:t>пунктом 2.9</w:t>
              </w:r>
            </w:hyperlink>
            <w:r w:rsidRPr="002E1FFE">
              <w:rPr>
                <w:rFonts w:ascii="Times New Roman" w:eastAsia="Times New Roman" w:hAnsi="Times New Roman" w:cs="Times New Roman"/>
                <w:color w:val="auto"/>
                <w:sz w:val="22"/>
                <w:szCs w:val="22"/>
              </w:rPr>
              <w:t xml:space="preserve"> административного регламента)</w:t>
            </w:r>
          </w:p>
        </w:tc>
      </w:tr>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283"/>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2E1FFE" w:rsidRPr="002E1FFE" w:rsidTr="00910EC5">
        <w:tc>
          <w:tcPr>
            <w:tcW w:w="9070" w:type="dxa"/>
            <w:gridSpan w:val="2"/>
            <w:tcBorders>
              <w:top w:val="nil"/>
              <w:left w:val="nil"/>
              <w:bottom w:val="nil"/>
              <w:right w:val="nil"/>
            </w:tcBorders>
          </w:tcPr>
          <w:p w:rsidR="002E1FFE" w:rsidRPr="002E1FFE" w:rsidRDefault="002E1FFE" w:rsidP="002E1FFE">
            <w:pPr>
              <w:widowControl/>
              <w:autoSpaceDE w:val="0"/>
              <w:autoSpaceDN w:val="0"/>
              <w:adjustRightInd w:val="0"/>
              <w:ind w:firstLine="283"/>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Для получения муниципальной услуги заявителю необходимо представить следующие документы:</w:t>
            </w:r>
          </w:p>
        </w:tc>
      </w:tr>
      <w:tr w:rsidR="002E1FFE" w:rsidRPr="002E1FFE" w:rsidTr="00910EC5">
        <w:tc>
          <w:tcPr>
            <w:tcW w:w="9070" w:type="dxa"/>
            <w:gridSpan w:val="2"/>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r>
      <w:tr w:rsidR="002E1FFE" w:rsidRPr="002E1FFE" w:rsidTr="00910EC5">
        <w:tblPrEx>
          <w:tblBorders>
            <w:insideH w:val="single" w:sz="4" w:space="0" w:color="auto"/>
          </w:tblBorders>
        </w:tblPrEx>
        <w:tc>
          <w:tcPr>
            <w:tcW w:w="9070" w:type="dxa"/>
            <w:gridSpan w:val="2"/>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2835"/>
        <w:gridCol w:w="1417"/>
      </w:tblGrid>
      <w:tr w:rsidR="002E1FFE" w:rsidRPr="002E1FFE" w:rsidTr="00910EC5">
        <w:tc>
          <w:tcPr>
            <w:tcW w:w="3118" w:type="dxa"/>
            <w:tcBorders>
              <w:top w:val="nil"/>
              <w:left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1701" w:type="dxa"/>
            <w:tcBorders>
              <w:top w:val="nil"/>
              <w:left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tc>
        <w:tc>
          <w:tcPr>
            <w:tcW w:w="2835" w:type="dxa"/>
            <w:tcBorders>
              <w:top w:val="nil"/>
              <w:left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1417" w:type="dxa"/>
            <w:tcBorders>
              <w:top w:val="nil"/>
              <w:left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r>
      <w:tr w:rsidR="002E1FFE" w:rsidRPr="002E1FFE" w:rsidTr="00910EC5">
        <w:tblPrEx>
          <w:tblBorders>
            <w:insideH w:val="nil"/>
          </w:tblBorders>
        </w:tblPrEx>
        <w:tc>
          <w:tcPr>
            <w:tcW w:w="3118" w:type="dxa"/>
            <w:tcBorders>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(должностное лицо (специалист МФЦ)</w:t>
            </w:r>
          </w:p>
        </w:tc>
        <w:tc>
          <w:tcPr>
            <w:tcW w:w="1701" w:type="dxa"/>
            <w:tcBorders>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(подпись)</w:t>
            </w:r>
          </w:p>
        </w:tc>
        <w:tc>
          <w:tcPr>
            <w:tcW w:w="2835" w:type="dxa"/>
            <w:tcBorders>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(инициалы, фамилия)</w:t>
            </w:r>
          </w:p>
        </w:tc>
        <w:tc>
          <w:tcPr>
            <w:tcW w:w="1417" w:type="dxa"/>
            <w:tcBorders>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(дата)</w:t>
            </w:r>
          </w:p>
        </w:tc>
      </w:tr>
      <w:tr w:rsidR="002E1FFE" w:rsidRPr="002E1FFE" w:rsidTr="00910EC5">
        <w:tblPrEx>
          <w:tblBorders>
            <w:insideH w:val="nil"/>
          </w:tblBorders>
        </w:tblPrEx>
        <w:tc>
          <w:tcPr>
            <w:tcW w:w="9071" w:type="dxa"/>
            <w:gridSpan w:val="4"/>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М.П.</w:t>
            </w:r>
          </w:p>
        </w:tc>
      </w:tr>
    </w:tbl>
    <w:p w:rsidR="002E1FFE" w:rsidRPr="002E1FFE" w:rsidRDefault="002E1FFE" w:rsidP="002E1FFE">
      <w:pPr>
        <w:widowControl/>
        <w:autoSpaceDE w:val="0"/>
        <w:autoSpaceDN w:val="0"/>
        <w:adjustRightInd w:val="0"/>
        <w:ind w:firstLine="720"/>
        <w:rPr>
          <w:rFonts w:ascii="Times New Roman" w:eastAsia="Times New Roman" w:hAnsi="Times New Roman" w:cs="Times New Roman"/>
          <w:color w:val="auto"/>
          <w:sz w:val="22"/>
          <w:szCs w:val="22"/>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4422"/>
        <w:gridCol w:w="340"/>
        <w:gridCol w:w="1984"/>
      </w:tblGrid>
      <w:tr w:rsidR="002E1FFE" w:rsidRPr="002E1FFE" w:rsidTr="00910EC5">
        <w:tc>
          <w:tcPr>
            <w:tcW w:w="9070" w:type="dxa"/>
            <w:gridSpan w:val="5"/>
            <w:tcBorders>
              <w:top w:val="nil"/>
              <w:left w:val="nil"/>
              <w:bottom w:val="nil"/>
              <w:right w:val="nil"/>
            </w:tcBorders>
          </w:tcPr>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Подпись заявителя, подтверждающая получение решения об отказе в приеме документов</w:t>
            </w:r>
          </w:p>
        </w:tc>
      </w:tr>
      <w:tr w:rsidR="002E1FFE" w:rsidRPr="002E1FFE" w:rsidTr="00910EC5">
        <w:tc>
          <w:tcPr>
            <w:tcW w:w="1984" w:type="dxa"/>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340" w:type="dxa"/>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4422" w:type="dxa"/>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340" w:type="dxa"/>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1984" w:type="dxa"/>
            <w:tcBorders>
              <w:top w:val="nil"/>
              <w:left w:val="nil"/>
              <w:bottom w:val="single" w:sz="4" w:space="0" w:color="auto"/>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r>
      <w:tr w:rsidR="002E1FFE" w:rsidRPr="002E1FFE" w:rsidTr="00910EC5">
        <w:tc>
          <w:tcPr>
            <w:tcW w:w="1984" w:type="dxa"/>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(подпись)</w:t>
            </w:r>
          </w:p>
        </w:tc>
        <w:tc>
          <w:tcPr>
            <w:tcW w:w="340" w:type="dxa"/>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4422" w:type="dxa"/>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(Ф.И.О. заявителя/представителя заявителя)</w:t>
            </w:r>
          </w:p>
        </w:tc>
        <w:tc>
          <w:tcPr>
            <w:tcW w:w="340" w:type="dxa"/>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c>
          <w:tcPr>
            <w:tcW w:w="1984" w:type="dxa"/>
            <w:tcBorders>
              <w:top w:val="single" w:sz="4" w:space="0" w:color="auto"/>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(дата)</w:t>
            </w:r>
          </w:p>
        </w:tc>
      </w:tr>
      <w:tr w:rsidR="002E1FFE" w:rsidRPr="002E1FFE" w:rsidTr="00910EC5">
        <w:tc>
          <w:tcPr>
            <w:tcW w:w="9070" w:type="dxa"/>
            <w:gridSpan w:val="5"/>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p>
        </w:tc>
      </w:tr>
      <w:tr w:rsidR="002E1FFE" w:rsidRPr="002E1FFE" w:rsidTr="00910EC5">
        <w:tc>
          <w:tcPr>
            <w:tcW w:w="9070" w:type="dxa"/>
            <w:gridSpan w:val="5"/>
            <w:tcBorders>
              <w:top w:val="nil"/>
              <w:left w:val="nil"/>
              <w:bottom w:val="nil"/>
              <w:right w:val="nil"/>
            </w:tcBorders>
          </w:tcPr>
          <w:p w:rsidR="002E1FFE" w:rsidRPr="002E1FFE" w:rsidRDefault="002E1FFE" w:rsidP="002E1FFE">
            <w:pPr>
              <w:widowControl/>
              <w:autoSpaceDE w:val="0"/>
              <w:autoSpaceDN w:val="0"/>
              <w:adjustRightInd w:val="0"/>
              <w:ind w:firstLine="720"/>
              <w:jc w:val="center"/>
              <w:rPr>
                <w:rFonts w:ascii="Times New Roman" w:eastAsia="Times New Roman" w:hAnsi="Times New Roman" w:cs="Times New Roman"/>
                <w:color w:val="auto"/>
                <w:sz w:val="22"/>
                <w:szCs w:val="22"/>
              </w:rPr>
            </w:pPr>
            <w:r w:rsidRPr="002E1FFE">
              <w:rPr>
                <w:rFonts w:ascii="Times New Roman" w:eastAsia="Times New Roman" w:hAnsi="Times New Roman" w:cs="Times New Roman"/>
                <w:color w:val="auto"/>
                <w:sz w:val="22"/>
                <w:szCs w:val="22"/>
              </w:rPr>
              <w:t>_______________________</w:t>
            </w:r>
          </w:p>
        </w:tc>
      </w:tr>
    </w:tbl>
    <w:p w:rsidR="002E1FFE" w:rsidRPr="002E1FFE" w:rsidRDefault="002E1FFE" w:rsidP="002E1FFE">
      <w:pPr>
        <w:widowControl/>
        <w:autoSpaceDE w:val="0"/>
        <w:autoSpaceDN w:val="0"/>
        <w:adjustRightInd w:val="0"/>
        <w:ind w:firstLine="720"/>
        <w:jc w:val="both"/>
        <w:rPr>
          <w:rFonts w:ascii="Times New Roman" w:eastAsia="Times New Roman" w:hAnsi="Times New Roman" w:cs="Times New Roman"/>
          <w:color w:val="auto"/>
          <w:sz w:val="22"/>
          <w:szCs w:val="22"/>
        </w:rPr>
      </w:pPr>
    </w:p>
    <w:p w:rsidR="002E1FFE" w:rsidRPr="002E1FFE" w:rsidRDefault="002E1FFE" w:rsidP="002E1FFE">
      <w:pPr>
        <w:widowControl/>
        <w:tabs>
          <w:tab w:val="left" w:pos="142"/>
          <w:tab w:val="left" w:pos="284"/>
        </w:tabs>
        <w:rPr>
          <w:rFonts w:ascii="Times New Roman" w:eastAsia="Times New Roman" w:hAnsi="Times New Roman" w:cs="Times New Roman"/>
          <w:bCs/>
          <w:color w:val="auto"/>
          <w:sz w:val="22"/>
          <w:szCs w:val="22"/>
        </w:rPr>
      </w:pPr>
    </w:p>
    <w:p w:rsidR="00713B50" w:rsidRPr="00713B50" w:rsidRDefault="00713B50">
      <w:pPr>
        <w:rPr>
          <w:rFonts w:ascii="Times New Roman" w:eastAsia="Times New Roman" w:hAnsi="Times New Roman" w:cs="Times New Roman"/>
          <w:color w:val="212121"/>
          <w:sz w:val="28"/>
          <w:szCs w:val="28"/>
        </w:rPr>
      </w:pPr>
    </w:p>
    <w:sectPr w:rsidR="00713B50" w:rsidRPr="00713B50" w:rsidSect="00ED596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17"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7"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44"/>
  </w:num>
  <w:num w:numId="3">
    <w:abstractNumId w:val="4"/>
  </w:num>
  <w:num w:numId="4">
    <w:abstractNumId w:val="15"/>
  </w:num>
  <w:num w:numId="5">
    <w:abstractNumId w:val="31"/>
  </w:num>
  <w:num w:numId="6">
    <w:abstractNumId w:val="7"/>
  </w:num>
  <w:num w:numId="7">
    <w:abstractNumId w:val="8"/>
  </w:num>
  <w:num w:numId="8">
    <w:abstractNumId w:val="46"/>
  </w:num>
  <w:num w:numId="9">
    <w:abstractNumId w:val="22"/>
  </w:num>
  <w:num w:numId="10">
    <w:abstractNumId w:val="29"/>
  </w:num>
  <w:num w:numId="11">
    <w:abstractNumId w:val="43"/>
  </w:num>
  <w:num w:numId="12">
    <w:abstractNumId w:val="45"/>
  </w:num>
  <w:num w:numId="13">
    <w:abstractNumId w:val="19"/>
  </w:num>
  <w:num w:numId="14">
    <w:abstractNumId w:val="35"/>
  </w:num>
  <w:num w:numId="15">
    <w:abstractNumId w:val="38"/>
  </w:num>
  <w:num w:numId="16">
    <w:abstractNumId w:val="0"/>
  </w:num>
  <w:num w:numId="17">
    <w:abstractNumId w:val="30"/>
  </w:num>
  <w:num w:numId="18">
    <w:abstractNumId w:val="39"/>
  </w:num>
  <w:num w:numId="19">
    <w:abstractNumId w:val="3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10"/>
  </w:num>
  <w:num w:numId="23">
    <w:abstractNumId w:val="11"/>
  </w:num>
  <w:num w:numId="24">
    <w:abstractNumId w:val="12"/>
  </w:num>
  <w:num w:numId="25">
    <w:abstractNumId w:val="26"/>
  </w:num>
  <w:num w:numId="26">
    <w:abstractNumId w:val="32"/>
  </w:num>
  <w:num w:numId="27">
    <w:abstractNumId w:val="23"/>
  </w:num>
  <w:num w:numId="28">
    <w:abstractNumId w:val="20"/>
  </w:num>
  <w:num w:numId="29">
    <w:abstractNumId w:val="3"/>
  </w:num>
  <w:num w:numId="30">
    <w:abstractNumId w:val="6"/>
  </w:num>
  <w:num w:numId="31">
    <w:abstractNumId w:val="28"/>
  </w:num>
  <w:num w:numId="32">
    <w:abstractNumId w:val="2"/>
  </w:num>
  <w:num w:numId="33">
    <w:abstractNumId w:val="27"/>
  </w:num>
  <w:num w:numId="34">
    <w:abstractNumId w:val="41"/>
  </w:num>
  <w:num w:numId="35">
    <w:abstractNumId w:val="18"/>
  </w:num>
  <w:num w:numId="36">
    <w:abstractNumId w:val="21"/>
  </w:num>
  <w:num w:numId="37">
    <w:abstractNumId w:val="13"/>
  </w:num>
  <w:num w:numId="38">
    <w:abstractNumId w:val="16"/>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abstractNumId w:val="17"/>
  </w:num>
  <w:num w:numId="40">
    <w:abstractNumId w:val="33"/>
  </w:num>
  <w:num w:numId="41">
    <w:abstractNumId w:val="9"/>
  </w:num>
  <w:num w:numId="42">
    <w:abstractNumId w:val="40"/>
  </w:num>
  <w:num w:numId="43">
    <w:abstractNumId w:val="14"/>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 w:numId="46">
    <w:abstractNumId w:val="25"/>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FF"/>
    <w:rsid w:val="000235D4"/>
    <w:rsid w:val="00027E30"/>
    <w:rsid w:val="00047037"/>
    <w:rsid w:val="00196D7D"/>
    <w:rsid w:val="001977F5"/>
    <w:rsid w:val="002452D7"/>
    <w:rsid w:val="0025202A"/>
    <w:rsid w:val="00295BC2"/>
    <w:rsid w:val="002E1FFE"/>
    <w:rsid w:val="002E7F39"/>
    <w:rsid w:val="003107F0"/>
    <w:rsid w:val="0034352E"/>
    <w:rsid w:val="003E1763"/>
    <w:rsid w:val="00494FF6"/>
    <w:rsid w:val="004C0BF4"/>
    <w:rsid w:val="005454BD"/>
    <w:rsid w:val="0056541F"/>
    <w:rsid w:val="005856C4"/>
    <w:rsid w:val="005A360D"/>
    <w:rsid w:val="005D2010"/>
    <w:rsid w:val="00640381"/>
    <w:rsid w:val="00656C70"/>
    <w:rsid w:val="00713B50"/>
    <w:rsid w:val="007205BA"/>
    <w:rsid w:val="00734E5E"/>
    <w:rsid w:val="00762AA5"/>
    <w:rsid w:val="00797F4C"/>
    <w:rsid w:val="007E4574"/>
    <w:rsid w:val="007F539E"/>
    <w:rsid w:val="00820DEF"/>
    <w:rsid w:val="008A27F0"/>
    <w:rsid w:val="008F7295"/>
    <w:rsid w:val="00997152"/>
    <w:rsid w:val="009C0855"/>
    <w:rsid w:val="009E71AF"/>
    <w:rsid w:val="009F7B6E"/>
    <w:rsid w:val="00A158F7"/>
    <w:rsid w:val="00AA74A1"/>
    <w:rsid w:val="00B4518C"/>
    <w:rsid w:val="00B72CF1"/>
    <w:rsid w:val="00B96555"/>
    <w:rsid w:val="00BB01E5"/>
    <w:rsid w:val="00BC3B16"/>
    <w:rsid w:val="00C133B8"/>
    <w:rsid w:val="00C24842"/>
    <w:rsid w:val="00C33FBA"/>
    <w:rsid w:val="00CE51F3"/>
    <w:rsid w:val="00D05271"/>
    <w:rsid w:val="00D457FF"/>
    <w:rsid w:val="00DD0EB8"/>
    <w:rsid w:val="00E6498F"/>
    <w:rsid w:val="00ED5963"/>
    <w:rsid w:val="00EE0168"/>
    <w:rsid w:val="00F826F6"/>
    <w:rsid w:val="00FA43BE"/>
    <w:rsid w:val="00FB1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7FF6C-B996-4FF2-AF46-F849E7A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FF"/>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qFormat/>
    <w:rsid w:val="002E1FFE"/>
    <w:pPr>
      <w:keepNext/>
      <w:widowControl/>
      <w:spacing w:line="360" w:lineRule="auto"/>
      <w:jc w:val="center"/>
      <w:outlineLvl w:val="0"/>
    </w:pPr>
    <w:rPr>
      <w:rFonts w:ascii="Tahoma" w:eastAsia="Times New Roman" w:hAnsi="Tahoma" w:cs="Times New Roman"/>
      <w:b/>
      <w:color w:val="auto"/>
      <w:sz w:val="28"/>
      <w:szCs w:val="20"/>
      <w:lang w:val="x-none" w:eastAsia="x-none"/>
    </w:rPr>
  </w:style>
  <w:style w:type="paragraph" w:styleId="2">
    <w:name w:val="heading 2"/>
    <w:basedOn w:val="a"/>
    <w:next w:val="a"/>
    <w:link w:val="20"/>
    <w:semiHidden/>
    <w:unhideWhenUsed/>
    <w:qFormat/>
    <w:rsid w:val="002E1FFE"/>
    <w:pPr>
      <w:keepNext/>
      <w:widowControl/>
      <w:spacing w:before="240" w:after="60"/>
      <w:outlineLvl w:val="1"/>
    </w:pPr>
    <w:rPr>
      <w:rFonts w:ascii="Cambria" w:eastAsia="Times New Roman" w:hAnsi="Cambria" w:cs="Times New Roman"/>
      <w:b/>
      <w:bCs/>
      <w:i/>
      <w:iCs/>
      <w:color w:val="auto"/>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1"/>
    <w:locked/>
    <w:rsid w:val="00D457FF"/>
    <w:rPr>
      <w:rFonts w:ascii="Times New Roman" w:eastAsia="Times New Roman" w:hAnsi="Times New Roman" w:cs="Times New Roman"/>
      <w:sz w:val="27"/>
      <w:szCs w:val="27"/>
      <w:shd w:val="clear" w:color="auto" w:fill="FFFFFF"/>
    </w:rPr>
  </w:style>
  <w:style w:type="paragraph" w:customStyle="1" w:styleId="21">
    <w:name w:val="Основной текст2"/>
    <w:basedOn w:val="a"/>
    <w:link w:val="a3"/>
    <w:rsid w:val="00D457FF"/>
    <w:pPr>
      <w:shd w:val="clear" w:color="auto" w:fill="FFFFFF"/>
      <w:spacing w:before="240" w:line="322" w:lineRule="exact"/>
      <w:ind w:hanging="1840"/>
      <w:jc w:val="both"/>
    </w:pPr>
    <w:rPr>
      <w:rFonts w:ascii="Times New Roman" w:eastAsia="Times New Roman" w:hAnsi="Times New Roman" w:cs="Times New Roman"/>
      <w:color w:val="auto"/>
      <w:sz w:val="27"/>
      <w:szCs w:val="27"/>
      <w:lang w:eastAsia="en-US"/>
    </w:rPr>
  </w:style>
  <w:style w:type="paragraph" w:customStyle="1" w:styleId="Textbody">
    <w:name w:val="Text body"/>
    <w:basedOn w:val="a"/>
    <w:uiPriority w:val="99"/>
    <w:rsid w:val="00D457FF"/>
    <w:pPr>
      <w:widowControl/>
      <w:suppressAutoHyphens/>
      <w:autoSpaceDN w:val="0"/>
      <w:spacing w:after="140" w:line="288" w:lineRule="auto"/>
    </w:pPr>
    <w:rPr>
      <w:rFonts w:ascii="Liberation Serif" w:eastAsia="SimSun" w:hAnsi="Liberation Serif" w:cs="Mangal"/>
      <w:color w:val="auto"/>
      <w:kern w:val="3"/>
      <w:lang w:eastAsia="zh-CN" w:bidi="hi-IN"/>
    </w:rPr>
  </w:style>
  <w:style w:type="paragraph" w:styleId="a4">
    <w:name w:val="Balloon Text"/>
    <w:basedOn w:val="a"/>
    <w:link w:val="a5"/>
    <w:semiHidden/>
    <w:unhideWhenUsed/>
    <w:rsid w:val="00B72CF1"/>
    <w:rPr>
      <w:rFonts w:ascii="Segoe UI" w:hAnsi="Segoe UI" w:cs="Segoe UI"/>
      <w:sz w:val="18"/>
      <w:szCs w:val="18"/>
    </w:rPr>
  </w:style>
  <w:style w:type="character" w:customStyle="1" w:styleId="a5">
    <w:name w:val="Текст выноски Знак"/>
    <w:basedOn w:val="a0"/>
    <w:link w:val="a4"/>
    <w:uiPriority w:val="99"/>
    <w:semiHidden/>
    <w:rsid w:val="00B72CF1"/>
    <w:rPr>
      <w:rFonts w:ascii="Segoe UI" w:eastAsia="Courier New" w:hAnsi="Segoe UI" w:cs="Segoe UI"/>
      <w:color w:val="000000"/>
      <w:sz w:val="18"/>
      <w:szCs w:val="18"/>
      <w:lang w:eastAsia="ru-RU"/>
    </w:rPr>
  </w:style>
  <w:style w:type="paragraph" w:styleId="a6">
    <w:name w:val="List Paragraph"/>
    <w:basedOn w:val="a"/>
    <w:qFormat/>
    <w:rsid w:val="00B96555"/>
    <w:pPr>
      <w:ind w:left="720"/>
      <w:contextualSpacing/>
    </w:pPr>
  </w:style>
  <w:style w:type="character" w:customStyle="1" w:styleId="10">
    <w:name w:val="Заголовок 1 Знак"/>
    <w:basedOn w:val="a0"/>
    <w:link w:val="1"/>
    <w:rsid w:val="002E1FFE"/>
    <w:rPr>
      <w:rFonts w:ascii="Tahoma" w:eastAsia="Times New Roman" w:hAnsi="Tahoma" w:cs="Times New Roman"/>
      <w:b/>
      <w:sz w:val="28"/>
      <w:szCs w:val="20"/>
      <w:lang w:val="x-none" w:eastAsia="x-none"/>
    </w:rPr>
  </w:style>
  <w:style w:type="character" w:customStyle="1" w:styleId="20">
    <w:name w:val="Заголовок 2 Знак"/>
    <w:basedOn w:val="a0"/>
    <w:link w:val="2"/>
    <w:semiHidden/>
    <w:rsid w:val="002E1FFE"/>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2E1FFE"/>
  </w:style>
  <w:style w:type="character" w:customStyle="1" w:styleId="13pt">
    <w:name w:val="Основной текст + 13 pt"/>
    <w:rsid w:val="002E1FF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2">
    <w:name w:val="Основной текст1"/>
    <w:basedOn w:val="a"/>
    <w:rsid w:val="002E1FFE"/>
    <w:pPr>
      <w:shd w:val="clear" w:color="auto" w:fill="FFFFFF"/>
      <w:spacing w:after="720" w:line="0" w:lineRule="atLeast"/>
      <w:jc w:val="both"/>
    </w:pPr>
    <w:rPr>
      <w:rFonts w:ascii="Times New Roman" w:eastAsia="Times New Roman" w:hAnsi="Times New Roman" w:cs="Times New Roman"/>
      <w:color w:val="auto"/>
      <w:spacing w:val="1"/>
      <w:sz w:val="27"/>
      <w:szCs w:val="27"/>
      <w:lang w:val="x-none" w:eastAsia="x-none"/>
    </w:rPr>
  </w:style>
  <w:style w:type="character" w:customStyle="1" w:styleId="115pt0pt">
    <w:name w:val="Основной текст + 11.5 pt#Интервал 0 pt"/>
    <w:rsid w:val="002E1FFE"/>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7">
    <w:name w:val="Body Text Indent"/>
    <w:basedOn w:val="a"/>
    <w:link w:val="a8"/>
    <w:rsid w:val="002E1FFE"/>
    <w:pPr>
      <w:widowControl/>
      <w:overflowPunct w:val="0"/>
      <w:autoSpaceDE w:val="0"/>
      <w:autoSpaceDN w:val="0"/>
      <w:adjustRightInd w:val="0"/>
      <w:spacing w:before="60"/>
      <w:ind w:left="-284"/>
      <w:jc w:val="center"/>
      <w:textAlignment w:val="baseline"/>
    </w:pPr>
    <w:rPr>
      <w:rFonts w:ascii="Times New Roman" w:eastAsia="Times New Roman" w:hAnsi="Times New Roman" w:cs="Times New Roman"/>
      <w:b/>
      <w:color w:val="auto"/>
      <w:spacing w:val="30"/>
      <w:szCs w:val="20"/>
      <w:lang w:val="x-none" w:eastAsia="x-none"/>
    </w:rPr>
  </w:style>
  <w:style w:type="character" w:customStyle="1" w:styleId="a8">
    <w:name w:val="Основной текст с отступом Знак"/>
    <w:basedOn w:val="a0"/>
    <w:link w:val="a7"/>
    <w:rsid w:val="002E1FFE"/>
    <w:rPr>
      <w:rFonts w:ascii="Times New Roman" w:eastAsia="Times New Roman" w:hAnsi="Times New Roman" w:cs="Times New Roman"/>
      <w:b/>
      <w:spacing w:val="30"/>
      <w:sz w:val="24"/>
      <w:szCs w:val="20"/>
      <w:lang w:val="x-none" w:eastAsia="x-none"/>
    </w:rPr>
  </w:style>
  <w:style w:type="table" w:styleId="a9">
    <w:name w:val="Table Grid"/>
    <w:basedOn w:val="a1"/>
    <w:uiPriority w:val="59"/>
    <w:rsid w:val="002E1F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E1FFE"/>
    <w:pPr>
      <w:widowControl/>
      <w:tabs>
        <w:tab w:val="center" w:pos="4677"/>
        <w:tab w:val="right" w:pos="9355"/>
      </w:tabs>
    </w:pPr>
    <w:rPr>
      <w:rFonts w:ascii="Times New Roman" w:eastAsia="Times New Roman" w:hAnsi="Times New Roman" w:cs="Times New Roman"/>
      <w:color w:val="auto"/>
      <w:lang w:val="x-none" w:eastAsia="x-none"/>
    </w:rPr>
  </w:style>
  <w:style w:type="character" w:customStyle="1" w:styleId="ab">
    <w:name w:val="Верхний колонтитул Знак"/>
    <w:basedOn w:val="a0"/>
    <w:link w:val="aa"/>
    <w:uiPriority w:val="99"/>
    <w:rsid w:val="002E1FFE"/>
    <w:rPr>
      <w:rFonts w:ascii="Times New Roman" w:eastAsia="Times New Roman" w:hAnsi="Times New Roman" w:cs="Times New Roman"/>
      <w:sz w:val="24"/>
      <w:szCs w:val="24"/>
      <w:lang w:val="x-none" w:eastAsia="x-none"/>
    </w:rPr>
  </w:style>
  <w:style w:type="paragraph" w:styleId="ac">
    <w:name w:val="footer"/>
    <w:basedOn w:val="a"/>
    <w:link w:val="ad"/>
    <w:uiPriority w:val="99"/>
    <w:unhideWhenUsed/>
    <w:rsid w:val="002E1FFE"/>
    <w:pPr>
      <w:widowControl/>
      <w:tabs>
        <w:tab w:val="center" w:pos="4677"/>
        <w:tab w:val="right" w:pos="9355"/>
      </w:tabs>
    </w:pPr>
    <w:rPr>
      <w:rFonts w:ascii="Times New Roman" w:eastAsia="Times New Roman" w:hAnsi="Times New Roman" w:cs="Times New Roman"/>
      <w:color w:val="auto"/>
      <w:lang w:val="x-none" w:eastAsia="x-none"/>
    </w:rPr>
  </w:style>
  <w:style w:type="character" w:customStyle="1" w:styleId="ad">
    <w:name w:val="Нижний колонтитул Знак"/>
    <w:basedOn w:val="a0"/>
    <w:link w:val="ac"/>
    <w:uiPriority w:val="99"/>
    <w:rsid w:val="002E1FFE"/>
    <w:rPr>
      <w:rFonts w:ascii="Times New Roman" w:eastAsia="Times New Roman" w:hAnsi="Times New Roman" w:cs="Times New Roman"/>
      <w:sz w:val="24"/>
      <w:szCs w:val="24"/>
      <w:lang w:val="x-none" w:eastAsia="x-none"/>
    </w:rPr>
  </w:style>
  <w:style w:type="paragraph" w:styleId="ae">
    <w:name w:val="Title"/>
    <w:basedOn w:val="a"/>
    <w:link w:val="af"/>
    <w:qFormat/>
    <w:rsid w:val="002E1FFE"/>
    <w:pPr>
      <w:widowControl/>
      <w:jc w:val="center"/>
    </w:pPr>
    <w:rPr>
      <w:rFonts w:ascii="Times New Roman" w:eastAsia="Times New Roman" w:hAnsi="Times New Roman" w:cs="Times New Roman"/>
      <w:color w:val="auto"/>
      <w:sz w:val="28"/>
      <w:lang w:val="x-none" w:eastAsia="x-none"/>
    </w:rPr>
  </w:style>
  <w:style w:type="character" w:customStyle="1" w:styleId="af">
    <w:name w:val="Заголовок Знак"/>
    <w:basedOn w:val="a0"/>
    <w:link w:val="ae"/>
    <w:rsid w:val="002E1FFE"/>
    <w:rPr>
      <w:rFonts w:ascii="Times New Roman" w:eastAsia="Times New Roman" w:hAnsi="Times New Roman" w:cs="Times New Roman"/>
      <w:sz w:val="28"/>
      <w:szCs w:val="24"/>
      <w:lang w:val="x-none" w:eastAsia="x-none"/>
    </w:rPr>
  </w:style>
  <w:style w:type="paragraph" w:styleId="af0">
    <w:name w:val="Body Text"/>
    <w:basedOn w:val="a"/>
    <w:link w:val="af1"/>
    <w:rsid w:val="002E1FFE"/>
    <w:pPr>
      <w:widowControl/>
      <w:jc w:val="both"/>
    </w:pPr>
    <w:rPr>
      <w:rFonts w:ascii="Times New Roman" w:eastAsia="Times New Roman" w:hAnsi="Times New Roman" w:cs="Times New Roman"/>
      <w:color w:val="auto"/>
      <w:sz w:val="28"/>
      <w:lang w:val="x-none" w:eastAsia="x-none"/>
    </w:rPr>
  </w:style>
  <w:style w:type="character" w:customStyle="1" w:styleId="af1">
    <w:name w:val="Основной текст Знак"/>
    <w:basedOn w:val="a0"/>
    <w:link w:val="af0"/>
    <w:rsid w:val="002E1FFE"/>
    <w:rPr>
      <w:rFonts w:ascii="Times New Roman" w:eastAsia="Times New Roman" w:hAnsi="Times New Roman" w:cs="Times New Roman"/>
      <w:sz w:val="28"/>
      <w:szCs w:val="24"/>
      <w:lang w:val="x-none" w:eastAsia="x-none"/>
    </w:rPr>
  </w:style>
  <w:style w:type="paragraph" w:customStyle="1" w:styleId="ConsPlusNonformat">
    <w:name w:val="ConsPlusNonformat"/>
    <w:rsid w:val="002E1F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age number"/>
    <w:rsid w:val="002E1FFE"/>
  </w:style>
  <w:style w:type="paragraph" w:customStyle="1" w:styleId="ConsPlusNormal">
    <w:name w:val="ConsPlusNormal"/>
    <w:rsid w:val="002E1FF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uiPriority w:val="99"/>
    <w:rsid w:val="002E1FFE"/>
    <w:pPr>
      <w:widowControl/>
      <w:spacing w:before="100" w:beforeAutospacing="1" w:after="100" w:afterAutospacing="1"/>
    </w:pPr>
    <w:rPr>
      <w:rFonts w:ascii="Verdana" w:eastAsia="Times New Roman" w:hAnsi="Verdana" w:cs="Times New Roman"/>
      <w:color w:val="333366"/>
      <w:sz w:val="12"/>
      <w:szCs w:val="12"/>
    </w:rPr>
  </w:style>
  <w:style w:type="character" w:styleId="af4">
    <w:name w:val="Strong"/>
    <w:uiPriority w:val="22"/>
    <w:qFormat/>
    <w:rsid w:val="002E1FFE"/>
    <w:rPr>
      <w:b/>
      <w:bCs/>
    </w:rPr>
  </w:style>
  <w:style w:type="paragraph" w:customStyle="1" w:styleId="consplusnormal0">
    <w:name w:val="consplusnormal0"/>
    <w:basedOn w:val="a"/>
    <w:rsid w:val="002E1FFE"/>
    <w:pPr>
      <w:widowControl/>
      <w:spacing w:before="100" w:after="100"/>
      <w:ind w:firstLine="120"/>
    </w:pPr>
    <w:rPr>
      <w:rFonts w:ascii="Verdana" w:eastAsia="Times New Roman" w:hAnsi="Verdana" w:cs="Times New Roman"/>
      <w:color w:val="auto"/>
    </w:rPr>
  </w:style>
  <w:style w:type="paragraph" w:styleId="af5">
    <w:name w:val="footnote text"/>
    <w:basedOn w:val="a"/>
    <w:link w:val="af6"/>
    <w:uiPriority w:val="99"/>
    <w:unhideWhenUsed/>
    <w:rsid w:val="002E1FFE"/>
    <w:pPr>
      <w:autoSpaceDE w:val="0"/>
      <w:autoSpaceDN w:val="0"/>
      <w:adjustRightInd w:val="0"/>
      <w:ind w:firstLine="720"/>
      <w:jc w:val="both"/>
    </w:pPr>
    <w:rPr>
      <w:rFonts w:ascii="Arial" w:eastAsia="Times New Roman" w:hAnsi="Arial" w:cs="Times New Roman"/>
      <w:color w:val="auto"/>
      <w:sz w:val="20"/>
      <w:szCs w:val="20"/>
      <w:lang w:val="x-none" w:eastAsia="x-none"/>
    </w:rPr>
  </w:style>
  <w:style w:type="character" w:customStyle="1" w:styleId="af6">
    <w:name w:val="Текст сноски Знак"/>
    <w:basedOn w:val="a0"/>
    <w:link w:val="af5"/>
    <w:uiPriority w:val="99"/>
    <w:rsid w:val="002E1FFE"/>
    <w:rPr>
      <w:rFonts w:ascii="Arial" w:eastAsia="Times New Roman" w:hAnsi="Arial" w:cs="Times New Roman"/>
      <w:sz w:val="20"/>
      <w:szCs w:val="20"/>
      <w:lang w:val="x-none" w:eastAsia="x-none"/>
    </w:rPr>
  </w:style>
  <w:style w:type="character" w:styleId="af7">
    <w:name w:val="footnote reference"/>
    <w:uiPriority w:val="99"/>
    <w:unhideWhenUsed/>
    <w:rsid w:val="002E1FFE"/>
    <w:rPr>
      <w:rFonts w:cs="Times New Roman"/>
      <w:vertAlign w:val="superscript"/>
    </w:rPr>
  </w:style>
  <w:style w:type="character" w:styleId="af8">
    <w:name w:val="annotation reference"/>
    <w:rsid w:val="002E1FFE"/>
    <w:rPr>
      <w:sz w:val="16"/>
      <w:szCs w:val="16"/>
    </w:rPr>
  </w:style>
  <w:style w:type="paragraph" w:styleId="af9">
    <w:name w:val="annotation text"/>
    <w:basedOn w:val="a"/>
    <w:link w:val="afa"/>
    <w:rsid w:val="002E1FFE"/>
    <w:pPr>
      <w:widowControl/>
    </w:pPr>
    <w:rPr>
      <w:rFonts w:ascii="Times New Roman" w:eastAsia="Times New Roman" w:hAnsi="Times New Roman" w:cs="Times New Roman"/>
      <w:color w:val="auto"/>
      <w:sz w:val="20"/>
      <w:szCs w:val="20"/>
    </w:rPr>
  </w:style>
  <w:style w:type="character" w:customStyle="1" w:styleId="afa">
    <w:name w:val="Текст примечания Знак"/>
    <w:basedOn w:val="a0"/>
    <w:link w:val="af9"/>
    <w:rsid w:val="002E1FFE"/>
    <w:rPr>
      <w:rFonts w:ascii="Times New Roman" w:eastAsia="Times New Roman" w:hAnsi="Times New Roman" w:cs="Times New Roman"/>
      <w:sz w:val="20"/>
      <w:szCs w:val="20"/>
      <w:lang w:eastAsia="ru-RU"/>
    </w:rPr>
  </w:style>
  <w:style w:type="paragraph" w:styleId="afb">
    <w:name w:val="annotation subject"/>
    <w:basedOn w:val="af9"/>
    <w:next w:val="af9"/>
    <w:link w:val="afc"/>
    <w:rsid w:val="002E1FFE"/>
    <w:rPr>
      <w:b/>
      <w:bCs/>
      <w:lang w:val="x-none" w:eastAsia="x-none"/>
    </w:rPr>
  </w:style>
  <w:style w:type="character" w:customStyle="1" w:styleId="afc">
    <w:name w:val="Тема примечания Знак"/>
    <w:basedOn w:val="afa"/>
    <w:link w:val="afb"/>
    <w:rsid w:val="002E1FFE"/>
    <w:rPr>
      <w:rFonts w:ascii="Times New Roman" w:eastAsia="Times New Roman" w:hAnsi="Times New Roman" w:cs="Times New Roman"/>
      <w:b/>
      <w:bCs/>
      <w:sz w:val="20"/>
      <w:szCs w:val="20"/>
      <w:lang w:val="x-none" w:eastAsia="x-none"/>
    </w:rPr>
  </w:style>
  <w:style w:type="character" w:styleId="afd">
    <w:name w:val="Hyperlink"/>
    <w:rsid w:val="002E1FFE"/>
    <w:rPr>
      <w:color w:val="0000FF"/>
      <w:u w:val="single"/>
    </w:rPr>
  </w:style>
  <w:style w:type="paragraph" w:customStyle="1" w:styleId="afe">
    <w:name w:val="Знак Знак Знак Знак Знак Знак Знак"/>
    <w:basedOn w:val="a"/>
    <w:rsid w:val="002E1FFE"/>
    <w:pPr>
      <w:widowControl/>
      <w:spacing w:after="160" w:line="240" w:lineRule="exact"/>
      <w:ind w:firstLine="567"/>
      <w:jc w:val="right"/>
    </w:pPr>
    <w:rPr>
      <w:rFonts w:ascii="Arial" w:eastAsia="Times New Roman" w:hAnsi="Arial" w:cs="Times New Roman"/>
      <w:color w:val="auto"/>
      <w:lang w:val="en-GB" w:eastAsia="en-US"/>
    </w:rPr>
  </w:style>
  <w:style w:type="paragraph" w:customStyle="1" w:styleId="ConsPlusTitle">
    <w:name w:val="ConsPlusTitle"/>
    <w:rsid w:val="002E1F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2E1FFE"/>
  </w:style>
  <w:style w:type="character" w:styleId="aff">
    <w:name w:val="FollowedHyperlink"/>
    <w:uiPriority w:val="99"/>
    <w:semiHidden/>
    <w:unhideWhenUsed/>
    <w:rsid w:val="002E1FFE"/>
    <w:rPr>
      <w:color w:val="800080"/>
      <w:u w:val="single"/>
    </w:rPr>
  </w:style>
  <w:style w:type="paragraph" w:customStyle="1" w:styleId="aff0">
    <w:name w:val="Название проектного документа"/>
    <w:basedOn w:val="a"/>
    <w:rsid w:val="002E1FFE"/>
    <w:pPr>
      <w:ind w:left="1701"/>
      <w:jc w:val="center"/>
    </w:pPr>
    <w:rPr>
      <w:rFonts w:ascii="Arial" w:eastAsia="Times New Roman" w:hAnsi="Arial" w:cs="Arial"/>
      <w:b/>
      <w:bCs/>
      <w:color w:val="000080"/>
      <w:sz w:val="32"/>
      <w:szCs w:val="20"/>
    </w:rPr>
  </w:style>
  <w:style w:type="paragraph" w:customStyle="1" w:styleId="Style5">
    <w:name w:val="Style5"/>
    <w:basedOn w:val="a"/>
    <w:uiPriority w:val="99"/>
    <w:rsid w:val="002E1FFE"/>
    <w:pPr>
      <w:autoSpaceDE w:val="0"/>
      <w:autoSpaceDN w:val="0"/>
      <w:adjustRightInd w:val="0"/>
      <w:spacing w:line="324" w:lineRule="exact"/>
      <w:ind w:firstLine="547"/>
      <w:jc w:val="both"/>
    </w:pPr>
    <w:rPr>
      <w:rFonts w:ascii="Arial Black" w:eastAsia="Times New Roman" w:hAnsi="Arial Black" w:cs="Times New Roman"/>
      <w:color w:val="auto"/>
    </w:rPr>
  </w:style>
  <w:style w:type="character" w:customStyle="1" w:styleId="FontStyle32">
    <w:name w:val="Font Style32"/>
    <w:uiPriority w:val="99"/>
    <w:rsid w:val="002E1FFE"/>
    <w:rPr>
      <w:rFonts w:ascii="Times New Roman" w:hAnsi="Times New Roman" w:cs="Times New Roman" w:hint="default"/>
      <w:sz w:val="24"/>
      <w:szCs w:val="24"/>
    </w:rPr>
  </w:style>
  <w:style w:type="paragraph" w:styleId="aff1">
    <w:name w:val="No Spacing"/>
    <w:uiPriority w:val="1"/>
    <w:qFormat/>
    <w:rsid w:val="002E1F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12450">
      <w:bodyDiv w:val="1"/>
      <w:marLeft w:val="0"/>
      <w:marRight w:val="0"/>
      <w:marTop w:val="0"/>
      <w:marBottom w:val="0"/>
      <w:divBdr>
        <w:top w:val="none" w:sz="0" w:space="0" w:color="auto"/>
        <w:left w:val="none" w:sz="0" w:space="0" w:color="auto"/>
        <w:bottom w:val="none" w:sz="0" w:space="0" w:color="auto"/>
        <w:right w:val="none" w:sz="0" w:space="0" w:color="auto"/>
      </w:divBdr>
    </w:div>
    <w:div w:id="1678580308">
      <w:bodyDiv w:val="1"/>
      <w:marLeft w:val="0"/>
      <w:marRight w:val="0"/>
      <w:marTop w:val="0"/>
      <w:marBottom w:val="0"/>
      <w:divBdr>
        <w:top w:val="none" w:sz="0" w:space="0" w:color="auto"/>
        <w:left w:val="none" w:sz="0" w:space="0" w:color="auto"/>
        <w:bottom w:val="none" w:sz="0" w:space="0" w:color="auto"/>
        <w:right w:val="none" w:sz="0" w:space="0" w:color="auto"/>
      </w:divBdr>
    </w:div>
    <w:div w:id="211932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5F47A327B83F04205B2CCED5188660AFA69A3BCEF45E799CDE80D2CAD0B8FB0865B17AD1D1B27C993FD9EEEA2314D4C75DB4EA83BT2N9P"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hyperlink" Target="http://www.gu.lenobl.ru/" TargetMode="External"/><Relationship Id="rId12" Type="http://schemas.openxmlformats.org/officeDocument/2006/relationships/hyperlink" Target="consultantplus://offline/ref=15F47A327B83F04205B2CCED5188660AFA69A3BCEF45E799CDE80D2CAD0B8FB0865B17AE141B2C98C4B29FB2E7665E4D76DB4CA9272940ECT0N6P"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3D9B2277B33633762F5884D306115BB89D0EC6BA421ED6C136104A197B001020D7F99DBA82F7E651k5W2I"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hyperlink" Target="http://mfc47.ru/" TargetMode="External"/><Relationship Id="rId11" Type="http://schemas.openxmlformats.org/officeDocument/2006/relationships/hyperlink" Target="consultantplus://offline/ref=15F47A327B83F04205B2CCED5188660AFA69A3BCEF45E799CDE80D2CAD0B8FB0865B17AB171078CC86ECC6E2A12D534D6AC74CAAT3NBP" TargetMode="External"/><Relationship Id="rId24" Type="http://schemas.openxmlformats.org/officeDocument/2006/relationships/hyperlink" Target="consultantplus://offline/ref=60D545C6049BF91E0C2240CF4BDAB3159A179479763288E46667FE559887C9E6D0979444D86229FDF2521F8116B7CD1E7BF89E68A9316415oCAFP" TargetMode="External"/><Relationship Id="rId5" Type="http://schemas.openxmlformats.org/officeDocument/2006/relationships/webSettings" Target="webSettings.xml"/><Relationship Id="rId15" Type="http://schemas.openxmlformats.org/officeDocument/2006/relationships/hyperlink" Target="consultantplus://offline/ref=3D9B2277B33633762F5884D306115BB89D0EC6BA421ED6C136104A197B001020D7F99DBA82F7E151k5W6I" TargetMode="External"/><Relationship Id="rId23" Type="http://schemas.openxmlformats.org/officeDocument/2006/relationships/hyperlink" Target="consultantplus://offline/ref=60D545C6049BF91E0C2240CF4BDAB3159A179479763288E46667FE559887C9E6D0979444D86225FFFF521F8116B7CD1E7BF89E68A9316415oCAFP" TargetMode="External"/><Relationship Id="rId10" Type="http://schemas.openxmlformats.org/officeDocument/2006/relationships/hyperlink" Target="consultantplus://offline/ref=FE9F7EF8E950E8E7F95767218A817B4F8A253144D50F9C40943059EE8343AA8A4118CFE348BC53C405B943D37443997F8B36C8637C2EB27EN424F"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45B5AAB0A17DE319F0F4D993A0853F9BE0D01085C184988384E0794E590ABB0D00FE58BFC339DCDyCo5L" TargetMode="External"/><Relationship Id="rId14" Type="http://schemas.openxmlformats.org/officeDocument/2006/relationships/hyperlink" Target="consultantplus://offline/ref=15F47A327B83F04205B2CCED5188660AFA69A3BCEF45E799CDE80D2CAD0B8FB0865B17AC111227C993FD9EEEA2314D4C75DB4EA83BT2N9P" TargetMode="External"/><Relationship Id="rId22" Type="http://schemas.openxmlformats.org/officeDocument/2006/relationships/hyperlink" Target="consultantplus://offline/ref=60D545C6049BF91E0C2240CF4BDAB3159A179479763288E46667FE559887C9E6D0979444D86225FAFA521F8116B7CD1E7BF89E68A9316415oCAF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CDC6-D7F4-4CB8-BA13-03F87F75A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10235</Words>
  <Characters>58344</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berkoldolga@outlook.com</cp:lastModifiedBy>
  <cp:revision>2</cp:revision>
  <cp:lastPrinted>2022-10-06T09:35:00Z</cp:lastPrinted>
  <dcterms:created xsi:type="dcterms:W3CDTF">2024-06-07T08:29:00Z</dcterms:created>
  <dcterms:modified xsi:type="dcterms:W3CDTF">2024-06-07T08:29:00Z</dcterms:modified>
</cp:coreProperties>
</file>