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МГИНСКОЕ ГОРОДСКОЕ ПОСЕЛЕНИЕ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О С Т А Н О В Л Е Н И Е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 </w:t>
      </w:r>
      <w:r w:rsidR="0058624D">
        <w:rPr>
          <w:rFonts w:ascii="Times New Roman" w:eastAsia="Times New Roman" w:hAnsi="Times New Roman" w:cs="Times New Roman"/>
          <w:sz w:val="28"/>
          <w:szCs w:val="20"/>
          <w:lang w:eastAsia="ru-RU"/>
        </w:rPr>
        <w:t>03 апреля 2026 года № 375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2267" w:rsidRDefault="00E665B6" w:rsidP="00DA226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25FF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B611DC">
        <w:rPr>
          <w:rFonts w:ascii="Times New Roman" w:hAnsi="Times New Roman" w:cs="Times New Roman"/>
          <w:b/>
          <w:sz w:val="24"/>
          <w:szCs w:val="28"/>
        </w:rPr>
        <w:t xml:space="preserve">административного регламента </w:t>
      </w:r>
      <w:r w:rsidRPr="00E665B6">
        <w:rPr>
          <w:rFonts w:ascii="Times New Roman" w:hAnsi="Times New Roman" w:cs="Times New Roman"/>
          <w:b/>
          <w:sz w:val="24"/>
          <w:szCs w:val="28"/>
        </w:rPr>
        <w:t>по предоставлению администрацией муниципального образования Мгинское городское посе</w:t>
      </w:r>
      <w:r>
        <w:rPr>
          <w:rFonts w:ascii="Times New Roman" w:hAnsi="Times New Roman" w:cs="Times New Roman"/>
          <w:b/>
          <w:sz w:val="24"/>
          <w:szCs w:val="28"/>
        </w:rPr>
        <w:t xml:space="preserve">ление Кировского муниципального </w:t>
      </w:r>
      <w:r w:rsidRPr="00E665B6">
        <w:rPr>
          <w:rFonts w:ascii="Times New Roman" w:hAnsi="Times New Roman" w:cs="Times New Roman"/>
          <w:b/>
          <w:sz w:val="24"/>
          <w:szCs w:val="28"/>
        </w:rPr>
        <w:t xml:space="preserve">района Ленинградской области муниципальной услуги </w:t>
      </w:r>
    </w:p>
    <w:p w:rsidR="00E665B6" w:rsidRPr="00E665B6" w:rsidRDefault="00E665B6" w:rsidP="00DA226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«Утверждение и выдача схемы</w:t>
      </w:r>
      <w:r w:rsidR="004B6EB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665B6">
        <w:rPr>
          <w:rFonts w:ascii="Times New Roman" w:hAnsi="Times New Roman" w:cs="Times New Roman"/>
          <w:b/>
          <w:sz w:val="24"/>
          <w:szCs w:val="28"/>
        </w:rPr>
        <w:t>расположения земельного участка или зе</w:t>
      </w:r>
      <w:r>
        <w:rPr>
          <w:rFonts w:ascii="Times New Roman" w:hAnsi="Times New Roman" w:cs="Times New Roman"/>
          <w:b/>
          <w:sz w:val="24"/>
          <w:szCs w:val="28"/>
        </w:rPr>
        <w:t>мельных участков, находящихся в</w:t>
      </w:r>
      <w:r w:rsidR="004B6EB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665B6">
        <w:rPr>
          <w:rFonts w:ascii="Times New Roman" w:hAnsi="Times New Roman" w:cs="Times New Roman"/>
          <w:b/>
          <w:sz w:val="24"/>
          <w:szCs w:val="28"/>
        </w:rPr>
        <w:t>муниципальной собственности (государственная собственность на которые не разграничена) на кадастровом плане территории»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65B6" w:rsidRDefault="009B5FFC" w:rsidP="00E665B6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5FFC">
        <w:rPr>
          <w:rFonts w:ascii="Times New Roman" w:hAnsi="Times New Roman" w:cs="Times New Roman"/>
          <w:sz w:val="28"/>
          <w:szCs w:val="28"/>
        </w:rPr>
        <w:t>В целях актуализации, в рамках действующего законодательства Российской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Федерации, административных регламентов по предоставлению муниципальных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услуг, в соответствии с Федеральным законом от 06.10.2003 № 131-ФЗ «Об общих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Федерации»,Федеральным законом от 20.03.2025 № 33-ФЗ «Об общих принципах организации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местного самоуправления в единой системе публичной власти», Федеральным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законом от 27.07.2010 № 210-ФЗ «Об организации предоставления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государственных и муниципальных услуг», Порядком разработки и утверждения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административных регламентов предоставления муниципальных услуг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структурными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подразделениями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и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специалистами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области, утвержденным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Мгинское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городское поселение Кировского муниципального района Ленинградской области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от 25.02.2011 № 32 «О порядке разработки и утверждения административных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9B5FFC">
        <w:rPr>
          <w:rFonts w:ascii="Times New Roman" w:hAnsi="Times New Roman" w:cs="Times New Roman"/>
          <w:sz w:val="28"/>
          <w:szCs w:val="28"/>
        </w:rPr>
        <w:t>регламентов предоставления муниципальных услуг»,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Pr="00F03FA9">
        <w:rPr>
          <w:rFonts w:ascii="Times New Roman" w:hAnsi="Times New Roman" w:cs="Times New Roman"/>
          <w:sz w:val="28"/>
          <w:szCs w:val="28"/>
        </w:rPr>
        <w:t xml:space="preserve"> одобренн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03FA9">
        <w:rPr>
          <w:rFonts w:ascii="Times New Roman" w:hAnsi="Times New Roman" w:cs="Times New Roman"/>
          <w:sz w:val="28"/>
          <w:szCs w:val="28"/>
        </w:rPr>
        <w:t xml:space="preserve"> Комитетом экономического развития и инвестиционной деятельности Ленинградской области доработанн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03FA9">
        <w:rPr>
          <w:rFonts w:ascii="Times New Roman" w:hAnsi="Times New Roman" w:cs="Times New Roman"/>
          <w:sz w:val="28"/>
          <w:szCs w:val="28"/>
        </w:rPr>
        <w:t xml:space="preserve"> типов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03FA9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03FA9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E665B6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  <w:r w:rsidRPr="00F03FA9">
        <w:rPr>
          <w:rFonts w:ascii="Times New Roman" w:hAnsi="Times New Roman" w:cs="Times New Roman"/>
          <w:sz w:val="28"/>
          <w:szCs w:val="28"/>
        </w:rPr>
        <w:t>,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="00E665B6">
        <w:rPr>
          <w:rFonts w:ascii="Times New Roman" w:eastAsia="Times New Roman" w:hAnsi="Times New Roman" w:cs="Times New Roman"/>
          <w:sz w:val="28"/>
          <w:szCs w:val="24"/>
          <w:lang w:eastAsia="ru-RU"/>
        </w:rPr>
        <w:t>п о с т а н о в л я ю:</w:t>
      </w:r>
    </w:p>
    <w:p w:rsidR="00E665B6" w:rsidRPr="00E665B6" w:rsidRDefault="00E665B6" w:rsidP="00E665B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F03FA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B611DC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611DC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Pr="00E665B6">
        <w:rPr>
          <w:rFonts w:ascii="Times New Roman" w:hAnsi="Times New Roman" w:cs="Times New Roman"/>
          <w:sz w:val="28"/>
          <w:szCs w:val="28"/>
        </w:rPr>
        <w:t>по предоставлению администрацией муниципального образования Мгинское городское поселение Кировского муниципального района Ленинградской области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  <w:r w:rsidR="004B6EB6">
        <w:rPr>
          <w:rFonts w:ascii="Times New Roman" w:hAnsi="Times New Roman" w:cs="Times New Roman"/>
          <w:sz w:val="28"/>
          <w:szCs w:val="28"/>
        </w:rPr>
        <w:t xml:space="preserve"> </w:t>
      </w:r>
      <w:r w:rsidRPr="00E665B6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E665B6" w:rsidRPr="00D47249" w:rsidRDefault="00E665B6" w:rsidP="00E665B6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F03FA9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Мгинское городское поселение </w:t>
      </w:r>
      <w:r w:rsidRPr="00F03FA9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Pr="00F03FA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31июля</w:t>
      </w:r>
      <w:r w:rsidRPr="00F03FA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03FA9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625 «</w:t>
      </w:r>
      <w:r w:rsidRPr="00E665B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на территории МО Мгинское городское поселение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5F6E4D">
        <w:rPr>
          <w:rFonts w:ascii="Times New Roman" w:hAnsi="Times New Roman" w:cs="Times New Roman"/>
          <w:sz w:val="28"/>
          <w:szCs w:val="28"/>
        </w:rPr>
        <w:t>»</w:t>
      </w:r>
      <w:r w:rsidR="00E50171">
        <w:rPr>
          <w:rFonts w:ascii="Times New Roman" w:hAnsi="Times New Roman" w:cs="Times New Roman"/>
          <w:sz w:val="28"/>
          <w:szCs w:val="28"/>
        </w:rPr>
        <w:t>»</w:t>
      </w:r>
      <w:r w:rsidR="0048631E">
        <w:rPr>
          <w:rFonts w:ascii="Times New Roman" w:hAnsi="Times New Roman" w:cs="Times New Roman"/>
          <w:sz w:val="28"/>
          <w:szCs w:val="28"/>
        </w:rPr>
        <w:t>.</w:t>
      </w:r>
    </w:p>
    <w:p w:rsidR="00E665B6" w:rsidRDefault="00E665B6" w:rsidP="00E665B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03FA9">
        <w:rPr>
          <w:rFonts w:ascii="Times New Roman" w:hAnsi="Times New Roman" w:cs="Times New Roman"/>
          <w:sz w:val="28"/>
          <w:szCs w:val="28"/>
        </w:rPr>
        <w:t>Опубликовать постановление в сетевом издании Администрация МО Мгинское городское поселение и разместить на официальном сайте администрации МО Мгинское городское поселение.</w:t>
      </w:r>
    </w:p>
    <w:p w:rsidR="00E665B6" w:rsidRPr="005F6E4D" w:rsidRDefault="00E665B6" w:rsidP="00E665B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F6E4D">
        <w:rPr>
          <w:rFonts w:ascii="Times New Roman" w:hAnsi="Times New Roman" w:cs="Times New Roman"/>
          <w:color w:val="000000"/>
          <w:sz w:val="28"/>
          <w:szCs w:val="28"/>
        </w:rPr>
        <w:t>. Контроль за исполнением постановления возложить на заместителя главы администрации Сауткину О.В.</w:t>
      </w:r>
    </w:p>
    <w:p w:rsidR="00E665B6" w:rsidRPr="00F03FA9" w:rsidRDefault="00E665B6" w:rsidP="00E665B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B15BF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5B6" w:rsidRDefault="00E665B6" w:rsidP="00E665B6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65B6" w:rsidRDefault="00E665B6" w:rsidP="00E665B6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65B6" w:rsidRDefault="00E665B6" w:rsidP="00E665B6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администрации                                                                             А.В. Ченчик</w:t>
      </w: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Default="00E665B6" w:rsidP="00E665B6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65B6" w:rsidRPr="0058624D" w:rsidRDefault="00E665B6" w:rsidP="0058624D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bookmarkStart w:id="0" w:name="_GoBack"/>
      <w:bookmarkEnd w:id="0"/>
    </w:p>
    <w:p w:rsidR="00E665B6" w:rsidRPr="00CF2805" w:rsidRDefault="00E665B6" w:rsidP="00E665B6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lastRenderedPageBreak/>
        <w:t>УТВЕРЖДЁН</w:t>
      </w:r>
    </w:p>
    <w:p w:rsidR="00E665B6" w:rsidRPr="00CF2805" w:rsidRDefault="00E665B6" w:rsidP="00E665B6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665B6" w:rsidRPr="00CF2805" w:rsidRDefault="0086289C" w:rsidP="00E66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665B6"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="00E665B6"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E665B6" w:rsidRPr="00CF2805" w:rsidRDefault="00E665B6" w:rsidP="00E66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E665B6" w:rsidRPr="00CF2805" w:rsidRDefault="00E665B6" w:rsidP="00E66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8624D">
        <w:rPr>
          <w:rFonts w:ascii="Times New Roman" w:eastAsia="Times New Roman" w:hAnsi="Times New Roman" w:cs="Times New Roman"/>
          <w:sz w:val="24"/>
          <w:szCs w:val="24"/>
          <w:lang w:eastAsia="ru-RU"/>
        </w:rPr>
        <w:t>03.04.2026 № 375</w:t>
      </w:r>
    </w:p>
    <w:p w:rsidR="00E665B6" w:rsidRPr="00CF2805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E665B6" w:rsidRDefault="00E665B6" w:rsidP="009D3F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6B38" w:rsidRDefault="00E665B6" w:rsidP="009D3F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 w:rsidR="00FD1A72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="009B5FF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предоставлен</w:t>
      </w:r>
      <w:r w:rsidR="009B5FFC">
        <w:rPr>
          <w:rFonts w:ascii="Times New Roman" w:hAnsi="Times New Roman" w:cs="Times New Roman"/>
          <w:b/>
          <w:bCs/>
          <w:sz w:val="28"/>
          <w:szCs w:val="28"/>
        </w:rPr>
        <w:t>ию</w:t>
      </w:r>
      <w:bookmarkStart w:id="1" w:name="_Hlk220340776"/>
      <w:r w:rsidR="004B6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C52" w:rsidRPr="00390C5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администрацией муниципального образования Мгинское городское поселение Кировского муниципального района Ленинградской области муниципальной </w:t>
      </w:r>
      <w:r w:rsidR="009D3FA0" w:rsidRPr="00390C52">
        <w:rPr>
          <w:rFonts w:ascii="Times New Roman" w:hAnsi="Times New Roman" w:cs="Times New Roman"/>
          <w:b/>
          <w:bCs/>
          <w:sz w:val="28"/>
          <w:szCs w:val="28"/>
        </w:rPr>
        <w:t>услуги «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</w:p>
    <w:bookmarkEnd w:id="1"/>
    <w:p w:rsidR="005A6B38" w:rsidRDefault="002032DF" w:rsidP="009D3FA0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 «Утверждение схемы расположения земельного участка на кадастровом плане территории»)</w:t>
      </w:r>
      <w:r>
        <w:rPr>
          <w:rFonts w:ascii="Times New Roman" w:hAnsi="Times New Roman" w:cs="Times New Roman"/>
          <w:bCs/>
          <w:sz w:val="28"/>
          <w:szCs w:val="28"/>
        </w:rPr>
        <w:br/>
        <w:t>далее – регламент, муниципальная услуга</w:t>
      </w:r>
    </w:p>
    <w:p w:rsidR="005A6B38" w:rsidRDefault="005A6B3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A6B38" w:rsidRDefault="002032DF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6B38" w:rsidRDefault="005A6B3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B74F55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5A6B38" w:rsidRDefault="002032DF" w:rsidP="00B74F55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2"/>
      <w:bookmarkEnd w:id="2"/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физическим лицам;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юридическим лицам;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:rsidR="005A6B38" w:rsidRDefault="002032DF" w:rsidP="00B74F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имени индивидуальных предпринимателей:</w:t>
      </w:r>
    </w:p>
    <w:p w:rsidR="005A6B38" w:rsidRDefault="00E4545C" w:rsidP="00B74F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5A6B38" w:rsidRDefault="005A6B38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B74F5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5A6B38" w:rsidRDefault="005A6B38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на кадастровом плане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D1A72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- ОМСУ).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схемы)(приложение к настоящему административному регламенту - образец 1);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услуги)(приложение к настоящему административному регламенту –образец 2).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Максимальный срок ожидания в очереди при подаче заявителем запроса </w:t>
      </w:r>
      <w:r>
        <w:rPr>
          <w:rFonts w:ascii="Times New Roman" w:hAnsi="Times New Roman" w:cs="Times New Roman"/>
          <w:sz w:val="28"/>
          <w:szCs w:val="28"/>
        </w:rPr>
        <w:lastRenderedPageBreak/>
        <w:t>о предоставлении муниципальной услуги и при получении результата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услуги.</w:t>
      </w:r>
    </w:p>
    <w:p w:rsidR="005A6B38" w:rsidRDefault="002032DF" w:rsidP="00B74F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заявителя - в день поступления запроса;</w:t>
      </w:r>
    </w:p>
    <w:p w:rsidR="005A6B38" w:rsidRDefault="002032DF" w:rsidP="00B74F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направлении запроса на бумажном носителе из МФЦ в ОМСУ - в день передачи документов из МФЦ в ОМСУ;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</w:t>
      </w:r>
      <w:r w:rsidR="00E4545C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</w:t>
      </w:r>
      <w:r w:rsidR="00E4545C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государственной услуги, - Единый портал, СМЭВ.</w:t>
      </w:r>
    </w:p>
    <w:p w:rsidR="005A6B38" w:rsidRDefault="00137715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2.10.3. </w:t>
      </w:r>
      <w:r w:rsidR="002032DF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</w:t>
      </w:r>
      <w:r w:rsidR="002032DF">
        <w:rPr>
          <w:rFonts w:ascii="Times New Roman" w:hAnsi="Times New Roman" w:cs="Times New Roman"/>
          <w:sz w:val="28"/>
          <w:szCs w:val="28"/>
        </w:rPr>
        <w:lastRenderedPageBreak/>
        <w:t>услуги в отношении несовершеннолетнего.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</w:t>
      </w:r>
      <w:r w:rsidR="00E4545C">
        <w:rPr>
          <w:rFonts w:ascii="Times New Roman" w:hAnsi="Times New Roman" w:cs="Times New Roman"/>
          <w:sz w:val="28"/>
          <w:szCs w:val="28"/>
        </w:rPr>
        <w:t>оки, предусмотренные пунктом 3.6</w:t>
      </w:r>
      <w:r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</w:t>
      </w:r>
      <w:r w:rsidR="00E4545C">
        <w:rPr>
          <w:rFonts w:ascii="Times New Roman" w:hAnsi="Times New Roman" w:cs="Times New Roman"/>
          <w:sz w:val="28"/>
          <w:szCs w:val="28"/>
        </w:rPr>
        <w:t>и между ГБУ ЛО «МФЦ»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Исчерпывающий перечень документов, необходимых для предоставления муниципальной услуги.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bookmarkStart w:id="3" w:name="P100"/>
      <w:bookmarkEnd w:id="3"/>
    </w:p>
    <w:p w:rsidR="005A6B38" w:rsidRPr="00B74F55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FD1A7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="00E4545C">
          <w:rPr>
            <w:rFonts w:ascii="Times New Roman" w:hAnsi="Times New Roman" w:cs="Times New Roman"/>
            <w:sz w:val="28"/>
            <w:szCs w:val="28"/>
          </w:rPr>
          <w:t xml:space="preserve">(таблица </w:t>
        </w:r>
        <w:r>
          <w:rPr>
            <w:rFonts w:ascii="Times New Roman" w:hAnsi="Times New Roman" w:cs="Times New Roman"/>
            <w:sz w:val="28"/>
            <w:szCs w:val="28"/>
          </w:rPr>
          <w:t>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ьных актов Российской Федерации»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предоставлении 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5A6B38" w:rsidRDefault="002032DF" w:rsidP="00B74F55">
      <w:pPr>
        <w:widowControl w:val="0"/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5A6B38" w:rsidRPr="00FD1A72" w:rsidRDefault="002032DF" w:rsidP="00B74F55">
      <w:pPr>
        <w:widowControl w:val="0"/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сведения из Единого государственного реестра юридических лиц в случае, </w:t>
      </w:r>
      <w:r>
        <w:rPr>
          <w:rFonts w:ascii="Times New Roman" w:hAnsi="Times New Roman" w:cs="Times New Roman"/>
          <w:sz w:val="28"/>
          <w:szCs w:val="28"/>
        </w:rPr>
        <w:lastRenderedPageBreak/>
        <w:t>если заявителем является юридическое лицо;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об объекте недвижимости (ЕГРН).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Росреестр.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 Основания для отказа в предоставлении </w:t>
      </w:r>
      <w:r w:rsidR="00E4545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приведены в приложении к настоящему регламенту (таблица № 3).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715" w:rsidRDefault="0013771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715" w:rsidRDefault="0013771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715" w:rsidRDefault="0013771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45C" w:rsidRDefault="00E4545C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4F55" w:rsidRDefault="002032DF" w:rsidP="00B74F5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5A6B38" w:rsidRPr="00B74F55" w:rsidRDefault="002032DF" w:rsidP="00B74F5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5A6B38" w:rsidRPr="00E35DD8" w:rsidRDefault="002032DF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5A6B38" w:rsidRPr="00E35DD8" w:rsidRDefault="002032DF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«Утверждение и выдача схемы 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расположения земельного участка 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земельных участков, 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находящихся в муниципальной собственности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(государственная собственность на которые не разграничена) </w:t>
      </w:r>
    </w:p>
    <w:p w:rsidR="00E35DD8" w:rsidRP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кадастровом плане территории»</w:t>
      </w:r>
    </w:p>
    <w:p w:rsidR="005A6B38" w:rsidRDefault="005A6B3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необходимых </w:t>
      </w:r>
      <w:r w:rsidR="00E35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услуги,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государственной услуги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государственной услуги</w:t>
      </w:r>
    </w:p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ОМСУ – органы местного самоуправления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ЕП, ЕПГУ – федеральная государс</w:t>
      </w:r>
      <w:r w:rsidR="00E45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твенная информационная система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Единый портал государственных </w:t>
      </w:r>
      <w:r w:rsidR="00E45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муниципальных услуг (функций)»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ОМСУ, МФЦ;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</w:t>
      </w:r>
      <w:r w:rsidR="00137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мплярах;</w:t>
      </w:r>
    </w:p>
    <w:p w:rsidR="00137715" w:rsidRDefault="00137715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п) ФЛ – заявителем является физическое лицо. </w:t>
      </w: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Идентификаторы категорий (признаков) заявителей </w:t>
      </w: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7"/>
        <w:gridCol w:w="5670"/>
      </w:tblGrid>
      <w:tr w:rsidR="005A6B38">
        <w:trPr>
          <w:trHeight w:val="717"/>
        </w:trPr>
        <w:tc>
          <w:tcPr>
            <w:tcW w:w="4207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5A6B38">
        <w:trPr>
          <w:trHeight w:val="348"/>
        </w:trPr>
        <w:tc>
          <w:tcPr>
            <w:tcW w:w="4207" w:type="dxa"/>
            <w:vMerge/>
          </w:tcPr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5A6B38">
        <w:trPr>
          <w:trHeight w:val="660"/>
        </w:trPr>
        <w:tc>
          <w:tcPr>
            <w:tcW w:w="420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5A6B38">
        <w:trPr>
          <w:trHeight w:val="675"/>
        </w:trPr>
        <w:tc>
          <w:tcPr>
            <w:tcW w:w="420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5A6B38">
        <w:trPr>
          <w:trHeight w:val="675"/>
        </w:trPr>
        <w:tc>
          <w:tcPr>
            <w:tcW w:w="420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III.Исчерпывающий перечень документов, необходимых для предоставления муниципальной услуги</w:t>
      </w: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:rsidR="005A6B38" w:rsidRDefault="005A6B38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5A6B38">
        <w:trPr>
          <w:trHeight w:val="745"/>
        </w:trPr>
        <w:tc>
          <w:tcPr>
            <w:tcW w:w="486" w:type="dxa"/>
            <w:gridSpan w:val="2"/>
          </w:tcPr>
          <w:p w:rsidR="005A6B38" w:rsidRDefault="005A6B3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A6B38" w:rsidRDefault="002032D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5A6B38" w:rsidRDefault="005A6B38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6B38">
        <w:trPr>
          <w:trHeight w:val="720"/>
        </w:trPr>
        <w:tc>
          <w:tcPr>
            <w:tcW w:w="9767" w:type="dxa"/>
            <w:gridSpan w:val="10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A6B38">
        <w:trPr>
          <w:trHeight w:val="381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5A6B38" w:rsidRDefault="005A6B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земельных участков.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1146"/>
        </w:trPr>
        <w:tc>
          <w:tcPr>
            <w:tcW w:w="9767" w:type="dxa"/>
            <w:gridSpan w:val="10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A6B38">
        <w:trPr>
          <w:trHeight w:val="599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534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555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555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5A6B38" w:rsidRDefault="005A6B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9D3FA0" w:rsidRDefault="002032DF" w:rsidP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A6B38" w:rsidRDefault="005A6B3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:rsidR="005A6B38" w:rsidRDefault="005A6B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3"/>
        <w:gridCol w:w="6917"/>
        <w:gridCol w:w="75"/>
        <w:gridCol w:w="2670"/>
      </w:tblGrid>
      <w:tr w:rsidR="005A6B38">
        <w:trPr>
          <w:trHeight w:val="313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5A6B38">
        <w:trPr>
          <w:trHeight w:val="600"/>
        </w:trPr>
        <w:tc>
          <w:tcPr>
            <w:tcW w:w="10305" w:type="dxa"/>
            <w:gridSpan w:val="4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vMerge w:val="restart"/>
          </w:tcPr>
          <w:p w:rsidR="005A6B38" w:rsidRDefault="00E4545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4545C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vMerge w:val="restart"/>
          </w:tcPr>
          <w:p w:rsidR="005A6B38" w:rsidRDefault="00E4545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4545C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10305" w:type="dxa"/>
            <w:gridSpan w:val="4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30"/>
        </w:trPr>
        <w:tc>
          <w:tcPr>
            <w:tcW w:w="10305" w:type="dxa"/>
            <w:gridSpan w:val="4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б) расположение земельного участка, образование которого предусмотрено схемой расположения земельного участка, в 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  <w:vMerge w:val="restart"/>
          </w:tcPr>
          <w:p w:rsidR="005A6B38" w:rsidRDefault="005A6B38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  <w:vMerge w:val="restart"/>
          </w:tcPr>
          <w:p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:rsidR="005A6B38" w:rsidRDefault="005A6B38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5A6B38" w:rsidRDefault="002032DF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5A6B38" w:rsidRDefault="002032DF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5A6B38" w:rsidRDefault="005A6B3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5A6B38" w:rsidRDefault="002032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2969"/>
        <w:gridCol w:w="3420"/>
        <w:gridCol w:w="3182"/>
      </w:tblGrid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5A6B38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5A6B38" w:rsidSect="001934E4">
          <w:pgSz w:w="11906" w:h="16838"/>
          <w:pgMar w:top="993" w:right="567" w:bottom="568" w:left="1134" w:header="709" w:footer="709" w:gutter="0"/>
          <w:cols w:space="708"/>
          <w:titlePg/>
          <w:docGrid w:linePitch="360"/>
        </w:sectPr>
      </w:pP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3"/>
        <w:gridCol w:w="1386"/>
        <w:gridCol w:w="2136"/>
        <w:gridCol w:w="3216"/>
      </w:tblGrid>
      <w:tr w:rsidR="005A6B38">
        <w:tc>
          <w:tcPr>
            <w:tcW w:w="9571" w:type="dxa"/>
            <w:gridSpan w:val="4"/>
          </w:tcPr>
          <w:p w:rsidR="005A6B38" w:rsidRDefault="002032D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</w:p>
          <w:p w:rsidR="005A6B38" w:rsidRDefault="002032D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___________________________________________________________________________________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5A6B38">
        <w:tc>
          <w:tcPr>
            <w:tcW w:w="2833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5A6B38">
        <w:tc>
          <w:tcPr>
            <w:tcW w:w="9571" w:type="dxa"/>
            <w:gridSpan w:val="4"/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5A6B38">
        <w:tc>
          <w:tcPr>
            <w:tcW w:w="9571" w:type="dxa"/>
            <w:gridSpan w:val="4"/>
          </w:tcPr>
          <w:p w:rsidR="005A6B38" w:rsidRDefault="005A6B3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5A6B38">
        <w:tc>
          <w:tcPr>
            <w:tcW w:w="4219" w:type="dxa"/>
            <w:gridSpan w:val="2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4219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4219" w:type="dxa"/>
            <w:gridSpan w:val="2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13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5A6B38">
        <w:tc>
          <w:tcPr>
            <w:tcW w:w="4219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A6B38" w:rsidRDefault="002032D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5A6B3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A6B38" w:rsidRDefault="002032DF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817"/>
        <w:gridCol w:w="2373"/>
        <w:gridCol w:w="1595"/>
        <w:gridCol w:w="1570"/>
        <w:gridCol w:w="3216"/>
      </w:tblGrid>
      <w:tr w:rsidR="005A6B38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5A6B38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Вадминистрацию</w:t>
            </w:r>
            <w:r w:rsidR="00E3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  <w:r w:rsidR="00110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Мгинское городское поселение___________________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______________________________________</w:t>
            </w: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5A6B38">
        <w:tc>
          <w:tcPr>
            <w:tcW w:w="3190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5A6B38">
        <w:tc>
          <w:tcPr>
            <w:tcW w:w="3190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5A6B38">
        <w:tc>
          <w:tcPr>
            <w:tcW w:w="3190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E454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032D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5A6B38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5A6B38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A6B38" w:rsidRDefault="002032D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5A6B3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A6B38" w:rsidRDefault="002032DF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1433"/>
        <w:gridCol w:w="2277"/>
        <w:gridCol w:w="6711"/>
      </w:tblGrid>
      <w:tr w:rsidR="005A6B38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5A6B38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5A6B38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05"/>
      </w:tblGrid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5A6B38" w:rsidRDefault="005A6B38"/>
    <w:sectPr w:rsidR="005A6B38" w:rsidSect="006D697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17C" w:rsidRDefault="00F7217C">
      <w:pPr>
        <w:spacing w:after="0" w:line="240" w:lineRule="auto"/>
      </w:pPr>
      <w:r>
        <w:separator/>
      </w:r>
    </w:p>
  </w:endnote>
  <w:endnote w:type="continuationSeparator" w:id="1">
    <w:p w:rsidR="00F7217C" w:rsidRDefault="00F7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17C" w:rsidRDefault="00F7217C">
      <w:pPr>
        <w:spacing w:after="0" w:line="240" w:lineRule="auto"/>
      </w:pPr>
      <w:r>
        <w:separator/>
      </w:r>
    </w:p>
  </w:footnote>
  <w:footnote w:type="continuationSeparator" w:id="1">
    <w:p w:rsidR="00F7217C" w:rsidRDefault="00F72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72425"/>
    <w:multiLevelType w:val="multilevel"/>
    <w:tmpl w:val="6638DD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5A6B38"/>
    <w:rsid w:val="00110515"/>
    <w:rsid w:val="00137715"/>
    <w:rsid w:val="001934E4"/>
    <w:rsid w:val="001D698E"/>
    <w:rsid w:val="002032DF"/>
    <w:rsid w:val="00203B19"/>
    <w:rsid w:val="00390C52"/>
    <w:rsid w:val="00391C9A"/>
    <w:rsid w:val="0048631E"/>
    <w:rsid w:val="004B6EB6"/>
    <w:rsid w:val="0058624D"/>
    <w:rsid w:val="00591167"/>
    <w:rsid w:val="005A6B38"/>
    <w:rsid w:val="00647DD1"/>
    <w:rsid w:val="006D697A"/>
    <w:rsid w:val="0086289C"/>
    <w:rsid w:val="009B5FFC"/>
    <w:rsid w:val="009D3FA0"/>
    <w:rsid w:val="00B74F55"/>
    <w:rsid w:val="00CF2A87"/>
    <w:rsid w:val="00DA2267"/>
    <w:rsid w:val="00DB64E4"/>
    <w:rsid w:val="00E35DD8"/>
    <w:rsid w:val="00E4545C"/>
    <w:rsid w:val="00E50171"/>
    <w:rsid w:val="00E665B6"/>
    <w:rsid w:val="00EF64D6"/>
    <w:rsid w:val="00F420B3"/>
    <w:rsid w:val="00F7217C"/>
    <w:rsid w:val="00FD1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7A"/>
  </w:style>
  <w:style w:type="paragraph" w:styleId="1">
    <w:name w:val="heading 1"/>
    <w:basedOn w:val="a"/>
    <w:next w:val="a"/>
    <w:link w:val="10"/>
    <w:uiPriority w:val="9"/>
    <w:qFormat/>
    <w:rsid w:val="006D697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697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D697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D697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D697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D697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D697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D697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D697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97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D697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D697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D697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D697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D697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D697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D697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D697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D697A"/>
    <w:pPr>
      <w:ind w:left="720"/>
      <w:contextualSpacing/>
    </w:pPr>
  </w:style>
  <w:style w:type="paragraph" w:styleId="a4">
    <w:name w:val="No Spacing"/>
    <w:uiPriority w:val="1"/>
    <w:qFormat/>
    <w:rsid w:val="006D697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D697A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D697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D697A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D697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D697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D697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D697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D697A"/>
    <w:rPr>
      <w:i/>
    </w:rPr>
  </w:style>
  <w:style w:type="character" w:customStyle="1" w:styleId="HeaderChar">
    <w:name w:val="Header Char"/>
    <w:basedOn w:val="a0"/>
    <w:uiPriority w:val="99"/>
    <w:rsid w:val="006D697A"/>
  </w:style>
  <w:style w:type="paragraph" w:styleId="ab">
    <w:name w:val="footer"/>
    <w:basedOn w:val="a"/>
    <w:link w:val="ac"/>
    <w:uiPriority w:val="99"/>
    <w:unhideWhenUsed/>
    <w:rsid w:val="006D697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97A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6D697A"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sid w:val="006D697A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6D697A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6D697A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6D697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D697A"/>
    <w:rPr>
      <w:sz w:val="20"/>
    </w:rPr>
  </w:style>
  <w:style w:type="character" w:styleId="af2">
    <w:name w:val="endnote reference"/>
    <w:basedOn w:val="a0"/>
    <w:uiPriority w:val="99"/>
    <w:semiHidden/>
    <w:unhideWhenUsed/>
    <w:rsid w:val="006D697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D697A"/>
    <w:pPr>
      <w:spacing w:after="57"/>
    </w:pPr>
  </w:style>
  <w:style w:type="paragraph" w:styleId="23">
    <w:name w:val="toc 2"/>
    <w:basedOn w:val="a"/>
    <w:next w:val="a"/>
    <w:uiPriority w:val="39"/>
    <w:unhideWhenUsed/>
    <w:rsid w:val="006D697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D697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D697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D697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D697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D697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D697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D697A"/>
    <w:pPr>
      <w:spacing w:after="57"/>
      <w:ind w:left="2268"/>
    </w:pPr>
  </w:style>
  <w:style w:type="paragraph" w:styleId="af3">
    <w:name w:val="TOC Heading"/>
    <w:uiPriority w:val="39"/>
    <w:unhideWhenUsed/>
    <w:rsid w:val="006D697A"/>
  </w:style>
  <w:style w:type="paragraph" w:styleId="af4">
    <w:name w:val="table of figures"/>
    <w:basedOn w:val="a"/>
    <w:next w:val="a"/>
    <w:uiPriority w:val="99"/>
    <w:unhideWhenUsed/>
    <w:rsid w:val="006D697A"/>
    <w:pPr>
      <w:spacing w:after="0"/>
    </w:pPr>
  </w:style>
  <w:style w:type="paragraph" w:styleId="af5">
    <w:name w:val="header"/>
    <w:basedOn w:val="a"/>
    <w:link w:val="af6"/>
    <w:uiPriority w:val="99"/>
    <w:unhideWhenUsed/>
    <w:rsid w:val="006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D697A"/>
  </w:style>
  <w:style w:type="paragraph" w:customStyle="1" w:styleId="ConsPlusNormal">
    <w:name w:val="ConsPlusNormal"/>
    <w:rsid w:val="006D697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6D697A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6D697A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D697A"/>
    <w:rPr>
      <w:vertAlign w:val="superscript"/>
    </w:rPr>
  </w:style>
  <w:style w:type="table" w:styleId="afa">
    <w:name w:val="Table Grid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31568-956A-47AE-9C58-F9D0F45F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6826</Words>
  <Characters>38909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3</cp:revision>
  <cp:lastPrinted>2026-01-26T14:42:00Z</cp:lastPrinted>
  <dcterms:created xsi:type="dcterms:W3CDTF">2026-04-03T13:33:00Z</dcterms:created>
  <dcterms:modified xsi:type="dcterms:W3CDTF">2026-04-06T07:35:00Z</dcterms:modified>
</cp:coreProperties>
</file>