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A9" w:rsidRPr="00D834A9" w:rsidRDefault="00D834A9" w:rsidP="00D834A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У Т В Е Р Ж Д Е Н А</w:t>
      </w:r>
    </w:p>
    <w:p w:rsidR="00D834A9" w:rsidRPr="00D834A9" w:rsidRDefault="00D834A9" w:rsidP="00D834A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D834A9" w:rsidRPr="00D834A9" w:rsidRDefault="00D834A9" w:rsidP="00D834A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D834A9" w:rsidRPr="00D834A9" w:rsidRDefault="00D834A9" w:rsidP="00D834A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Мгинское городское поселение</w:t>
      </w:r>
    </w:p>
    <w:p w:rsidR="00D834A9" w:rsidRPr="00D834A9" w:rsidRDefault="00D834A9" w:rsidP="00D834A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Кировского муниципального района</w:t>
      </w:r>
    </w:p>
    <w:p w:rsidR="00D834A9" w:rsidRPr="00D834A9" w:rsidRDefault="00D834A9" w:rsidP="00D834A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D834A9" w:rsidRPr="00D834A9" w:rsidRDefault="003E7EC4" w:rsidP="0036275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F9092B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24 октября </w:t>
      </w:r>
      <w:r w:rsidR="00F9092B">
        <w:rPr>
          <w:rFonts w:ascii="Times New Roman" w:hAnsi="Times New Roman" w:cs="Times New Roman"/>
          <w:sz w:val="20"/>
          <w:szCs w:val="20"/>
        </w:rPr>
        <w:t>2017 г</w:t>
      </w:r>
      <w:r>
        <w:rPr>
          <w:rFonts w:ascii="Times New Roman" w:hAnsi="Times New Roman" w:cs="Times New Roman"/>
          <w:sz w:val="20"/>
          <w:szCs w:val="20"/>
        </w:rPr>
        <w:t>.</w:t>
      </w:r>
      <w:r w:rsidR="00F9092B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572</w:t>
      </w:r>
    </w:p>
    <w:p w:rsidR="00D834A9" w:rsidRPr="00D834A9" w:rsidRDefault="00D834A9" w:rsidP="00D834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834A9">
        <w:rPr>
          <w:rFonts w:ascii="Times New Roman" w:hAnsi="Times New Roman" w:cs="Times New Roman"/>
          <w:sz w:val="20"/>
          <w:szCs w:val="20"/>
        </w:rPr>
        <w:t>(приложение)</w:t>
      </w:r>
    </w:p>
    <w:p w:rsidR="00684CD7" w:rsidRDefault="00684CD7" w:rsidP="004F7D9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F65D1" w:rsidRPr="0098791E" w:rsidRDefault="002F1D0C" w:rsidP="009879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Муниципальная</w:t>
      </w:r>
      <w:r w:rsidR="00C21544" w:rsidRPr="0098791E">
        <w:rPr>
          <w:rFonts w:ascii="Times New Roman" w:hAnsi="Times New Roman" w:cs="Times New Roman"/>
          <w:b/>
          <w:sz w:val="32"/>
          <w:szCs w:val="32"/>
        </w:rPr>
        <w:t xml:space="preserve"> программа</w:t>
      </w:r>
    </w:p>
    <w:p w:rsidR="005F65D1" w:rsidRPr="0098791E" w:rsidRDefault="005F65D1" w:rsidP="008E69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791E">
        <w:rPr>
          <w:rFonts w:ascii="Times New Roman" w:hAnsi="Times New Roman" w:cs="Times New Roman"/>
          <w:b/>
          <w:sz w:val="32"/>
          <w:szCs w:val="32"/>
        </w:rPr>
        <w:t>«Газ</w:t>
      </w:r>
      <w:r w:rsidR="008E6971">
        <w:rPr>
          <w:rFonts w:ascii="Times New Roman" w:hAnsi="Times New Roman" w:cs="Times New Roman"/>
          <w:b/>
          <w:sz w:val="32"/>
          <w:szCs w:val="32"/>
        </w:rPr>
        <w:t>оснабжение и газ</w:t>
      </w:r>
      <w:r w:rsidRPr="0098791E">
        <w:rPr>
          <w:rFonts w:ascii="Times New Roman" w:hAnsi="Times New Roman" w:cs="Times New Roman"/>
          <w:b/>
          <w:sz w:val="32"/>
          <w:szCs w:val="32"/>
        </w:rPr>
        <w:t xml:space="preserve">ификация </w:t>
      </w:r>
      <w:r w:rsidR="00C21544" w:rsidRPr="0098791E">
        <w:rPr>
          <w:rFonts w:ascii="Times New Roman" w:hAnsi="Times New Roman" w:cs="Times New Roman"/>
          <w:b/>
          <w:sz w:val="32"/>
          <w:szCs w:val="32"/>
        </w:rPr>
        <w:t>муниципального образования Мгинское городское поселениеКировского муниципального района Ленинградской области</w:t>
      </w:r>
      <w:r w:rsidRPr="0098791E">
        <w:rPr>
          <w:rFonts w:ascii="Times New Roman" w:hAnsi="Times New Roman" w:cs="Times New Roman"/>
          <w:b/>
          <w:sz w:val="32"/>
          <w:szCs w:val="32"/>
        </w:rPr>
        <w:t>»</w:t>
      </w:r>
    </w:p>
    <w:p w:rsidR="002350DC" w:rsidRPr="00E756DD" w:rsidRDefault="002350DC" w:rsidP="003627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4CD7" w:rsidRPr="0098791E" w:rsidRDefault="005F65D1" w:rsidP="00781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91E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B45202" w:rsidRPr="0098791E" w:rsidTr="003A21EA">
        <w:trPr>
          <w:trHeight w:val="617"/>
        </w:trPr>
        <w:tc>
          <w:tcPr>
            <w:tcW w:w="2660" w:type="dxa"/>
          </w:tcPr>
          <w:p w:rsidR="005F65D1" w:rsidRPr="0098791E" w:rsidRDefault="005F65D1" w:rsidP="0058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1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11" w:type="dxa"/>
          </w:tcPr>
          <w:p w:rsidR="005F65D1" w:rsidRPr="0098791E" w:rsidRDefault="002F1D0C" w:rsidP="002F1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5F65D1" w:rsidRPr="0098791E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="008E5CD3">
              <w:rPr>
                <w:rFonts w:ascii="Times New Roman" w:hAnsi="Times New Roman" w:cs="Times New Roman"/>
                <w:sz w:val="24"/>
                <w:szCs w:val="24"/>
              </w:rPr>
              <w:t>оснабжение и газификация</w:t>
            </w:r>
            <w:r w:rsidR="005F65D1" w:rsidRPr="009879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Мгинское городское поселение Кировского муниципального райо</w:t>
            </w:r>
            <w:r w:rsidR="00807EAF">
              <w:rPr>
                <w:rFonts w:ascii="Times New Roman" w:hAnsi="Times New Roman" w:cs="Times New Roman"/>
                <w:sz w:val="24"/>
                <w:szCs w:val="24"/>
              </w:rPr>
              <w:t>на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5202" w:rsidRPr="0098791E" w:rsidTr="003A21EA">
        <w:tc>
          <w:tcPr>
            <w:tcW w:w="2660" w:type="dxa"/>
          </w:tcPr>
          <w:p w:rsidR="005F65D1" w:rsidRPr="0098791E" w:rsidRDefault="005F65D1" w:rsidP="005F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1E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911" w:type="dxa"/>
          </w:tcPr>
          <w:p w:rsidR="002F1D0C" w:rsidRDefault="002F1D0C" w:rsidP="002F1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B783E" w:rsidRDefault="00EB783E" w:rsidP="002F1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Федеральный закон от 31.03.1999 № 69-ФЗ «О газоснабжении в Российской Федерации»</w:t>
            </w:r>
          </w:p>
          <w:p w:rsidR="005F65D1" w:rsidRPr="0098791E" w:rsidRDefault="00791692" w:rsidP="002F1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1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газификации индивидуальных жилых домов в населенных пунктах муниципального образования </w:t>
            </w:r>
            <w:r w:rsidR="00B45202" w:rsidRPr="0098791E">
              <w:rPr>
                <w:rFonts w:ascii="Times New Roman" w:hAnsi="Times New Roman" w:cs="Times New Roman"/>
                <w:sz w:val="24"/>
                <w:szCs w:val="24"/>
              </w:rPr>
              <w:t xml:space="preserve">Мгинское городское поселение </w:t>
            </w:r>
            <w:r w:rsidRPr="0098791E">
              <w:rPr>
                <w:rFonts w:ascii="Times New Roman" w:hAnsi="Times New Roman" w:cs="Times New Roman"/>
                <w:sz w:val="24"/>
                <w:szCs w:val="24"/>
              </w:rPr>
              <w:t>Кировского муниципального района Ленинградской област</w:t>
            </w:r>
            <w:r w:rsidR="00E97EDE">
              <w:rPr>
                <w:rFonts w:ascii="Times New Roman" w:hAnsi="Times New Roman" w:cs="Times New Roman"/>
                <w:sz w:val="24"/>
                <w:szCs w:val="24"/>
              </w:rPr>
              <w:t>и, утвержденное решением с</w:t>
            </w:r>
            <w:r w:rsidR="006C4E89" w:rsidRPr="0098791E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Pr="0098791E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муниципального образования Мгинское городское поселение Кировского муниципального района Ленинградской области </w:t>
            </w:r>
            <w:r w:rsidR="002D3650">
              <w:rPr>
                <w:rFonts w:ascii="Times New Roman" w:hAnsi="Times New Roman" w:cs="Times New Roman"/>
                <w:sz w:val="24"/>
                <w:szCs w:val="24"/>
              </w:rPr>
              <w:t>от 27 марта 2014 года №18</w:t>
            </w:r>
            <w:r w:rsidR="006C41C6" w:rsidRPr="00987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5202" w:rsidRPr="0098791E" w:rsidTr="003A21EA">
        <w:tc>
          <w:tcPr>
            <w:tcW w:w="2660" w:type="dxa"/>
          </w:tcPr>
          <w:p w:rsidR="005F65D1" w:rsidRPr="0098791E" w:rsidRDefault="004851D9" w:rsidP="005F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1E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911" w:type="dxa"/>
          </w:tcPr>
          <w:p w:rsidR="005F65D1" w:rsidRPr="0098791E" w:rsidRDefault="004851D9" w:rsidP="00987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1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Мгинское городское поселение Кировского муниципального района Ленинградской области</w:t>
            </w:r>
            <w:r w:rsidR="006C41C6" w:rsidRPr="00987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5202" w:rsidRPr="0098791E" w:rsidTr="003A21EA">
        <w:tc>
          <w:tcPr>
            <w:tcW w:w="2660" w:type="dxa"/>
          </w:tcPr>
          <w:p w:rsidR="005F65D1" w:rsidRPr="0098791E" w:rsidRDefault="004851D9" w:rsidP="005F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1E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6911" w:type="dxa"/>
          </w:tcPr>
          <w:p w:rsidR="005F65D1" w:rsidRPr="0098791E" w:rsidRDefault="004851D9" w:rsidP="00987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1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  <w:r w:rsidR="00F9092B" w:rsidRPr="0098791E">
              <w:rPr>
                <w:rFonts w:ascii="Times New Roman" w:hAnsi="Times New Roman" w:cs="Times New Roman"/>
                <w:sz w:val="24"/>
                <w:szCs w:val="24"/>
              </w:rPr>
              <w:t>учреждение «</w:t>
            </w:r>
            <w:r w:rsidRPr="0098791E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и техниче</w:t>
            </w:r>
            <w:r w:rsidR="00E97EDE">
              <w:rPr>
                <w:rFonts w:ascii="Times New Roman" w:hAnsi="Times New Roman" w:cs="Times New Roman"/>
                <w:sz w:val="24"/>
                <w:szCs w:val="24"/>
              </w:rPr>
              <w:t xml:space="preserve">ского обеспечения </w:t>
            </w:r>
            <w:r w:rsidRPr="0098791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Мгинское городское поселение</w:t>
            </w:r>
            <w:r w:rsidR="006C41C6" w:rsidRPr="00987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5202" w:rsidRPr="0098791E" w:rsidTr="003A21EA">
        <w:tc>
          <w:tcPr>
            <w:tcW w:w="2660" w:type="dxa"/>
          </w:tcPr>
          <w:p w:rsidR="005F65D1" w:rsidRPr="0098791E" w:rsidRDefault="004851D9" w:rsidP="005F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1E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911" w:type="dxa"/>
          </w:tcPr>
          <w:p w:rsidR="005F65D1" w:rsidRPr="0098791E" w:rsidRDefault="004851D9" w:rsidP="00987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1E">
              <w:rPr>
                <w:rFonts w:ascii="Times New Roman" w:hAnsi="Times New Roman" w:cs="Times New Roman"/>
                <w:sz w:val="24"/>
                <w:szCs w:val="24"/>
              </w:rPr>
              <w:t>Проектные и строительные организации, привлеченные на конкурсной основе</w:t>
            </w:r>
            <w:r w:rsidR="006C41C6" w:rsidRPr="00987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5202" w:rsidRPr="0098791E" w:rsidTr="003A21EA">
        <w:tc>
          <w:tcPr>
            <w:tcW w:w="2660" w:type="dxa"/>
          </w:tcPr>
          <w:p w:rsidR="005F65D1" w:rsidRPr="0098791E" w:rsidRDefault="004851D9" w:rsidP="005F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1E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911" w:type="dxa"/>
          </w:tcPr>
          <w:p w:rsidR="00C15760" w:rsidRPr="0098791E" w:rsidRDefault="00580EB7" w:rsidP="0098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1E">
              <w:rPr>
                <w:rFonts w:ascii="Times New Roman" w:hAnsi="Times New Roman" w:cs="Times New Roman"/>
                <w:sz w:val="24"/>
                <w:szCs w:val="24"/>
              </w:rPr>
              <w:t>1.Реализация государственной политики</w:t>
            </w:r>
            <w:r w:rsidR="00892B85" w:rsidRPr="0098791E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населения</w:t>
            </w:r>
            <w:r w:rsidR="00C15760" w:rsidRPr="0098791E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природным газом на территории</w:t>
            </w:r>
            <w:r w:rsidR="00892B85" w:rsidRPr="009879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Мгинское городское поселение</w:t>
            </w:r>
            <w:r w:rsidR="00C15760" w:rsidRPr="00987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5760" w:rsidRPr="0098791E" w:rsidRDefault="00892B85" w:rsidP="0098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E6971">
              <w:rPr>
                <w:rFonts w:ascii="Times New Roman" w:hAnsi="Times New Roman" w:cs="Times New Roman"/>
                <w:sz w:val="24"/>
                <w:szCs w:val="24"/>
              </w:rPr>
              <w:t>Повышение уровня социально-экономического развития, у</w:t>
            </w:r>
            <w:r w:rsidRPr="0098791E"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  <w:r w:rsidR="00C15760" w:rsidRPr="0098791E">
              <w:rPr>
                <w:rFonts w:ascii="Times New Roman" w:hAnsi="Times New Roman" w:cs="Times New Roman"/>
                <w:sz w:val="24"/>
                <w:szCs w:val="24"/>
              </w:rPr>
              <w:t>чшение услови</w:t>
            </w:r>
            <w:r w:rsidR="006C4E89" w:rsidRPr="0098791E">
              <w:rPr>
                <w:rFonts w:ascii="Times New Roman" w:hAnsi="Times New Roman" w:cs="Times New Roman"/>
                <w:sz w:val="24"/>
                <w:szCs w:val="24"/>
              </w:rPr>
              <w:t xml:space="preserve">й жизни населения </w:t>
            </w:r>
            <w:r w:rsidR="00C15760" w:rsidRPr="0098791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Мгинское городское поселение.</w:t>
            </w:r>
          </w:p>
          <w:p w:rsidR="00C15760" w:rsidRPr="0098791E" w:rsidRDefault="006C4E89" w:rsidP="0098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97EDE">
              <w:rPr>
                <w:rFonts w:ascii="Times New Roman" w:hAnsi="Times New Roman" w:cs="Times New Roman"/>
                <w:sz w:val="24"/>
                <w:szCs w:val="24"/>
              </w:rPr>
              <w:t>Организация в границах</w:t>
            </w:r>
            <w:r w:rsidRPr="0098791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газоснабжения</w:t>
            </w:r>
            <w:r w:rsidR="006C41C6" w:rsidRPr="0098791E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в пределах полномочий, установленных законодательством Российской Федерации.</w:t>
            </w:r>
          </w:p>
          <w:p w:rsidR="005F65D1" w:rsidRPr="0098791E" w:rsidRDefault="006C41C6" w:rsidP="00D8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1E">
              <w:rPr>
                <w:rFonts w:ascii="Times New Roman" w:hAnsi="Times New Roman" w:cs="Times New Roman"/>
                <w:sz w:val="24"/>
                <w:szCs w:val="24"/>
              </w:rPr>
              <w:t xml:space="preserve">4.Предупреждение и </w:t>
            </w:r>
            <w:r w:rsidR="00D834A9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</w:t>
            </w:r>
            <w:r w:rsidRPr="0098791E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последствий чрезвычайных </w:t>
            </w:r>
            <w:r w:rsidRPr="00987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ситуаций.</w:t>
            </w:r>
          </w:p>
        </w:tc>
      </w:tr>
      <w:tr w:rsidR="00B45202" w:rsidRPr="0098791E" w:rsidTr="003A21EA">
        <w:tc>
          <w:tcPr>
            <w:tcW w:w="2660" w:type="dxa"/>
          </w:tcPr>
          <w:p w:rsidR="005F65D1" w:rsidRPr="0098791E" w:rsidRDefault="00570983" w:rsidP="005F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911" w:type="dxa"/>
          </w:tcPr>
          <w:p w:rsidR="005F65D1" w:rsidRPr="0098791E" w:rsidRDefault="00684CD7" w:rsidP="005F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909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0983" w:rsidRPr="0098791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45202" w:rsidRPr="0098791E" w:rsidTr="003A21EA">
        <w:tc>
          <w:tcPr>
            <w:tcW w:w="2660" w:type="dxa"/>
          </w:tcPr>
          <w:p w:rsidR="005F65D1" w:rsidRPr="0098791E" w:rsidRDefault="00570983" w:rsidP="00987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1E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программы</w:t>
            </w:r>
          </w:p>
        </w:tc>
        <w:tc>
          <w:tcPr>
            <w:tcW w:w="6911" w:type="dxa"/>
          </w:tcPr>
          <w:p w:rsidR="005F65D1" w:rsidRPr="0098791E" w:rsidRDefault="006C41C6" w:rsidP="0098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1E">
              <w:rPr>
                <w:rFonts w:ascii="Times New Roman" w:hAnsi="Times New Roman" w:cs="Times New Roman"/>
                <w:sz w:val="24"/>
                <w:szCs w:val="24"/>
              </w:rPr>
              <w:t>1.Ведение технического обслуживания распределительных газопроводов, находящихся в собственности муниципального образования Мгинское городское поселение.</w:t>
            </w:r>
          </w:p>
          <w:p w:rsidR="006C41C6" w:rsidRPr="0098791E" w:rsidRDefault="006C41C6" w:rsidP="0098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1E">
              <w:rPr>
                <w:rFonts w:ascii="Times New Roman" w:hAnsi="Times New Roman" w:cs="Times New Roman"/>
                <w:sz w:val="24"/>
                <w:szCs w:val="24"/>
              </w:rPr>
              <w:t>2.Увеличение протяженности распределительных газопроводов, находящихся в собственности муниципального образования Мгинское городское поселение.</w:t>
            </w:r>
          </w:p>
        </w:tc>
      </w:tr>
      <w:tr w:rsidR="00B45202" w:rsidRPr="0098791E" w:rsidTr="003A21EA">
        <w:tc>
          <w:tcPr>
            <w:tcW w:w="2660" w:type="dxa"/>
          </w:tcPr>
          <w:p w:rsidR="005F65D1" w:rsidRPr="0098791E" w:rsidRDefault="00570983" w:rsidP="0057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1E">
              <w:rPr>
                <w:rFonts w:ascii="Times New Roman" w:hAnsi="Times New Roman" w:cs="Times New Roman"/>
                <w:sz w:val="24"/>
                <w:szCs w:val="24"/>
              </w:rPr>
              <w:t>Контроль над реализацией программы</w:t>
            </w:r>
          </w:p>
        </w:tc>
        <w:tc>
          <w:tcPr>
            <w:tcW w:w="6911" w:type="dxa"/>
          </w:tcPr>
          <w:p w:rsidR="005F65D1" w:rsidRPr="0098791E" w:rsidRDefault="00C15760" w:rsidP="006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1E">
              <w:rPr>
                <w:rFonts w:ascii="Times New Roman" w:hAnsi="Times New Roman" w:cs="Times New Roman"/>
                <w:sz w:val="24"/>
                <w:szCs w:val="24"/>
              </w:rPr>
              <w:t>Осуществляется администрацией муниципального образования Мгинское городское поселение Кировского муниципального района Ленинградской области</w:t>
            </w:r>
            <w:r w:rsidR="006C41C6" w:rsidRPr="0098791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1D4D0F" w:rsidRPr="00E97EDE" w:rsidRDefault="001D4D0F" w:rsidP="0036275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7EDE" w:rsidRDefault="00293AD9" w:rsidP="0098791E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Характеристика проблемы газификации  </w:t>
      </w:r>
    </w:p>
    <w:p w:rsidR="00293AD9" w:rsidRPr="0098791E" w:rsidRDefault="00E97EDE" w:rsidP="00E97EDE">
      <w:pPr>
        <w:pStyle w:val="a4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</w:t>
      </w:r>
      <w:r w:rsidR="003C0875" w:rsidRPr="0098791E">
        <w:rPr>
          <w:rFonts w:ascii="Times New Roman" w:hAnsi="Times New Roman" w:cs="Times New Roman"/>
          <w:b/>
          <w:sz w:val="28"/>
          <w:szCs w:val="28"/>
        </w:rPr>
        <w:t>образования Мгинское городское поселение Кировского муниципального района Ленинградской области</w:t>
      </w:r>
    </w:p>
    <w:p w:rsidR="00E97EDE" w:rsidRDefault="00022040" w:rsidP="00B914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D5D">
        <w:rPr>
          <w:rFonts w:ascii="Times New Roman" w:hAnsi="Times New Roman" w:cs="Times New Roman"/>
          <w:sz w:val="28"/>
          <w:szCs w:val="28"/>
        </w:rPr>
        <w:t>Уровень газифи</w:t>
      </w:r>
      <w:r w:rsidR="00FD5D5D" w:rsidRPr="00FD5D5D">
        <w:rPr>
          <w:rFonts w:ascii="Times New Roman" w:hAnsi="Times New Roman" w:cs="Times New Roman"/>
          <w:sz w:val="28"/>
          <w:szCs w:val="28"/>
        </w:rPr>
        <w:t xml:space="preserve">кации </w:t>
      </w:r>
      <w:r w:rsidR="00FD5D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D5D5D">
        <w:rPr>
          <w:rFonts w:ascii="Times New Roman" w:hAnsi="Times New Roman" w:cs="Times New Roman"/>
          <w:sz w:val="28"/>
          <w:szCs w:val="28"/>
        </w:rPr>
        <w:t xml:space="preserve"> оказывает существенное влияние на соци</w:t>
      </w:r>
      <w:r w:rsidR="00FD5D5D" w:rsidRPr="00FD5D5D">
        <w:rPr>
          <w:rFonts w:ascii="Times New Roman" w:hAnsi="Times New Roman" w:cs="Times New Roman"/>
          <w:sz w:val="28"/>
          <w:szCs w:val="28"/>
        </w:rPr>
        <w:t>альное и экономическое развитие</w:t>
      </w:r>
      <w:r w:rsidRPr="00FD5D5D">
        <w:rPr>
          <w:rFonts w:ascii="Times New Roman" w:hAnsi="Times New Roman" w:cs="Times New Roman"/>
          <w:sz w:val="28"/>
          <w:szCs w:val="28"/>
        </w:rPr>
        <w:t xml:space="preserve">, на качественный уровень жизни населения, на состояние экономики в целом, являясь одним из наиболее значимых факторов повышения эффективности энергоснабжения.Природный газ по-прежнему является наименее затратным видом топлива. </w:t>
      </w:r>
    </w:p>
    <w:p w:rsidR="00022040" w:rsidRPr="00FD5D5D" w:rsidRDefault="00FD5D5D" w:rsidP="00B914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составе муниципального образования </w:t>
      </w:r>
      <w:r w:rsidRPr="00623FD6">
        <w:rPr>
          <w:rFonts w:ascii="Times New Roman" w:hAnsi="Times New Roman" w:cs="Times New Roman"/>
          <w:sz w:val="28"/>
          <w:szCs w:val="28"/>
        </w:rPr>
        <w:t>Мгинское городское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19 населенных пунктов. У</w:t>
      </w:r>
      <w:r w:rsidRPr="00FD5D5D">
        <w:rPr>
          <w:rFonts w:ascii="Times New Roman" w:hAnsi="Times New Roman" w:cs="Times New Roman"/>
          <w:sz w:val="28"/>
          <w:szCs w:val="28"/>
        </w:rPr>
        <w:t>ровень газификации природным газо</w:t>
      </w:r>
      <w:r w:rsidR="00E97EDE">
        <w:rPr>
          <w:rFonts w:ascii="Times New Roman" w:hAnsi="Times New Roman" w:cs="Times New Roman"/>
          <w:sz w:val="28"/>
          <w:szCs w:val="28"/>
        </w:rPr>
        <w:t>м</w:t>
      </w:r>
      <w:r w:rsidR="009165FE">
        <w:rPr>
          <w:rFonts w:ascii="Times New Roman" w:hAnsi="Times New Roman" w:cs="Times New Roman"/>
          <w:sz w:val="28"/>
          <w:szCs w:val="28"/>
        </w:rPr>
        <w:t xml:space="preserve"> составляет 58</w:t>
      </w:r>
      <w:r>
        <w:rPr>
          <w:rFonts w:ascii="Times New Roman" w:hAnsi="Times New Roman" w:cs="Times New Roman"/>
          <w:sz w:val="28"/>
          <w:szCs w:val="28"/>
        </w:rPr>
        <w:t xml:space="preserve">%, из них 14% сжиженным газом. </w:t>
      </w:r>
      <w:r w:rsidR="00E97EDE">
        <w:rPr>
          <w:rFonts w:ascii="Times New Roman" w:hAnsi="Times New Roman" w:cs="Times New Roman"/>
          <w:sz w:val="28"/>
          <w:szCs w:val="28"/>
        </w:rPr>
        <w:t>Снабжение природным</w:t>
      </w:r>
      <w:r w:rsidR="00F9092B">
        <w:rPr>
          <w:rFonts w:ascii="Times New Roman" w:hAnsi="Times New Roman" w:cs="Times New Roman"/>
          <w:sz w:val="28"/>
          <w:szCs w:val="28"/>
        </w:rPr>
        <w:t>газом доступно</w:t>
      </w:r>
      <w:r>
        <w:rPr>
          <w:rFonts w:ascii="Times New Roman" w:hAnsi="Times New Roman" w:cs="Times New Roman"/>
          <w:sz w:val="28"/>
          <w:szCs w:val="28"/>
        </w:rPr>
        <w:t xml:space="preserve"> только в одном населенном пункте: городском поселке Мга.</w:t>
      </w:r>
    </w:p>
    <w:p w:rsidR="00B45202" w:rsidRDefault="00ED7D21" w:rsidP="00B914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D5D">
        <w:rPr>
          <w:rFonts w:ascii="Times New Roman" w:hAnsi="Times New Roman" w:cs="Times New Roman"/>
          <w:sz w:val="28"/>
          <w:szCs w:val="28"/>
        </w:rPr>
        <w:t>Развитие системы г</w:t>
      </w:r>
      <w:r w:rsidR="00FD5D5D" w:rsidRPr="00FD5D5D">
        <w:rPr>
          <w:rFonts w:ascii="Times New Roman" w:hAnsi="Times New Roman" w:cs="Times New Roman"/>
          <w:sz w:val="28"/>
          <w:szCs w:val="28"/>
        </w:rPr>
        <w:t>азоснабжения МО Мгинское городское поселение</w:t>
      </w:r>
      <w:r w:rsidR="00E97EDE">
        <w:rPr>
          <w:rFonts w:ascii="Times New Roman" w:hAnsi="Times New Roman" w:cs="Times New Roman"/>
          <w:sz w:val="28"/>
          <w:szCs w:val="28"/>
        </w:rPr>
        <w:t>невозможно</w:t>
      </w:r>
      <w:r w:rsidRPr="00FD5D5D">
        <w:rPr>
          <w:rFonts w:ascii="Times New Roman" w:hAnsi="Times New Roman" w:cs="Times New Roman"/>
          <w:sz w:val="28"/>
          <w:szCs w:val="28"/>
        </w:rPr>
        <w:t xml:space="preserve"> без финансовой помощи областного бюджета из-за нед</w:t>
      </w:r>
      <w:r w:rsidR="00FD5D5D" w:rsidRPr="00FD5D5D">
        <w:rPr>
          <w:rFonts w:ascii="Times New Roman" w:hAnsi="Times New Roman" w:cs="Times New Roman"/>
          <w:sz w:val="28"/>
          <w:szCs w:val="28"/>
        </w:rPr>
        <w:t>остаточной доходной базы местного бюджета</w:t>
      </w:r>
      <w:r w:rsidRPr="00FD5D5D">
        <w:rPr>
          <w:rFonts w:ascii="Times New Roman" w:hAnsi="Times New Roman" w:cs="Times New Roman"/>
          <w:sz w:val="28"/>
          <w:szCs w:val="28"/>
        </w:rPr>
        <w:t>. Объемы ввода объектов г</w:t>
      </w:r>
      <w:r w:rsidR="00E97EDE">
        <w:rPr>
          <w:rFonts w:ascii="Times New Roman" w:hAnsi="Times New Roman" w:cs="Times New Roman"/>
          <w:sz w:val="28"/>
          <w:szCs w:val="28"/>
        </w:rPr>
        <w:t>азификации на территории муниципального образования</w:t>
      </w:r>
      <w:r w:rsidRPr="00FD5D5D">
        <w:rPr>
          <w:rFonts w:ascii="Times New Roman" w:hAnsi="Times New Roman" w:cs="Times New Roman"/>
          <w:sz w:val="28"/>
          <w:szCs w:val="28"/>
        </w:rPr>
        <w:t xml:space="preserve"> зависят от объемов инвестиций</w:t>
      </w:r>
      <w:r w:rsidR="00B45202">
        <w:rPr>
          <w:rFonts w:ascii="Times New Roman" w:hAnsi="Times New Roman" w:cs="Times New Roman"/>
          <w:sz w:val="28"/>
          <w:szCs w:val="28"/>
        </w:rPr>
        <w:t>.</w:t>
      </w:r>
    </w:p>
    <w:p w:rsidR="00B45202" w:rsidRPr="002D3650" w:rsidRDefault="00B45202" w:rsidP="00781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650">
        <w:rPr>
          <w:rStyle w:val="a8"/>
          <w:rFonts w:ascii="Times New Roman" w:hAnsi="Times New Roman" w:cs="Times New Roman"/>
          <w:b w:val="0"/>
          <w:sz w:val="28"/>
          <w:szCs w:val="28"/>
        </w:rPr>
        <w:t>Г</w:t>
      </w:r>
      <w:r w:rsidRPr="002D3650">
        <w:rPr>
          <w:rStyle w:val="a8"/>
          <w:rFonts w:ascii="Times New Roman" w:eastAsia="Calibri" w:hAnsi="Times New Roman" w:cs="Times New Roman"/>
          <w:b w:val="0"/>
          <w:sz w:val="28"/>
          <w:szCs w:val="28"/>
        </w:rPr>
        <w:t xml:space="preserve">азификация индивидуальных </w:t>
      </w:r>
      <w:r w:rsidR="00E97EDE" w:rsidRPr="002D3650">
        <w:rPr>
          <w:rStyle w:val="a8"/>
          <w:rFonts w:ascii="Times New Roman" w:eastAsia="Calibri" w:hAnsi="Times New Roman" w:cs="Times New Roman"/>
          <w:b w:val="0"/>
          <w:sz w:val="28"/>
          <w:szCs w:val="28"/>
        </w:rPr>
        <w:t xml:space="preserve">жилых домов ведется в соответствии </w:t>
      </w:r>
      <w:r w:rsidR="001D5DD5" w:rsidRPr="001D5DD5">
        <w:rPr>
          <w:rFonts w:ascii="Times New Roman" w:hAnsi="Times New Roman" w:cs="Times New Roman"/>
          <w:sz w:val="28"/>
          <w:szCs w:val="28"/>
        </w:rPr>
        <w:t>со статьей 14 Федерального закона РФ от 06.10.2003 № 131-ФЗ «Об общих принципах организации местного самоуправления в Российской Федерации»</w:t>
      </w:r>
      <w:r w:rsidR="00A30C52">
        <w:rPr>
          <w:rFonts w:ascii="Times New Roman" w:hAnsi="Times New Roman" w:cs="Times New Roman"/>
          <w:sz w:val="28"/>
          <w:szCs w:val="28"/>
        </w:rPr>
        <w:t xml:space="preserve"> и разработанным</w:t>
      </w:r>
      <w:r w:rsidR="001D5DD5">
        <w:rPr>
          <w:rFonts w:ascii="Times New Roman" w:hAnsi="Times New Roman" w:cs="Times New Roman"/>
          <w:sz w:val="28"/>
          <w:szCs w:val="28"/>
        </w:rPr>
        <w:t xml:space="preserve"> на основании пункта 2 </w:t>
      </w:r>
      <w:r w:rsidR="001D5DD5" w:rsidRPr="001D5DD5">
        <w:rPr>
          <w:rFonts w:ascii="Times New Roman" w:hAnsi="Times New Roman" w:cs="Times New Roman"/>
          <w:sz w:val="28"/>
          <w:szCs w:val="28"/>
        </w:rPr>
        <w:t>постановления Правительства Ленинградской области от 30.08.2013  №282  «Об утверждении Порядка предоставления субсидий из областного бюджета Ленинградской области юридическим лицам, индивидуальным предпринимателям,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</w:t>
      </w:r>
      <w:r w:rsidR="00EB783E">
        <w:rPr>
          <w:rFonts w:ascii="Times New Roman" w:hAnsi="Times New Roman" w:cs="Times New Roman"/>
          <w:sz w:val="28"/>
          <w:szCs w:val="28"/>
        </w:rPr>
        <w:t xml:space="preserve"> в рамках подпрограммы </w:t>
      </w:r>
      <w:r w:rsidR="00EB783E">
        <w:rPr>
          <w:rFonts w:ascii="Times New Roman" w:hAnsi="Times New Roman" w:cs="Times New Roman"/>
          <w:sz w:val="28"/>
          <w:szCs w:val="28"/>
        </w:rPr>
        <w:lastRenderedPageBreak/>
        <w:t>«Газификация Ленинградской области»</w:t>
      </w:r>
      <w:r w:rsidR="001D5DD5" w:rsidRPr="001D5DD5">
        <w:rPr>
          <w:rFonts w:ascii="Times New Roman" w:hAnsi="Times New Roman" w:cs="Times New Roman"/>
          <w:sz w:val="28"/>
          <w:szCs w:val="28"/>
        </w:rPr>
        <w:t>"</w:t>
      </w:r>
      <w:r w:rsidR="00EB783E">
        <w:rPr>
          <w:rFonts w:ascii="Times New Roman" w:hAnsi="Times New Roman" w:cs="Times New Roman"/>
          <w:sz w:val="28"/>
          <w:szCs w:val="28"/>
        </w:rPr>
        <w:t xml:space="preserve"> государственной программы Ленинградской области «Обеспечение устойчивого функционирования и развития коммунальной  и инженерной инфраструктуры и повышение энергоэффективности</w:t>
      </w:r>
      <w:bookmarkStart w:id="0" w:name="_GoBack"/>
      <w:bookmarkEnd w:id="0"/>
      <w:r w:rsidR="00EB783E">
        <w:rPr>
          <w:rFonts w:ascii="Times New Roman" w:hAnsi="Times New Roman" w:cs="Times New Roman"/>
          <w:sz w:val="28"/>
          <w:szCs w:val="28"/>
        </w:rPr>
        <w:t xml:space="preserve"> в Ленинградской области»</w:t>
      </w:r>
      <w:r w:rsidR="0078105E">
        <w:rPr>
          <w:rFonts w:ascii="Times New Roman" w:hAnsi="Times New Roman" w:cs="Times New Roman"/>
          <w:sz w:val="28"/>
          <w:szCs w:val="28"/>
        </w:rPr>
        <w:t>,</w:t>
      </w:r>
      <w:r w:rsidR="00A30C52">
        <w:rPr>
          <w:rFonts w:ascii="Times New Roman" w:eastAsia="Calibri" w:hAnsi="Times New Roman" w:cs="Times New Roman"/>
          <w:sz w:val="28"/>
          <w:szCs w:val="28"/>
        </w:rPr>
        <w:t>Положением</w:t>
      </w:r>
      <w:r w:rsidRPr="002D3650">
        <w:rPr>
          <w:rFonts w:ascii="Times New Roman" w:eastAsia="Calibri" w:hAnsi="Times New Roman" w:cs="Times New Roman"/>
          <w:sz w:val="28"/>
          <w:szCs w:val="28"/>
        </w:rPr>
        <w:t xml:space="preserve"> о газификации индивидуальных жилых домов в населенных пунктах муниципального образования Мгинское городское поселение Кировского муниципально</w:t>
      </w:r>
      <w:r w:rsidR="00E97EDE" w:rsidRPr="002D3650">
        <w:rPr>
          <w:rFonts w:ascii="Times New Roman" w:eastAsia="Calibri" w:hAnsi="Times New Roman" w:cs="Times New Roman"/>
          <w:sz w:val="28"/>
          <w:szCs w:val="28"/>
        </w:rPr>
        <w:t>го района Ленинградской области</w:t>
      </w:r>
      <w:r w:rsidR="0078105E">
        <w:rPr>
          <w:rFonts w:ascii="Times New Roman" w:eastAsia="Calibri" w:hAnsi="Times New Roman" w:cs="Times New Roman"/>
          <w:sz w:val="28"/>
          <w:szCs w:val="28"/>
        </w:rPr>
        <w:t>»</w:t>
      </w:r>
      <w:r w:rsidRPr="002D365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30C52">
        <w:rPr>
          <w:rFonts w:ascii="Times New Roman" w:hAnsi="Times New Roman" w:cs="Times New Roman"/>
          <w:sz w:val="28"/>
          <w:szCs w:val="28"/>
        </w:rPr>
        <w:t>утвержденным</w:t>
      </w:r>
      <w:r w:rsidR="002D3650" w:rsidRPr="002D3650">
        <w:rPr>
          <w:rFonts w:ascii="Times New Roman" w:hAnsi="Times New Roman" w:cs="Times New Roman"/>
          <w:sz w:val="28"/>
          <w:szCs w:val="28"/>
        </w:rPr>
        <w:t xml:space="preserve"> решением совета депутатов муниципального образования Мгинское городское поселение Кировского муниципального района Ленинградской области </w:t>
      </w:r>
      <w:r w:rsidR="00A30C52">
        <w:rPr>
          <w:rFonts w:ascii="Times New Roman" w:hAnsi="Times New Roman" w:cs="Times New Roman"/>
          <w:sz w:val="28"/>
          <w:szCs w:val="28"/>
        </w:rPr>
        <w:t xml:space="preserve">от </w:t>
      </w:r>
      <w:r w:rsidR="002D3650" w:rsidRPr="002D3650">
        <w:rPr>
          <w:rFonts w:ascii="Times New Roman" w:hAnsi="Times New Roman" w:cs="Times New Roman"/>
          <w:sz w:val="28"/>
          <w:szCs w:val="28"/>
        </w:rPr>
        <w:t>27 марта 2014 года №18</w:t>
      </w:r>
      <w:r w:rsidR="001D5DD5">
        <w:rPr>
          <w:rFonts w:ascii="Times New Roman" w:hAnsi="Times New Roman" w:cs="Times New Roman"/>
          <w:sz w:val="28"/>
          <w:szCs w:val="28"/>
        </w:rPr>
        <w:t>.</w:t>
      </w:r>
    </w:p>
    <w:p w:rsidR="0078105E" w:rsidRDefault="0078105E" w:rsidP="0078105E">
      <w:pPr>
        <w:spacing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127" w:rsidRPr="0078105E" w:rsidRDefault="0098791E" w:rsidP="0078105E">
      <w:pPr>
        <w:spacing w:line="240" w:lineRule="auto"/>
        <w:ind w:hanging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165FE">
        <w:rPr>
          <w:rFonts w:ascii="Times New Roman" w:hAnsi="Times New Roman" w:cs="Times New Roman"/>
          <w:b/>
          <w:sz w:val="28"/>
          <w:szCs w:val="28"/>
        </w:rPr>
        <w:t xml:space="preserve">. Основные цели </w:t>
      </w:r>
      <w:r w:rsidR="004A4127" w:rsidRPr="004A4127">
        <w:rPr>
          <w:rFonts w:ascii="Times New Roman" w:hAnsi="Times New Roman" w:cs="Times New Roman"/>
          <w:b/>
          <w:sz w:val="28"/>
          <w:szCs w:val="28"/>
        </w:rPr>
        <w:t>Программы, сроки ее реализации</w:t>
      </w:r>
    </w:p>
    <w:p w:rsidR="009165FE" w:rsidRDefault="00F0361C" w:rsidP="00781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Основной</w:t>
      </w:r>
      <w:r w:rsidR="009165FE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>елью Программы являе</w:t>
      </w:r>
      <w:r w:rsidR="004A4127" w:rsidRPr="00E756DD">
        <w:rPr>
          <w:rFonts w:ascii="Times New Roman" w:hAnsi="Times New Roman" w:cs="Times New Roman"/>
          <w:sz w:val="28"/>
          <w:szCs w:val="28"/>
        </w:rPr>
        <w:t>тся</w:t>
      </w:r>
      <w:r w:rsidR="009165FE" w:rsidRPr="009165FE">
        <w:rPr>
          <w:rFonts w:ascii="Times New Roman" w:hAnsi="Times New Roman" w:cs="Times New Roman"/>
          <w:sz w:val="28"/>
          <w:szCs w:val="28"/>
        </w:rPr>
        <w:t>продолжение развития</w:t>
      </w:r>
      <w:r w:rsidR="004A4127" w:rsidRPr="009165FE">
        <w:rPr>
          <w:rFonts w:ascii="Times New Roman" w:hAnsi="Times New Roman" w:cs="Times New Roman"/>
          <w:sz w:val="28"/>
          <w:szCs w:val="28"/>
        </w:rPr>
        <w:t xml:space="preserve"> газиф</w:t>
      </w:r>
      <w:r w:rsidR="00E756DD" w:rsidRPr="009165FE">
        <w:rPr>
          <w:rFonts w:ascii="Times New Roman" w:hAnsi="Times New Roman" w:cs="Times New Roman"/>
          <w:sz w:val="28"/>
          <w:szCs w:val="28"/>
        </w:rPr>
        <w:t>икации в городском поселке Мга</w:t>
      </w:r>
      <w:r w:rsidR="004A4127" w:rsidRPr="009165FE">
        <w:rPr>
          <w:rFonts w:ascii="Times New Roman" w:hAnsi="Times New Roman" w:cs="Times New Roman"/>
          <w:sz w:val="28"/>
          <w:szCs w:val="28"/>
        </w:rPr>
        <w:t>, обеспечение устойч</w:t>
      </w:r>
      <w:r w:rsidR="00E756DD" w:rsidRPr="009165FE">
        <w:rPr>
          <w:rFonts w:ascii="Times New Roman" w:hAnsi="Times New Roman" w:cs="Times New Roman"/>
          <w:sz w:val="28"/>
          <w:szCs w:val="28"/>
        </w:rPr>
        <w:t>ивого снабжения населения поселка</w:t>
      </w:r>
      <w:r>
        <w:rPr>
          <w:rFonts w:ascii="Times New Roman" w:hAnsi="Times New Roman" w:cs="Times New Roman"/>
          <w:sz w:val="28"/>
          <w:szCs w:val="28"/>
        </w:rPr>
        <w:t xml:space="preserve"> природным газом</w:t>
      </w:r>
      <w:r w:rsidR="003A21EA">
        <w:rPr>
          <w:rFonts w:ascii="Times New Roman" w:hAnsi="Times New Roman" w:cs="Times New Roman"/>
          <w:sz w:val="28"/>
          <w:szCs w:val="28"/>
        </w:rPr>
        <w:t>, проектирование и строительство межпоселковых газопроводов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127" w:rsidRDefault="004A4127" w:rsidP="00BA683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6DD">
        <w:rPr>
          <w:rFonts w:ascii="Times New Roman" w:hAnsi="Times New Roman" w:cs="Times New Roman"/>
          <w:sz w:val="28"/>
          <w:szCs w:val="28"/>
        </w:rPr>
        <w:t>Сроки р</w:t>
      </w:r>
      <w:r w:rsidR="00F9092B">
        <w:rPr>
          <w:rFonts w:ascii="Times New Roman" w:hAnsi="Times New Roman" w:cs="Times New Roman"/>
          <w:sz w:val="28"/>
          <w:szCs w:val="28"/>
        </w:rPr>
        <w:t>еализации Программы: 2018</w:t>
      </w:r>
      <w:r w:rsidR="00E756DD" w:rsidRPr="00E756DD">
        <w:rPr>
          <w:rFonts w:ascii="Times New Roman" w:hAnsi="Times New Roman" w:cs="Times New Roman"/>
          <w:sz w:val="28"/>
          <w:szCs w:val="28"/>
        </w:rPr>
        <w:t xml:space="preserve"> год</w:t>
      </w:r>
      <w:r w:rsidRPr="00E756DD">
        <w:rPr>
          <w:rFonts w:ascii="Times New Roman" w:hAnsi="Times New Roman" w:cs="Times New Roman"/>
          <w:sz w:val="28"/>
          <w:szCs w:val="28"/>
        </w:rPr>
        <w:t>.</w:t>
      </w:r>
    </w:p>
    <w:p w:rsidR="004A4127" w:rsidRPr="00E756DD" w:rsidRDefault="004A4127" w:rsidP="00781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7CE" w:rsidRPr="008D220C" w:rsidRDefault="004A4127" w:rsidP="0078105E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39E"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</w:t>
      </w:r>
    </w:p>
    <w:p w:rsidR="000357CE" w:rsidRPr="000357CE" w:rsidRDefault="000357CE" w:rsidP="00781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05E">
        <w:rPr>
          <w:rFonts w:ascii="Times New Roman" w:hAnsi="Times New Roman" w:cs="Times New Roman"/>
          <w:sz w:val="28"/>
          <w:szCs w:val="28"/>
        </w:rPr>
        <w:t xml:space="preserve">        Основное мероприятие программы:</w:t>
      </w:r>
      <w:r w:rsidR="00B96FB7">
        <w:rPr>
          <w:rFonts w:ascii="Times New Roman" w:hAnsi="Times New Roman" w:cs="Times New Roman"/>
          <w:sz w:val="28"/>
          <w:szCs w:val="28"/>
        </w:rPr>
        <w:t>организация</w:t>
      </w:r>
      <w:r w:rsidR="00493BE7">
        <w:rPr>
          <w:rFonts w:ascii="Times New Roman" w:hAnsi="Times New Roman" w:cs="Times New Roman"/>
          <w:sz w:val="28"/>
          <w:szCs w:val="28"/>
        </w:rPr>
        <w:t xml:space="preserve"> мероприятий по обеспечению газоснабжением населения на территории поселения, строительство объектов газоснабжения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3D5E" w:rsidRDefault="00493BE7" w:rsidP="0033107F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105E">
        <w:rPr>
          <w:rFonts w:ascii="Times New Roman" w:hAnsi="Times New Roman" w:cs="Times New Roman"/>
          <w:sz w:val="28"/>
          <w:szCs w:val="28"/>
        </w:rPr>
        <w:t>Мероприятия</w:t>
      </w:r>
      <w:r w:rsidR="00BC3D5E" w:rsidRPr="0078105E">
        <w:rPr>
          <w:rFonts w:ascii="Times New Roman" w:hAnsi="Times New Roman" w:cs="Times New Roman"/>
          <w:sz w:val="28"/>
          <w:szCs w:val="28"/>
        </w:rPr>
        <w:t>:</w:t>
      </w:r>
      <w:r w:rsidR="0033107F" w:rsidRPr="0033107F">
        <w:rPr>
          <w:rFonts w:ascii="Times New Roman" w:hAnsi="Times New Roman" w:cs="Times New Roman"/>
          <w:sz w:val="28"/>
          <w:szCs w:val="28"/>
        </w:rPr>
        <w:t>реализация мероприя</w:t>
      </w:r>
      <w:r w:rsidR="0033107F">
        <w:rPr>
          <w:rFonts w:ascii="Times New Roman" w:hAnsi="Times New Roman" w:cs="Times New Roman"/>
          <w:sz w:val="28"/>
          <w:szCs w:val="28"/>
        </w:rPr>
        <w:t xml:space="preserve">тий по обеспечению безопасности </w:t>
      </w:r>
      <w:r w:rsidR="0033107F" w:rsidRPr="0033107F">
        <w:rPr>
          <w:rFonts w:ascii="Times New Roman" w:hAnsi="Times New Roman" w:cs="Times New Roman"/>
          <w:sz w:val="28"/>
          <w:szCs w:val="28"/>
        </w:rPr>
        <w:t>и бесперебойной работы газопровода</w:t>
      </w:r>
      <w:r w:rsidR="0033107F">
        <w:rPr>
          <w:rFonts w:ascii="Times New Roman" w:hAnsi="Times New Roman" w:cs="Times New Roman"/>
          <w:sz w:val="28"/>
          <w:szCs w:val="28"/>
        </w:rPr>
        <w:t>.</w:t>
      </w:r>
    </w:p>
    <w:p w:rsidR="00B9143E" w:rsidRDefault="00B9143E" w:rsidP="007810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91E" w:rsidRDefault="001B129B" w:rsidP="0078105E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Объемы </w:t>
      </w:r>
      <w:r w:rsidR="00ED5803" w:rsidRPr="00CB239E">
        <w:rPr>
          <w:rFonts w:ascii="Times New Roman" w:hAnsi="Times New Roman" w:cs="Times New Roman"/>
          <w:b/>
          <w:sz w:val="28"/>
          <w:szCs w:val="28"/>
        </w:rPr>
        <w:t>финансирования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B9143E" w:rsidRPr="004F7D97" w:rsidRDefault="00B9143E" w:rsidP="0078105E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3D5E" w:rsidRDefault="001B129B" w:rsidP="00781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</w:t>
      </w:r>
      <w:r w:rsidR="00CB239E">
        <w:rPr>
          <w:rFonts w:ascii="Times New Roman" w:hAnsi="Times New Roman" w:cs="Times New Roman"/>
          <w:sz w:val="28"/>
          <w:szCs w:val="28"/>
        </w:rPr>
        <w:t>финанси</w:t>
      </w:r>
      <w:r w:rsidR="00BA6836">
        <w:rPr>
          <w:rFonts w:ascii="Times New Roman" w:hAnsi="Times New Roman" w:cs="Times New Roman"/>
          <w:sz w:val="28"/>
          <w:szCs w:val="28"/>
        </w:rPr>
        <w:t>рования приведены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к Программе </w:t>
      </w:r>
      <w:r w:rsidR="00F9092B">
        <w:rPr>
          <w:rFonts w:ascii="Times New Roman" w:hAnsi="Times New Roman" w:cs="Times New Roman"/>
          <w:sz w:val="28"/>
          <w:szCs w:val="28"/>
        </w:rPr>
        <w:t>и подлежат</w:t>
      </w:r>
      <w:r w:rsidR="00D270DA">
        <w:rPr>
          <w:rFonts w:ascii="Times New Roman" w:hAnsi="Times New Roman" w:cs="Times New Roman"/>
          <w:sz w:val="28"/>
          <w:szCs w:val="28"/>
        </w:rPr>
        <w:t xml:space="preserve"> уточнению.</w:t>
      </w:r>
    </w:p>
    <w:p w:rsidR="004F7D97" w:rsidRDefault="00ED5803" w:rsidP="00B914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803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на основании заключенных с исполнителями работ договоров (контрактов) на поставку товаров, выполнение работ, оказание услуг в соответствии с действующим законодательством, а также документов, подтверждающих исполнение контрактов.</w:t>
      </w:r>
    </w:p>
    <w:p w:rsidR="00684CD7" w:rsidRPr="00ED5803" w:rsidRDefault="00684CD7" w:rsidP="00B914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803" w:rsidRPr="00ED5803" w:rsidRDefault="00B9143E" w:rsidP="00ED58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D5803" w:rsidRPr="00ED5803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ED5803" w:rsidRPr="00ED5803" w:rsidRDefault="00ED5803" w:rsidP="00B914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803">
        <w:rPr>
          <w:rFonts w:ascii="Times New Roman" w:hAnsi="Times New Roman" w:cs="Times New Roman"/>
          <w:sz w:val="28"/>
          <w:szCs w:val="28"/>
        </w:rPr>
        <w:t>Управление реализацией Программы осуществляет Администрация муниципального образования Мгинское городское поселение Кировского муниципального района Ленинградской области, в том числе несет ответственность за реализацию и конечные результаты, рациональное использование выделенных на ее выполнение финансовых средств.</w:t>
      </w:r>
    </w:p>
    <w:p w:rsidR="00ED5803" w:rsidRDefault="00ED5803" w:rsidP="00B914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803">
        <w:rPr>
          <w:rFonts w:ascii="Times New Roman" w:hAnsi="Times New Roman" w:cs="Times New Roman"/>
          <w:sz w:val="28"/>
          <w:szCs w:val="28"/>
        </w:rPr>
        <w:lastRenderedPageBreak/>
        <w:t>Реализация Программы осуществляется на основе муниципальных контрактов (договоров) на поставку товаров, выполнение работ и оказание услуг для муниципальных нужд, заключаемых в соответствии с действующим законодательством</w:t>
      </w:r>
      <w:r w:rsidR="004F7D97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Pr="00ED5803">
        <w:rPr>
          <w:rFonts w:ascii="Times New Roman" w:hAnsi="Times New Roman" w:cs="Times New Roman"/>
          <w:sz w:val="28"/>
          <w:szCs w:val="28"/>
        </w:rPr>
        <w:t>. Муниципальный контракт определяет права и обязанности муниц</w:t>
      </w:r>
      <w:r w:rsidR="00C20C88">
        <w:rPr>
          <w:rFonts w:ascii="Times New Roman" w:hAnsi="Times New Roman" w:cs="Times New Roman"/>
          <w:sz w:val="28"/>
          <w:szCs w:val="28"/>
        </w:rPr>
        <w:t>ипального заказчика и подрядчика (исполнителя)</w:t>
      </w:r>
      <w:r w:rsidRPr="00ED5803">
        <w:rPr>
          <w:rFonts w:ascii="Times New Roman" w:hAnsi="Times New Roman" w:cs="Times New Roman"/>
          <w:sz w:val="28"/>
          <w:szCs w:val="28"/>
        </w:rPr>
        <w:t xml:space="preserve"> по обеспечению муниципальных нужд, регулирует их отношения при выполнении муниципального контракта, в том числе предусматривает осуществление муни</w:t>
      </w:r>
      <w:r w:rsidR="007B4C09">
        <w:rPr>
          <w:rFonts w:ascii="Times New Roman" w:hAnsi="Times New Roman" w:cs="Times New Roman"/>
          <w:sz w:val="28"/>
          <w:szCs w:val="28"/>
        </w:rPr>
        <w:t>ц</w:t>
      </w:r>
      <w:r w:rsidR="00C20C88">
        <w:rPr>
          <w:rFonts w:ascii="Times New Roman" w:hAnsi="Times New Roman" w:cs="Times New Roman"/>
          <w:sz w:val="28"/>
          <w:szCs w:val="28"/>
        </w:rPr>
        <w:t>ипальным заказчиком контроля за</w:t>
      </w:r>
      <w:r w:rsidRPr="00ED5803">
        <w:rPr>
          <w:rFonts w:ascii="Times New Roman" w:hAnsi="Times New Roman" w:cs="Times New Roman"/>
          <w:sz w:val="28"/>
          <w:szCs w:val="28"/>
        </w:rPr>
        <w:t>ходом работ по выполнению муниципального контракта.</w:t>
      </w:r>
    </w:p>
    <w:p w:rsidR="00B9143E" w:rsidRPr="00ED5803" w:rsidRDefault="00B9143E" w:rsidP="00B914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803" w:rsidRPr="00ED5803" w:rsidRDefault="00C20C88" w:rsidP="00ED58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V. Контроль за </w:t>
      </w:r>
      <w:r w:rsidR="00ED5803" w:rsidRPr="00ED5803">
        <w:rPr>
          <w:rFonts w:ascii="Times New Roman" w:hAnsi="Times New Roman" w:cs="Times New Roman"/>
          <w:b/>
          <w:sz w:val="28"/>
          <w:szCs w:val="28"/>
        </w:rPr>
        <w:t>ходом реализации Программы</w:t>
      </w:r>
    </w:p>
    <w:p w:rsidR="004E0DA7" w:rsidRDefault="00D834A9" w:rsidP="004F7D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</w:t>
      </w:r>
      <w:r w:rsidR="00ED5803" w:rsidRPr="00ED5803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з</w:t>
      </w:r>
      <w:r w:rsidR="007B4C09">
        <w:rPr>
          <w:rFonts w:ascii="Times New Roman" w:hAnsi="Times New Roman" w:cs="Times New Roman"/>
          <w:sz w:val="28"/>
          <w:szCs w:val="28"/>
        </w:rPr>
        <w:t>аместитель главы администрации</w:t>
      </w:r>
      <w:r w:rsidR="00ED5803" w:rsidRPr="00ED580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B4C09">
        <w:rPr>
          <w:rFonts w:ascii="Times New Roman" w:hAnsi="Times New Roman" w:cs="Times New Roman"/>
          <w:sz w:val="28"/>
          <w:szCs w:val="28"/>
        </w:rPr>
        <w:t>образован</w:t>
      </w:r>
      <w:r w:rsidR="0078105E">
        <w:rPr>
          <w:rFonts w:ascii="Times New Roman" w:hAnsi="Times New Roman" w:cs="Times New Roman"/>
          <w:sz w:val="28"/>
          <w:szCs w:val="28"/>
        </w:rPr>
        <w:t>ия Мгинское городское поселение.М</w:t>
      </w:r>
      <w:r w:rsidR="007B4C09" w:rsidRPr="007B4C09">
        <w:rPr>
          <w:rFonts w:ascii="Times New Roman" w:hAnsi="Times New Roman" w:cs="Times New Roman"/>
          <w:sz w:val="28"/>
          <w:szCs w:val="28"/>
        </w:rPr>
        <w:t xml:space="preserve">униципальное казенное </w:t>
      </w:r>
      <w:r w:rsidR="00F9092B" w:rsidRPr="007B4C09">
        <w:rPr>
          <w:rFonts w:ascii="Times New Roman" w:hAnsi="Times New Roman" w:cs="Times New Roman"/>
          <w:sz w:val="28"/>
          <w:szCs w:val="28"/>
        </w:rPr>
        <w:t>учреждение «</w:t>
      </w:r>
      <w:r w:rsidR="007B4C09" w:rsidRPr="007B4C09"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 и техничес</w:t>
      </w:r>
      <w:r w:rsidR="00C20C88">
        <w:rPr>
          <w:rFonts w:ascii="Times New Roman" w:hAnsi="Times New Roman" w:cs="Times New Roman"/>
          <w:sz w:val="28"/>
          <w:szCs w:val="28"/>
        </w:rPr>
        <w:t xml:space="preserve">кого обеспечения» </w:t>
      </w:r>
      <w:r w:rsidR="007B4C09" w:rsidRPr="007B4C09">
        <w:rPr>
          <w:rFonts w:ascii="Times New Roman" w:hAnsi="Times New Roman" w:cs="Times New Roman"/>
          <w:sz w:val="28"/>
          <w:szCs w:val="28"/>
        </w:rPr>
        <w:t>муниципального образования Мгинское городское поселение</w:t>
      </w:r>
      <w:r w:rsidR="00ED5803" w:rsidRPr="00ED5803">
        <w:rPr>
          <w:rFonts w:ascii="Times New Roman" w:hAnsi="Times New Roman" w:cs="Times New Roman"/>
          <w:sz w:val="28"/>
          <w:szCs w:val="28"/>
        </w:rPr>
        <w:t xml:space="preserve">в течение срока реализации </w:t>
      </w:r>
      <w:r w:rsidR="00F9092B" w:rsidRPr="00ED580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F9092B">
        <w:rPr>
          <w:rFonts w:ascii="Times New Roman" w:hAnsi="Times New Roman" w:cs="Times New Roman"/>
          <w:sz w:val="28"/>
          <w:szCs w:val="28"/>
        </w:rPr>
        <w:t>ежемесячно</w:t>
      </w:r>
      <w:r w:rsidR="00ED5803" w:rsidRPr="00ED5803">
        <w:rPr>
          <w:rFonts w:ascii="Times New Roman" w:hAnsi="Times New Roman" w:cs="Times New Roman"/>
          <w:sz w:val="28"/>
          <w:szCs w:val="28"/>
        </w:rPr>
        <w:t>предс</w:t>
      </w:r>
      <w:r w:rsidR="0098791E">
        <w:rPr>
          <w:rFonts w:ascii="Times New Roman" w:hAnsi="Times New Roman" w:cs="Times New Roman"/>
          <w:sz w:val="28"/>
          <w:szCs w:val="28"/>
        </w:rPr>
        <w:t>тавляет заместителю главы администрации</w:t>
      </w:r>
      <w:r w:rsidR="00ED5803" w:rsidRPr="00ED5803">
        <w:rPr>
          <w:rFonts w:ascii="Times New Roman" w:hAnsi="Times New Roman" w:cs="Times New Roman"/>
          <w:sz w:val="28"/>
          <w:szCs w:val="28"/>
        </w:rPr>
        <w:t xml:space="preserve"> о</w:t>
      </w:r>
      <w:r w:rsidR="0098791E">
        <w:rPr>
          <w:rFonts w:ascii="Times New Roman" w:hAnsi="Times New Roman" w:cs="Times New Roman"/>
          <w:sz w:val="28"/>
          <w:szCs w:val="28"/>
        </w:rPr>
        <w:t xml:space="preserve">тчеты </w:t>
      </w:r>
      <w:r w:rsidR="00F9092B">
        <w:rPr>
          <w:rFonts w:ascii="Times New Roman" w:hAnsi="Times New Roman" w:cs="Times New Roman"/>
          <w:sz w:val="28"/>
          <w:szCs w:val="28"/>
        </w:rPr>
        <w:t xml:space="preserve">о </w:t>
      </w:r>
      <w:r w:rsidR="00F9092B" w:rsidRPr="00ED5803">
        <w:rPr>
          <w:rFonts w:ascii="Times New Roman" w:hAnsi="Times New Roman" w:cs="Times New Roman"/>
          <w:sz w:val="28"/>
          <w:szCs w:val="28"/>
        </w:rPr>
        <w:t>выполнении</w:t>
      </w:r>
      <w:r w:rsidR="00ED5803" w:rsidRPr="00ED5803">
        <w:rPr>
          <w:rFonts w:ascii="Times New Roman" w:hAnsi="Times New Roman" w:cs="Times New Roman"/>
          <w:sz w:val="28"/>
          <w:szCs w:val="28"/>
        </w:rPr>
        <w:t xml:space="preserve"> мер</w:t>
      </w:r>
      <w:r w:rsidR="00C20C88">
        <w:rPr>
          <w:rFonts w:ascii="Times New Roman" w:hAnsi="Times New Roman" w:cs="Times New Roman"/>
          <w:sz w:val="28"/>
          <w:szCs w:val="28"/>
        </w:rPr>
        <w:t>оприятий П</w:t>
      </w:r>
      <w:r w:rsidR="004F7D97">
        <w:rPr>
          <w:rFonts w:ascii="Times New Roman" w:hAnsi="Times New Roman" w:cs="Times New Roman"/>
          <w:sz w:val="28"/>
          <w:szCs w:val="28"/>
        </w:rPr>
        <w:t>рограммы.</w:t>
      </w:r>
    </w:p>
    <w:p w:rsidR="000E4D67" w:rsidRDefault="000E4D67" w:rsidP="00607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001B" w:rsidRDefault="0033001B" w:rsidP="00607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143E" w:rsidRDefault="00B9143E" w:rsidP="00607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143E" w:rsidRDefault="00B9143E" w:rsidP="00607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143E" w:rsidRDefault="00B9143E" w:rsidP="00607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143E" w:rsidRDefault="00B9143E" w:rsidP="00607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143E" w:rsidRDefault="00B9143E" w:rsidP="00607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143E" w:rsidRDefault="00B9143E" w:rsidP="00607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143E" w:rsidRDefault="00B9143E" w:rsidP="00607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143E" w:rsidRDefault="00B9143E" w:rsidP="00607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143E" w:rsidRDefault="00B9143E" w:rsidP="00607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143E" w:rsidRDefault="00B9143E" w:rsidP="00607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143E" w:rsidRDefault="00B9143E" w:rsidP="00607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4CD7" w:rsidRDefault="00684CD7" w:rsidP="00CE25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05E" w:rsidRDefault="0078105E" w:rsidP="00CE25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05E" w:rsidRDefault="0078105E" w:rsidP="00CE25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05E" w:rsidRDefault="0078105E" w:rsidP="00CE25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05E" w:rsidRDefault="0078105E" w:rsidP="00CE25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05E" w:rsidRDefault="0078105E" w:rsidP="00CE25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05E" w:rsidRDefault="0078105E" w:rsidP="00CE25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05E" w:rsidRDefault="0078105E" w:rsidP="00CE25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05E" w:rsidRDefault="0078105E" w:rsidP="00CE25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05E" w:rsidRDefault="0078105E" w:rsidP="00CE25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05E" w:rsidRDefault="0078105E" w:rsidP="00CE25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05E" w:rsidRDefault="0078105E" w:rsidP="00CE25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05E" w:rsidRDefault="0078105E" w:rsidP="00CE25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05E" w:rsidRDefault="0078105E" w:rsidP="00CE25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05E" w:rsidRDefault="0078105E" w:rsidP="00CE25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239E" w:rsidRPr="003B336C" w:rsidRDefault="00C20C88" w:rsidP="00CE25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36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C701C" w:rsidRDefault="00144D70" w:rsidP="002C7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муниципальной </w:t>
      </w:r>
      <w:r w:rsidR="002C701C" w:rsidRPr="003B336C">
        <w:rPr>
          <w:rFonts w:ascii="Times New Roman" w:hAnsi="Times New Roman"/>
          <w:sz w:val="20"/>
          <w:szCs w:val="20"/>
        </w:rPr>
        <w:t xml:space="preserve"> программе «Газоснабжение и газификация</w:t>
      </w:r>
    </w:p>
    <w:p w:rsidR="002C701C" w:rsidRDefault="002C701C" w:rsidP="002C7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3B336C">
        <w:rPr>
          <w:rFonts w:ascii="Times New Roman" w:hAnsi="Times New Roman"/>
          <w:sz w:val="20"/>
          <w:szCs w:val="20"/>
        </w:rPr>
        <w:t xml:space="preserve">муниципального образования Мгинское городское поселение </w:t>
      </w:r>
    </w:p>
    <w:p w:rsidR="002C701C" w:rsidRDefault="002C701C" w:rsidP="002C7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3B336C">
        <w:rPr>
          <w:rFonts w:ascii="Times New Roman" w:hAnsi="Times New Roman"/>
          <w:sz w:val="20"/>
          <w:szCs w:val="20"/>
        </w:rPr>
        <w:t>Кировского муниципального райо</w:t>
      </w:r>
      <w:r w:rsidR="00410920">
        <w:rPr>
          <w:rFonts w:ascii="Times New Roman" w:hAnsi="Times New Roman"/>
          <w:sz w:val="20"/>
          <w:szCs w:val="20"/>
        </w:rPr>
        <w:t>на Ленинградской области</w:t>
      </w:r>
      <w:r w:rsidRPr="003B336C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>,</w:t>
      </w:r>
    </w:p>
    <w:p w:rsidR="006D54F9" w:rsidRDefault="006D54F9" w:rsidP="006D5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утвержденной постановлением</w:t>
      </w:r>
      <w:r w:rsidR="002C701C">
        <w:rPr>
          <w:rFonts w:ascii="Times New Roman" w:hAnsi="Times New Roman"/>
          <w:sz w:val="20"/>
          <w:szCs w:val="20"/>
        </w:rPr>
        <w:t xml:space="preserve"> администрации </w:t>
      </w:r>
    </w:p>
    <w:p w:rsidR="002C701C" w:rsidRPr="003B336C" w:rsidRDefault="00F9092B" w:rsidP="006D5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</w:t>
      </w:r>
      <w:r w:rsidR="009D0732">
        <w:rPr>
          <w:rFonts w:ascii="Times New Roman" w:hAnsi="Times New Roman" w:cs="Times New Roman"/>
          <w:sz w:val="20"/>
          <w:szCs w:val="20"/>
        </w:rPr>
        <w:t>24 октября 2017 г. № 572</w:t>
      </w:r>
    </w:p>
    <w:p w:rsidR="003B336C" w:rsidRDefault="003B336C" w:rsidP="003B3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6951E6" w:rsidRPr="00417C03" w:rsidRDefault="006951E6" w:rsidP="00DF1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DF1EB9" w:rsidRDefault="00DF1EB9" w:rsidP="00DF1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DF1EB9" w:rsidRPr="00DF1EB9" w:rsidRDefault="00DF1EB9" w:rsidP="00DF1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369"/>
        <w:gridCol w:w="1559"/>
        <w:gridCol w:w="1559"/>
        <w:gridCol w:w="1134"/>
        <w:gridCol w:w="1950"/>
      </w:tblGrid>
      <w:tr w:rsidR="003A21EA" w:rsidRPr="008E5CD3" w:rsidTr="00D23C2E">
        <w:trPr>
          <w:trHeight w:val="254"/>
        </w:trPr>
        <w:tc>
          <w:tcPr>
            <w:tcW w:w="3369" w:type="dxa"/>
            <w:vMerge w:val="restart"/>
          </w:tcPr>
          <w:p w:rsidR="003A21EA" w:rsidRPr="008E5CD3" w:rsidRDefault="003A21EA" w:rsidP="00DF1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202" w:type="dxa"/>
            <w:gridSpan w:val="4"/>
            <w:tcBorders>
              <w:bottom w:val="single" w:sz="4" w:space="0" w:color="auto"/>
            </w:tcBorders>
          </w:tcPr>
          <w:p w:rsidR="003A21EA" w:rsidRPr="008E5CD3" w:rsidRDefault="003A21EA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(</w:t>
            </w:r>
            <w:r w:rsidRPr="008E5CD3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D23C2E" w:rsidRPr="008E5CD3" w:rsidTr="00684CD7">
        <w:trPr>
          <w:trHeight w:val="81"/>
        </w:trPr>
        <w:tc>
          <w:tcPr>
            <w:tcW w:w="3369" w:type="dxa"/>
            <w:vMerge/>
          </w:tcPr>
          <w:p w:rsidR="003A21EA" w:rsidRPr="008E5CD3" w:rsidRDefault="003A21EA" w:rsidP="00E736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3A21EA" w:rsidRPr="008E5CD3" w:rsidRDefault="003A21EA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EA" w:rsidRPr="008E5CD3" w:rsidRDefault="003A21EA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A21EA" w:rsidRPr="008E5CD3" w:rsidRDefault="003A21EA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</w:tcPr>
          <w:p w:rsidR="003A21EA" w:rsidRPr="008E5CD3" w:rsidRDefault="003A21EA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23C2E" w:rsidRPr="008E5CD3" w:rsidTr="00684CD7">
        <w:tc>
          <w:tcPr>
            <w:tcW w:w="3369" w:type="dxa"/>
          </w:tcPr>
          <w:p w:rsidR="003A21EA" w:rsidRPr="00684CD7" w:rsidRDefault="003924B9" w:rsidP="00801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3A21EA" w:rsidRPr="00684CD7">
              <w:rPr>
                <w:rFonts w:ascii="Times New Roman" w:hAnsi="Times New Roman" w:cs="Times New Roman"/>
                <w:b/>
                <w:sz w:val="24"/>
                <w:szCs w:val="24"/>
              </w:rPr>
              <w:t>еро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приятия</w:t>
            </w:r>
            <w:r w:rsidR="003A21EA" w:rsidRPr="00684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CE25B5" w:rsidRPr="00684CD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обеспечению безопасности и бесперебойной работы газопровода.</w:t>
            </w:r>
          </w:p>
          <w:p w:rsidR="003A21EA" w:rsidRPr="008C42FC" w:rsidRDefault="00CE25B5" w:rsidP="008C42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A21EA" w:rsidRPr="008C42FC">
              <w:rPr>
                <w:rFonts w:ascii="Times New Roman" w:hAnsi="Times New Roman" w:cs="Times New Roman"/>
                <w:sz w:val="24"/>
                <w:szCs w:val="24"/>
              </w:rPr>
              <w:t>трах</w:t>
            </w:r>
            <w:r w:rsidR="00144D70">
              <w:rPr>
                <w:rFonts w:ascii="Times New Roman" w:hAnsi="Times New Roman" w:cs="Times New Roman"/>
                <w:sz w:val="24"/>
                <w:szCs w:val="24"/>
              </w:rPr>
              <w:t>ование сети газоснабжения муниципального образования Мгинское городское поселение</w:t>
            </w:r>
            <w:r w:rsidR="003A21EA" w:rsidRPr="008C4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A21EA" w:rsidRPr="008E5CD3" w:rsidRDefault="003A21EA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A21EA" w:rsidRPr="00684CD7" w:rsidRDefault="003A21EA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1EA" w:rsidRPr="00684CD7" w:rsidRDefault="003A21EA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1EA" w:rsidRPr="00684CD7" w:rsidRDefault="003A21EA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1EA" w:rsidRPr="00684CD7" w:rsidRDefault="003A21EA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1EA" w:rsidRPr="00684CD7" w:rsidRDefault="00684CD7" w:rsidP="00C222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CD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3A21EA" w:rsidRPr="00684CD7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  <w:p w:rsidR="003A21EA" w:rsidRPr="00684CD7" w:rsidRDefault="003A21EA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A21EA" w:rsidRPr="008E5CD3" w:rsidRDefault="003A21EA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3A21EA" w:rsidRPr="00684CD7" w:rsidRDefault="003A21EA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C2E" w:rsidRPr="00684CD7" w:rsidRDefault="00D23C2E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C2E" w:rsidRPr="00684CD7" w:rsidRDefault="00D23C2E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C2E" w:rsidRPr="00684CD7" w:rsidRDefault="00D23C2E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C2E" w:rsidRPr="00684CD7" w:rsidRDefault="00684CD7" w:rsidP="00392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CD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D23C2E" w:rsidRPr="00684CD7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</w:tr>
      <w:tr w:rsidR="000E4D67" w:rsidRPr="008E5CD3" w:rsidTr="00A77BFB">
        <w:tc>
          <w:tcPr>
            <w:tcW w:w="7621" w:type="dxa"/>
            <w:gridSpan w:val="4"/>
          </w:tcPr>
          <w:p w:rsidR="000E4D67" w:rsidRPr="00684CD7" w:rsidRDefault="000E4D67" w:rsidP="00684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CD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0E4D67" w:rsidRPr="00684CD7" w:rsidRDefault="008B3BA4" w:rsidP="00684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924B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E4D67" w:rsidRPr="00684CD7">
              <w:rPr>
                <w:rFonts w:ascii="Times New Roman" w:hAnsi="Times New Roman" w:cs="Times New Roman"/>
                <w:b/>
                <w:sz w:val="28"/>
                <w:szCs w:val="28"/>
              </w:rPr>
              <w:t> 000,00</w:t>
            </w:r>
          </w:p>
        </w:tc>
      </w:tr>
    </w:tbl>
    <w:p w:rsidR="00362755" w:rsidRDefault="00362755" w:rsidP="00A11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2755" w:rsidRDefault="00362755" w:rsidP="00A11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2755" w:rsidRDefault="00362755" w:rsidP="00A11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2755" w:rsidRDefault="00362755" w:rsidP="00A11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362755" w:rsidSect="006E0A2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66A" w:rsidRDefault="003F166A" w:rsidP="00E14B23">
      <w:pPr>
        <w:spacing w:after="0" w:line="240" w:lineRule="auto"/>
      </w:pPr>
      <w:r>
        <w:separator/>
      </w:r>
    </w:p>
  </w:endnote>
  <w:endnote w:type="continuationSeparator" w:id="1">
    <w:p w:rsidR="003F166A" w:rsidRDefault="003F166A" w:rsidP="00E1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66A" w:rsidRDefault="003F166A" w:rsidP="00E14B23">
      <w:pPr>
        <w:spacing w:after="0" w:line="240" w:lineRule="auto"/>
      </w:pPr>
      <w:r>
        <w:separator/>
      </w:r>
    </w:p>
  </w:footnote>
  <w:footnote w:type="continuationSeparator" w:id="1">
    <w:p w:rsidR="003F166A" w:rsidRDefault="003F166A" w:rsidP="00E14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579767"/>
    </w:sdtPr>
    <w:sdtContent>
      <w:p w:rsidR="00E14B23" w:rsidRDefault="00E62153">
        <w:pPr>
          <w:pStyle w:val="ac"/>
          <w:jc w:val="center"/>
        </w:pPr>
        <w:r>
          <w:fldChar w:fldCharType="begin"/>
        </w:r>
        <w:r w:rsidR="00E14B23">
          <w:instrText>PAGE   \* MERGEFORMAT</w:instrText>
        </w:r>
        <w:r>
          <w:fldChar w:fldCharType="separate"/>
        </w:r>
        <w:r w:rsidR="009D0732">
          <w:rPr>
            <w:noProof/>
          </w:rPr>
          <w:t>5</w:t>
        </w:r>
        <w:r>
          <w:fldChar w:fldCharType="end"/>
        </w:r>
      </w:p>
    </w:sdtContent>
  </w:sdt>
  <w:p w:rsidR="00E14B23" w:rsidRDefault="00E14B2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63E6"/>
    <w:multiLevelType w:val="hybridMultilevel"/>
    <w:tmpl w:val="F18C138E"/>
    <w:lvl w:ilvl="0" w:tplc="7F3697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06311"/>
    <w:multiLevelType w:val="hybridMultilevel"/>
    <w:tmpl w:val="CA8CD32C"/>
    <w:lvl w:ilvl="0" w:tplc="35C0980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3001CA"/>
    <w:multiLevelType w:val="hybridMultilevel"/>
    <w:tmpl w:val="2CEE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64BEC"/>
    <w:multiLevelType w:val="hybridMultilevel"/>
    <w:tmpl w:val="75A49C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832A9"/>
    <w:multiLevelType w:val="hybridMultilevel"/>
    <w:tmpl w:val="82907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23888"/>
    <w:multiLevelType w:val="hybridMultilevel"/>
    <w:tmpl w:val="61A8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308D9"/>
    <w:multiLevelType w:val="hybridMultilevel"/>
    <w:tmpl w:val="54FE2E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A69B9"/>
    <w:multiLevelType w:val="hybridMultilevel"/>
    <w:tmpl w:val="56C07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950C8"/>
    <w:multiLevelType w:val="hybridMultilevel"/>
    <w:tmpl w:val="49F6D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830A8"/>
    <w:multiLevelType w:val="hybridMultilevel"/>
    <w:tmpl w:val="4EE8A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85B53"/>
    <w:multiLevelType w:val="hybridMultilevel"/>
    <w:tmpl w:val="2CEE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F0EF9"/>
    <w:multiLevelType w:val="hybridMultilevel"/>
    <w:tmpl w:val="3E466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544"/>
    <w:rsid w:val="00007BDB"/>
    <w:rsid w:val="00022040"/>
    <w:rsid w:val="00032AA1"/>
    <w:rsid w:val="000357CE"/>
    <w:rsid w:val="00043544"/>
    <w:rsid w:val="00062940"/>
    <w:rsid w:val="00062B1C"/>
    <w:rsid w:val="0006363F"/>
    <w:rsid w:val="000B3D8B"/>
    <w:rsid w:val="000C04B2"/>
    <w:rsid w:val="000E4D67"/>
    <w:rsid w:val="00114F0C"/>
    <w:rsid w:val="001161C3"/>
    <w:rsid w:val="00124E85"/>
    <w:rsid w:val="00144D70"/>
    <w:rsid w:val="001A2C90"/>
    <w:rsid w:val="001B129B"/>
    <w:rsid w:val="001B63FB"/>
    <w:rsid w:val="001D4D0F"/>
    <w:rsid w:val="001D5DD5"/>
    <w:rsid w:val="00217C20"/>
    <w:rsid w:val="002350DC"/>
    <w:rsid w:val="002441E9"/>
    <w:rsid w:val="0029111F"/>
    <w:rsid w:val="00293AD9"/>
    <w:rsid w:val="002A2D41"/>
    <w:rsid w:val="002C701C"/>
    <w:rsid w:val="002D3650"/>
    <w:rsid w:val="002F1D0C"/>
    <w:rsid w:val="00327621"/>
    <w:rsid w:val="0033001B"/>
    <w:rsid w:val="0033107F"/>
    <w:rsid w:val="00343224"/>
    <w:rsid w:val="00356358"/>
    <w:rsid w:val="00362755"/>
    <w:rsid w:val="003725FE"/>
    <w:rsid w:val="00376615"/>
    <w:rsid w:val="00377C75"/>
    <w:rsid w:val="003924B9"/>
    <w:rsid w:val="003A21EA"/>
    <w:rsid w:val="003B336C"/>
    <w:rsid w:val="003C0875"/>
    <w:rsid w:val="003D6374"/>
    <w:rsid w:val="003E7EC4"/>
    <w:rsid w:val="003F166A"/>
    <w:rsid w:val="00410920"/>
    <w:rsid w:val="00417C03"/>
    <w:rsid w:val="00454035"/>
    <w:rsid w:val="00466BDC"/>
    <w:rsid w:val="00467EAF"/>
    <w:rsid w:val="004851D9"/>
    <w:rsid w:val="00490BF7"/>
    <w:rsid w:val="00493BE7"/>
    <w:rsid w:val="004A4127"/>
    <w:rsid w:val="004E0DA7"/>
    <w:rsid w:val="004F7D97"/>
    <w:rsid w:val="00501807"/>
    <w:rsid w:val="00506198"/>
    <w:rsid w:val="00514C36"/>
    <w:rsid w:val="00537C12"/>
    <w:rsid w:val="00553A9C"/>
    <w:rsid w:val="00553CFE"/>
    <w:rsid w:val="00570983"/>
    <w:rsid w:val="00580EB7"/>
    <w:rsid w:val="00582905"/>
    <w:rsid w:val="0059372B"/>
    <w:rsid w:val="005C1A32"/>
    <w:rsid w:val="005C2AE2"/>
    <w:rsid w:val="005F65D1"/>
    <w:rsid w:val="00607213"/>
    <w:rsid w:val="00623FD6"/>
    <w:rsid w:val="006628E5"/>
    <w:rsid w:val="0066695A"/>
    <w:rsid w:val="006672C9"/>
    <w:rsid w:val="00675A8A"/>
    <w:rsid w:val="00680CC2"/>
    <w:rsid w:val="006815A4"/>
    <w:rsid w:val="00684CD7"/>
    <w:rsid w:val="006951E6"/>
    <w:rsid w:val="00696EC5"/>
    <w:rsid w:val="006C41C6"/>
    <w:rsid w:val="006C4E89"/>
    <w:rsid w:val="006D0E50"/>
    <w:rsid w:val="006D54F9"/>
    <w:rsid w:val="006E0A20"/>
    <w:rsid w:val="00703F9B"/>
    <w:rsid w:val="00711993"/>
    <w:rsid w:val="0074494B"/>
    <w:rsid w:val="007547B1"/>
    <w:rsid w:val="007673FA"/>
    <w:rsid w:val="0078105E"/>
    <w:rsid w:val="00791692"/>
    <w:rsid w:val="007958E9"/>
    <w:rsid w:val="007B15BC"/>
    <w:rsid w:val="007B4C09"/>
    <w:rsid w:val="007C2CCB"/>
    <w:rsid w:val="007F34D3"/>
    <w:rsid w:val="00801C04"/>
    <w:rsid w:val="00802EF0"/>
    <w:rsid w:val="00805421"/>
    <w:rsid w:val="00807EAF"/>
    <w:rsid w:val="00820289"/>
    <w:rsid w:val="00852180"/>
    <w:rsid w:val="008638E1"/>
    <w:rsid w:val="008675A1"/>
    <w:rsid w:val="008906C9"/>
    <w:rsid w:val="00892B85"/>
    <w:rsid w:val="008B3BA4"/>
    <w:rsid w:val="008C42FC"/>
    <w:rsid w:val="008D220C"/>
    <w:rsid w:val="008E5CD3"/>
    <w:rsid w:val="008E6971"/>
    <w:rsid w:val="009165FE"/>
    <w:rsid w:val="009220B9"/>
    <w:rsid w:val="00936E40"/>
    <w:rsid w:val="00940158"/>
    <w:rsid w:val="00940EA7"/>
    <w:rsid w:val="009821A5"/>
    <w:rsid w:val="00984FEB"/>
    <w:rsid w:val="0098791E"/>
    <w:rsid w:val="009D0732"/>
    <w:rsid w:val="009D4636"/>
    <w:rsid w:val="009E3E34"/>
    <w:rsid w:val="00A00EBE"/>
    <w:rsid w:val="00A113C3"/>
    <w:rsid w:val="00A30C52"/>
    <w:rsid w:val="00A352B1"/>
    <w:rsid w:val="00A82381"/>
    <w:rsid w:val="00A87474"/>
    <w:rsid w:val="00AC7207"/>
    <w:rsid w:val="00AD5F2C"/>
    <w:rsid w:val="00AD6CD0"/>
    <w:rsid w:val="00AF1ED2"/>
    <w:rsid w:val="00B45202"/>
    <w:rsid w:val="00B9143E"/>
    <w:rsid w:val="00B96FB7"/>
    <w:rsid w:val="00BA6836"/>
    <w:rsid w:val="00BB280D"/>
    <w:rsid w:val="00BC3D5E"/>
    <w:rsid w:val="00BF6346"/>
    <w:rsid w:val="00C15760"/>
    <w:rsid w:val="00C20C88"/>
    <w:rsid w:val="00C21544"/>
    <w:rsid w:val="00C2228A"/>
    <w:rsid w:val="00C254C4"/>
    <w:rsid w:val="00C551A2"/>
    <w:rsid w:val="00C71CDD"/>
    <w:rsid w:val="00CA54B0"/>
    <w:rsid w:val="00CB239E"/>
    <w:rsid w:val="00CC367A"/>
    <w:rsid w:val="00CC5E1C"/>
    <w:rsid w:val="00CE25B5"/>
    <w:rsid w:val="00D040DC"/>
    <w:rsid w:val="00D23C2E"/>
    <w:rsid w:val="00D270DA"/>
    <w:rsid w:val="00D7125D"/>
    <w:rsid w:val="00D714E1"/>
    <w:rsid w:val="00D834A9"/>
    <w:rsid w:val="00D9514D"/>
    <w:rsid w:val="00DA288A"/>
    <w:rsid w:val="00DB4949"/>
    <w:rsid w:val="00DE12FA"/>
    <w:rsid w:val="00DF1EB9"/>
    <w:rsid w:val="00E14B23"/>
    <w:rsid w:val="00E62153"/>
    <w:rsid w:val="00E661C6"/>
    <w:rsid w:val="00E756DD"/>
    <w:rsid w:val="00E974F0"/>
    <w:rsid w:val="00E97EDE"/>
    <w:rsid w:val="00EB0C2D"/>
    <w:rsid w:val="00EB402F"/>
    <w:rsid w:val="00EB783E"/>
    <w:rsid w:val="00EB7EF0"/>
    <w:rsid w:val="00ED5803"/>
    <w:rsid w:val="00ED7D21"/>
    <w:rsid w:val="00F0361C"/>
    <w:rsid w:val="00F15497"/>
    <w:rsid w:val="00F245D8"/>
    <w:rsid w:val="00F35ED0"/>
    <w:rsid w:val="00F661C7"/>
    <w:rsid w:val="00F9092B"/>
    <w:rsid w:val="00FB2091"/>
    <w:rsid w:val="00FC06F2"/>
    <w:rsid w:val="00FD3C31"/>
    <w:rsid w:val="00FD5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20"/>
  </w:style>
  <w:style w:type="paragraph" w:styleId="1">
    <w:name w:val="heading 1"/>
    <w:basedOn w:val="a"/>
    <w:next w:val="a"/>
    <w:link w:val="10"/>
    <w:uiPriority w:val="9"/>
    <w:qFormat/>
    <w:rsid w:val="00DB49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93A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70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098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3A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087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62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C3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 Знак Знак Знак"/>
    <w:basedOn w:val="a"/>
    <w:rsid w:val="00CC36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6C4E89"/>
    <w:rPr>
      <w:color w:val="0000FF"/>
      <w:u w:val="single"/>
    </w:rPr>
  </w:style>
  <w:style w:type="character" w:styleId="a8">
    <w:name w:val="Strong"/>
    <w:basedOn w:val="a0"/>
    <w:uiPriority w:val="22"/>
    <w:qFormat/>
    <w:rsid w:val="00B4520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B49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DB4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page number"/>
    <w:basedOn w:val="a0"/>
    <w:rsid w:val="00DB4949"/>
  </w:style>
  <w:style w:type="paragraph" w:styleId="aa">
    <w:name w:val="Balloon Text"/>
    <w:basedOn w:val="a"/>
    <w:link w:val="ab"/>
    <w:uiPriority w:val="99"/>
    <w:semiHidden/>
    <w:unhideWhenUsed/>
    <w:rsid w:val="00CA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4B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1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14B23"/>
  </w:style>
  <w:style w:type="paragraph" w:styleId="ae">
    <w:name w:val="footer"/>
    <w:basedOn w:val="a"/>
    <w:link w:val="af"/>
    <w:uiPriority w:val="99"/>
    <w:unhideWhenUsed/>
    <w:rsid w:val="00E1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14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7CB12-E192-4BB0-AEDD-82C8F19C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2017-10-31T08:22:00Z</cp:lastPrinted>
  <dcterms:created xsi:type="dcterms:W3CDTF">2017-11-08T14:03:00Z</dcterms:created>
  <dcterms:modified xsi:type="dcterms:W3CDTF">2019-03-12T11:55:00Z</dcterms:modified>
</cp:coreProperties>
</file>