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87" w:rsidRPr="00214E8F" w:rsidRDefault="00F12A87" w:rsidP="00F12A87">
      <w:pPr>
        <w:jc w:val="center"/>
        <w:rPr>
          <w:rFonts w:ascii="Times New Roman" w:hAnsi="Times New Roman" w:cs="Times New Roman"/>
          <w:b/>
          <w:sz w:val="28"/>
        </w:rPr>
      </w:pPr>
      <w:r w:rsidRPr="00214E8F">
        <w:rPr>
          <w:rFonts w:ascii="Times New Roman" w:hAnsi="Times New Roman" w:cs="Times New Roman"/>
          <w:b/>
          <w:sz w:val="28"/>
        </w:rPr>
        <w:t>Извещение</w:t>
      </w:r>
      <w:r>
        <w:rPr>
          <w:rFonts w:ascii="Times New Roman" w:hAnsi="Times New Roman" w:cs="Times New Roman"/>
          <w:b/>
          <w:sz w:val="28"/>
        </w:rPr>
        <w:t xml:space="preserve"> о предварительном согласовании предоставления</w:t>
      </w:r>
      <w:r w:rsidRPr="00214E8F">
        <w:rPr>
          <w:rFonts w:ascii="Times New Roman" w:hAnsi="Times New Roman" w:cs="Times New Roman"/>
          <w:b/>
          <w:sz w:val="28"/>
        </w:rPr>
        <w:t xml:space="preserve"> земельного</w:t>
      </w:r>
      <w:r>
        <w:rPr>
          <w:rFonts w:ascii="Times New Roman" w:hAnsi="Times New Roman" w:cs="Times New Roman"/>
          <w:b/>
          <w:sz w:val="28"/>
        </w:rPr>
        <w:t xml:space="preserve"> участка для ИЖС в </w:t>
      </w:r>
      <w:proofErr w:type="spellStart"/>
      <w:r>
        <w:rPr>
          <w:rFonts w:ascii="Times New Roman" w:hAnsi="Times New Roman" w:cs="Times New Roman"/>
          <w:b/>
          <w:sz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</w:rPr>
        <w:t>урышкино</w:t>
      </w:r>
      <w:proofErr w:type="spellEnd"/>
    </w:p>
    <w:p w:rsidR="00F12A87" w:rsidRDefault="00F12A87" w:rsidP="00F12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Кировского  муниципального района Ленинградской области информирует о предварительном согласовании предоставления  без проведения торгов в собственность земельного участка, площадью 1000 кв.м., местоположение: Российская Федерация, Ленинградская область, Кировский   муниципальный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урышкино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земель: земли населенных пунктов,  разрешенное использование:  для индивидуального жилищного строительства,   (далее – Участок).</w:t>
      </w:r>
    </w:p>
    <w:p w:rsidR="00D37BCD" w:rsidRDefault="00D37BCD" w:rsidP="00D37BC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в предоставлении земельного участка для указанных целей лица, в течение тридцати дней со дня опубликования и размещения извещения, начиная с 9-00 1</w:t>
      </w:r>
      <w:r w:rsidR="000143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.09.2024, вправе подавать заявления о намерении участвовать в аукционе по продаже  Участка. Прием заявлений осуществляется при личной явке в администрацию, через МФЦ, по почте в адрес администрации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поселение: 187300, Ленинградская область, Кировский район,  г.п. Мга, пр.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Советский, д. 61, а также в электронном виде через личный кабинет заявителя на ПГУ ЛО/ЕПГУ, по адресу электронной почты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vesti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  <w:proofErr w:type="gramEnd"/>
    </w:p>
    <w:p w:rsidR="00D37BCD" w:rsidRPr="00642E37" w:rsidRDefault="00D37BCD" w:rsidP="00D37BC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окончания приема заявлений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43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9-00</w:t>
      </w:r>
      <w:r w:rsidRPr="00AC2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BCD" w:rsidRDefault="00D37BCD" w:rsidP="00D37BCD">
      <w:pPr>
        <w:tabs>
          <w:tab w:val="left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возникающим вопросам Вы так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обратиться в отдел муниципального имущества, архитектуры и градостроительства по телефону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(81362)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216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BCD" w:rsidRDefault="00D37BCD" w:rsidP="00D37BCD">
      <w:pPr>
        <w:tabs>
          <w:tab w:val="left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CD" w:rsidRDefault="00D37BCD" w:rsidP="00D37BCD">
      <w:pPr>
        <w:tabs>
          <w:tab w:val="left" w:pos="3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417" w:rsidRDefault="00B30417"/>
    <w:sectPr w:rsidR="00B30417" w:rsidSect="00F0757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A87"/>
    <w:rsid w:val="00014363"/>
    <w:rsid w:val="00210F18"/>
    <w:rsid w:val="00707852"/>
    <w:rsid w:val="00B30417"/>
    <w:rsid w:val="00C3328E"/>
    <w:rsid w:val="00D37BCD"/>
    <w:rsid w:val="00F1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dcterms:created xsi:type="dcterms:W3CDTF">2024-09-10T09:50:00Z</dcterms:created>
  <dcterms:modified xsi:type="dcterms:W3CDTF">2024-09-11T09:41:00Z</dcterms:modified>
</cp:coreProperties>
</file>