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9E0" w:rsidRDefault="006F69E0" w:rsidP="006F69E0">
      <w:pPr>
        <w:jc w:val="center"/>
      </w:pPr>
    </w:p>
    <w:p w:rsidR="006F69E0" w:rsidRDefault="00F31422" w:rsidP="00F31422">
      <w:r>
        <w:t xml:space="preserve">                                          </w:t>
      </w:r>
      <w:r w:rsidR="006F69E0">
        <w:t>АДМИНИСТРАЦИЯ</w:t>
      </w:r>
    </w:p>
    <w:p w:rsidR="006F69E0" w:rsidRDefault="006F69E0" w:rsidP="00F0577A">
      <w:pPr>
        <w:ind w:firstLine="0"/>
        <w:jc w:val="left"/>
      </w:pPr>
      <w:r>
        <w:t xml:space="preserve">МУНИЦИПАЛЬНОГО ОБРАЗОВАНИЯ МГИНСКОЕ ГОРОДСКОЕ </w:t>
      </w:r>
      <w:r w:rsidR="00F31422">
        <w:t>П</w:t>
      </w:r>
      <w:r>
        <w:t>ОСЕЛЕНИЕ</w:t>
      </w:r>
    </w:p>
    <w:p w:rsidR="006F69E0" w:rsidRDefault="006F69E0" w:rsidP="00F0577A">
      <w:pPr>
        <w:ind w:firstLine="0"/>
      </w:pPr>
      <w:r>
        <w:t>КИРОВСКОГО МУНИЦИПАЛЬНОГО РАЙОНА ЛЕНИНГРАДСКОЙ ОБЛАСТИ</w:t>
      </w:r>
    </w:p>
    <w:p w:rsidR="006F69E0" w:rsidRDefault="006F69E0" w:rsidP="006F69E0">
      <w:pPr>
        <w:ind w:firstLine="0"/>
        <w:jc w:val="center"/>
        <w:rPr>
          <w:rFonts w:ascii="Arial Black" w:hAnsi="Arial Black" w:cs="Microsoft Sans Serif"/>
          <w:szCs w:val="24"/>
        </w:rPr>
      </w:pPr>
    </w:p>
    <w:p w:rsidR="006F69E0" w:rsidRPr="00706A61" w:rsidRDefault="006F69E0" w:rsidP="006F69E0">
      <w:pPr>
        <w:ind w:firstLine="0"/>
        <w:jc w:val="center"/>
        <w:rPr>
          <w:rFonts w:ascii="Arial Black" w:hAnsi="Arial Black" w:cs="Microsoft Sans Serif"/>
          <w:szCs w:val="24"/>
        </w:rPr>
      </w:pPr>
    </w:p>
    <w:p w:rsidR="006F69E0" w:rsidRPr="009B0D37" w:rsidRDefault="006F69E0" w:rsidP="006F69E0">
      <w:pPr>
        <w:ind w:firstLine="0"/>
        <w:jc w:val="center"/>
        <w:rPr>
          <w:b/>
          <w:sz w:val="36"/>
          <w:szCs w:val="36"/>
        </w:rPr>
      </w:pPr>
      <w:r>
        <w:rPr>
          <w:b/>
          <w:sz w:val="36"/>
          <w:szCs w:val="36"/>
        </w:rPr>
        <w:t>П О С Т А Н О В Л</w:t>
      </w:r>
      <w:r w:rsidRPr="009B0D37">
        <w:rPr>
          <w:b/>
          <w:sz w:val="36"/>
          <w:szCs w:val="36"/>
        </w:rPr>
        <w:t xml:space="preserve"> Е Н И Е</w:t>
      </w:r>
      <w:r w:rsidR="00B4581D">
        <w:rPr>
          <w:b/>
          <w:sz w:val="36"/>
          <w:szCs w:val="36"/>
        </w:rPr>
        <w:t xml:space="preserve"> </w:t>
      </w:r>
    </w:p>
    <w:p w:rsidR="006F69E0" w:rsidRPr="009B0D37" w:rsidRDefault="006F69E0" w:rsidP="006F69E0">
      <w:pPr>
        <w:ind w:firstLine="0"/>
        <w:jc w:val="center"/>
        <w:rPr>
          <w:sz w:val="36"/>
          <w:szCs w:val="36"/>
        </w:rPr>
      </w:pPr>
    </w:p>
    <w:p w:rsidR="006F69E0" w:rsidRDefault="00E044BD" w:rsidP="006F69E0">
      <w:pPr>
        <w:ind w:firstLine="0"/>
        <w:jc w:val="center"/>
        <w:rPr>
          <w:sz w:val="28"/>
        </w:rPr>
      </w:pPr>
      <w:r>
        <w:rPr>
          <w:sz w:val="28"/>
        </w:rPr>
        <w:t>о</w:t>
      </w:r>
      <w:r w:rsidR="006F69E0">
        <w:rPr>
          <w:sz w:val="28"/>
        </w:rPr>
        <w:t>т</w:t>
      </w:r>
      <w:r w:rsidR="00F02046">
        <w:rPr>
          <w:sz w:val="28"/>
        </w:rPr>
        <w:t xml:space="preserve"> </w:t>
      </w:r>
      <w:r w:rsidR="005A1475">
        <w:rPr>
          <w:sz w:val="28"/>
        </w:rPr>
        <w:t>1 марта 2022 года № 107</w:t>
      </w:r>
      <w:r w:rsidR="006F69E0">
        <w:rPr>
          <w:sz w:val="28"/>
        </w:rPr>
        <w:t xml:space="preserve"> </w:t>
      </w:r>
      <w:r w:rsidR="00F243E3">
        <w:rPr>
          <w:sz w:val="28"/>
        </w:rPr>
        <w:t xml:space="preserve"> </w:t>
      </w:r>
    </w:p>
    <w:p w:rsidR="00F31422" w:rsidRPr="006F69E0" w:rsidRDefault="00F31422" w:rsidP="006F69E0">
      <w:pPr>
        <w:ind w:firstLine="0"/>
        <w:rPr>
          <w:b/>
          <w:szCs w:val="24"/>
        </w:rPr>
      </w:pPr>
    </w:p>
    <w:p w:rsidR="004B43A7" w:rsidRDefault="004B43A7" w:rsidP="006F69E0">
      <w:pPr>
        <w:ind w:firstLine="0"/>
        <w:jc w:val="center"/>
        <w:rPr>
          <w:b/>
          <w:szCs w:val="24"/>
        </w:rPr>
      </w:pPr>
    </w:p>
    <w:p w:rsidR="006F69E0" w:rsidRPr="006F69E0" w:rsidRDefault="006F69E0" w:rsidP="006F69E0">
      <w:pPr>
        <w:ind w:firstLine="0"/>
        <w:jc w:val="center"/>
        <w:rPr>
          <w:b/>
          <w:szCs w:val="24"/>
        </w:rPr>
      </w:pPr>
      <w:r w:rsidRPr="006F69E0">
        <w:rPr>
          <w:b/>
          <w:szCs w:val="24"/>
        </w:rPr>
        <w:t>О внесении изменений в муниципальную программу</w:t>
      </w:r>
    </w:p>
    <w:p w:rsidR="006F69E0" w:rsidRPr="006F69E0" w:rsidRDefault="006F69E0" w:rsidP="006F69E0">
      <w:pPr>
        <w:ind w:firstLine="0"/>
        <w:jc w:val="center"/>
        <w:rPr>
          <w:b/>
          <w:szCs w:val="24"/>
        </w:rPr>
      </w:pPr>
      <w:r w:rsidRPr="006F69E0">
        <w:rPr>
          <w:b/>
          <w:szCs w:val="24"/>
        </w:rPr>
        <w:t xml:space="preserve">«Развитие культуры, физической культуры и </w:t>
      </w:r>
      <w:r w:rsidR="00A356A0">
        <w:rPr>
          <w:b/>
          <w:szCs w:val="24"/>
        </w:rPr>
        <w:t xml:space="preserve">массового </w:t>
      </w:r>
      <w:r w:rsidRPr="006F69E0">
        <w:rPr>
          <w:b/>
          <w:szCs w:val="24"/>
        </w:rPr>
        <w:t>спорта в муниципальном образовании Мгинское городское поселение Кировского муниципального райо</w:t>
      </w:r>
      <w:r w:rsidR="00B81405">
        <w:rPr>
          <w:b/>
          <w:szCs w:val="24"/>
        </w:rPr>
        <w:t>н</w:t>
      </w:r>
      <w:r w:rsidR="002B4B6F">
        <w:rPr>
          <w:b/>
          <w:szCs w:val="24"/>
        </w:rPr>
        <w:t>а Ленинградской области» на 202</w:t>
      </w:r>
      <w:r w:rsidR="00907A6B">
        <w:rPr>
          <w:b/>
          <w:szCs w:val="24"/>
        </w:rPr>
        <w:t>2</w:t>
      </w:r>
      <w:r w:rsidRPr="006F69E0">
        <w:rPr>
          <w:b/>
          <w:szCs w:val="24"/>
        </w:rPr>
        <w:t xml:space="preserve"> год, утвержденную постановлением администрации муниципального образования Мгинское городское поселение Кировского муниципального района</w:t>
      </w:r>
      <w:r w:rsidR="00A356A0">
        <w:rPr>
          <w:b/>
          <w:szCs w:val="24"/>
        </w:rPr>
        <w:t xml:space="preserve"> Ленинградской </w:t>
      </w:r>
      <w:r w:rsidR="00D90B7F">
        <w:rPr>
          <w:b/>
          <w:szCs w:val="24"/>
        </w:rPr>
        <w:t xml:space="preserve">области </w:t>
      </w:r>
      <w:r w:rsidR="002B4B6F">
        <w:rPr>
          <w:b/>
          <w:szCs w:val="24"/>
        </w:rPr>
        <w:t>09</w:t>
      </w:r>
      <w:r w:rsidRPr="00235DC8">
        <w:rPr>
          <w:b/>
          <w:szCs w:val="24"/>
        </w:rPr>
        <w:t>.1</w:t>
      </w:r>
      <w:r w:rsidR="00B81405">
        <w:rPr>
          <w:b/>
          <w:szCs w:val="24"/>
        </w:rPr>
        <w:t>0</w:t>
      </w:r>
      <w:r w:rsidR="002B4B6F">
        <w:rPr>
          <w:b/>
          <w:szCs w:val="24"/>
        </w:rPr>
        <w:t>.2020</w:t>
      </w:r>
      <w:r w:rsidRPr="00235DC8">
        <w:rPr>
          <w:b/>
          <w:szCs w:val="24"/>
        </w:rPr>
        <w:t xml:space="preserve"> №</w:t>
      </w:r>
      <w:r w:rsidR="00F31422" w:rsidRPr="00235DC8">
        <w:rPr>
          <w:b/>
          <w:szCs w:val="24"/>
        </w:rPr>
        <w:t xml:space="preserve"> </w:t>
      </w:r>
      <w:r w:rsidR="002B4B6F">
        <w:rPr>
          <w:b/>
          <w:szCs w:val="24"/>
        </w:rPr>
        <w:t>680</w:t>
      </w:r>
    </w:p>
    <w:p w:rsidR="006F69E0" w:rsidRDefault="006F69E0" w:rsidP="006F69E0">
      <w:pPr>
        <w:ind w:firstLine="0"/>
        <w:rPr>
          <w:b/>
          <w:szCs w:val="24"/>
        </w:rPr>
      </w:pPr>
    </w:p>
    <w:p w:rsidR="00F31422" w:rsidRDefault="00F31422" w:rsidP="006F69E0">
      <w:pPr>
        <w:ind w:firstLine="0"/>
        <w:rPr>
          <w:b/>
          <w:szCs w:val="24"/>
        </w:rPr>
      </w:pPr>
    </w:p>
    <w:p w:rsidR="00422298" w:rsidRDefault="006F69E0" w:rsidP="004A4CCA">
      <w:pPr>
        <w:tabs>
          <w:tab w:val="left" w:pos="567"/>
        </w:tabs>
        <w:ind w:firstLine="0"/>
        <w:rPr>
          <w:sz w:val="28"/>
          <w:szCs w:val="28"/>
        </w:rPr>
      </w:pPr>
      <w:r w:rsidRPr="006F69E0">
        <w:rPr>
          <w:sz w:val="28"/>
          <w:szCs w:val="28"/>
        </w:rPr>
        <w:t xml:space="preserve">       </w:t>
      </w:r>
      <w:r w:rsidR="004A4CCA">
        <w:rPr>
          <w:sz w:val="28"/>
          <w:szCs w:val="28"/>
        </w:rPr>
        <w:t xml:space="preserve"> </w:t>
      </w:r>
      <w:r w:rsidR="00422298" w:rsidRPr="006F69E0">
        <w:rPr>
          <w:sz w:val="28"/>
          <w:szCs w:val="28"/>
        </w:rPr>
        <w:t xml:space="preserve">В связи с корректировкой </w:t>
      </w:r>
      <w:r w:rsidR="00AC0236">
        <w:rPr>
          <w:sz w:val="28"/>
          <w:szCs w:val="28"/>
        </w:rPr>
        <w:t xml:space="preserve">бюджетной </w:t>
      </w:r>
      <w:r w:rsidR="00422298" w:rsidRPr="006F69E0">
        <w:rPr>
          <w:sz w:val="28"/>
          <w:szCs w:val="28"/>
        </w:rPr>
        <w:t xml:space="preserve">сметы муниципального казенного учреждения культуры «Культурно-Досуговый центр «Мга» на </w:t>
      </w:r>
      <w:r w:rsidR="00AB3F5F">
        <w:rPr>
          <w:sz w:val="28"/>
          <w:szCs w:val="28"/>
        </w:rPr>
        <w:t>2022</w:t>
      </w:r>
      <w:r w:rsidR="00422298" w:rsidRPr="006F69E0">
        <w:rPr>
          <w:sz w:val="28"/>
          <w:szCs w:val="28"/>
        </w:rPr>
        <w:t xml:space="preserve"> год постановляю:</w:t>
      </w:r>
    </w:p>
    <w:p w:rsidR="00422298" w:rsidRDefault="007F388B" w:rsidP="007F388B">
      <w:pPr>
        <w:tabs>
          <w:tab w:val="left" w:pos="567"/>
        </w:tabs>
        <w:ind w:firstLine="0"/>
        <w:rPr>
          <w:sz w:val="28"/>
          <w:szCs w:val="28"/>
        </w:rPr>
      </w:pPr>
      <w:r>
        <w:rPr>
          <w:sz w:val="28"/>
          <w:szCs w:val="28"/>
        </w:rPr>
        <w:t xml:space="preserve">        </w:t>
      </w:r>
      <w:r w:rsidR="00422298" w:rsidRPr="006F69E0">
        <w:rPr>
          <w:sz w:val="28"/>
          <w:szCs w:val="28"/>
        </w:rPr>
        <w:t xml:space="preserve">1. Внести в </w:t>
      </w:r>
      <w:r w:rsidR="00422298">
        <w:rPr>
          <w:sz w:val="28"/>
          <w:szCs w:val="28"/>
        </w:rPr>
        <w:t>муниципальную</w:t>
      </w:r>
      <w:r w:rsidR="00422298" w:rsidRPr="006F69E0">
        <w:rPr>
          <w:sz w:val="28"/>
          <w:szCs w:val="28"/>
        </w:rPr>
        <w:t xml:space="preserve"> программ</w:t>
      </w:r>
      <w:r w:rsidR="00422298">
        <w:rPr>
          <w:sz w:val="28"/>
          <w:szCs w:val="28"/>
        </w:rPr>
        <w:t>у</w:t>
      </w:r>
      <w:r w:rsidR="00422298" w:rsidRPr="006F69E0">
        <w:rPr>
          <w:sz w:val="28"/>
          <w:szCs w:val="28"/>
        </w:rPr>
        <w:t xml:space="preserve"> </w:t>
      </w:r>
      <w:r w:rsidR="009B4C2D" w:rsidRPr="002458F2">
        <w:rPr>
          <w:sz w:val="28"/>
          <w:szCs w:val="28"/>
        </w:rPr>
        <w:t xml:space="preserve">«Развитие культуры, физической культуры и </w:t>
      </w:r>
      <w:r w:rsidR="009B4C2D">
        <w:rPr>
          <w:sz w:val="28"/>
          <w:szCs w:val="28"/>
        </w:rPr>
        <w:t xml:space="preserve">массового </w:t>
      </w:r>
      <w:r w:rsidR="009B4C2D" w:rsidRPr="002458F2">
        <w:rPr>
          <w:sz w:val="28"/>
          <w:szCs w:val="28"/>
        </w:rPr>
        <w:t xml:space="preserve">спорта в муниципальном образовании </w:t>
      </w:r>
      <w:r w:rsidR="009B4C2D" w:rsidRPr="00BE4E1E">
        <w:rPr>
          <w:sz w:val="28"/>
          <w:szCs w:val="28"/>
        </w:rPr>
        <w:t>Мгинское городское поселение Кировского муниципального района Ленинградской области»</w:t>
      </w:r>
      <w:r w:rsidR="009B4C2D">
        <w:rPr>
          <w:sz w:val="28"/>
          <w:szCs w:val="28"/>
        </w:rPr>
        <w:t xml:space="preserve"> на 2022-2024г.г.</w:t>
      </w:r>
      <w:r w:rsidR="00422298">
        <w:rPr>
          <w:sz w:val="28"/>
          <w:szCs w:val="28"/>
        </w:rPr>
        <w:t>, утвержденную</w:t>
      </w:r>
      <w:r w:rsidR="00422298" w:rsidRPr="006F69E0">
        <w:rPr>
          <w:sz w:val="28"/>
          <w:szCs w:val="28"/>
        </w:rPr>
        <w:t xml:space="preserve"> постановлением администрации муниципального образования Мгинское городское поселение Кировского муниципального р</w:t>
      </w:r>
      <w:r w:rsidR="00D90B7F">
        <w:rPr>
          <w:sz w:val="28"/>
          <w:szCs w:val="28"/>
        </w:rPr>
        <w:t>айона Ленинградской области</w:t>
      </w:r>
      <w:r w:rsidR="005C0B21">
        <w:rPr>
          <w:sz w:val="28"/>
          <w:szCs w:val="28"/>
        </w:rPr>
        <w:t xml:space="preserve"> </w:t>
      </w:r>
      <w:r w:rsidR="00907A6B">
        <w:rPr>
          <w:sz w:val="28"/>
          <w:szCs w:val="28"/>
        </w:rPr>
        <w:t>03 декабря</w:t>
      </w:r>
      <w:r w:rsidR="008C3E33">
        <w:rPr>
          <w:sz w:val="28"/>
          <w:szCs w:val="28"/>
        </w:rPr>
        <w:t xml:space="preserve"> </w:t>
      </w:r>
      <w:r w:rsidR="00907A6B">
        <w:rPr>
          <w:sz w:val="28"/>
          <w:szCs w:val="28"/>
        </w:rPr>
        <w:t>2021</w:t>
      </w:r>
      <w:r w:rsidR="008C3E33">
        <w:rPr>
          <w:sz w:val="28"/>
          <w:szCs w:val="28"/>
        </w:rPr>
        <w:t xml:space="preserve"> года</w:t>
      </w:r>
      <w:r w:rsidR="00422298" w:rsidRPr="00235DC8">
        <w:rPr>
          <w:sz w:val="28"/>
          <w:szCs w:val="28"/>
        </w:rPr>
        <w:t xml:space="preserve"> №</w:t>
      </w:r>
      <w:r w:rsidR="00907A6B">
        <w:rPr>
          <w:sz w:val="28"/>
          <w:szCs w:val="28"/>
        </w:rPr>
        <w:t>815</w:t>
      </w:r>
      <w:r w:rsidR="001E123F">
        <w:rPr>
          <w:sz w:val="28"/>
          <w:szCs w:val="28"/>
        </w:rPr>
        <w:t xml:space="preserve">, </w:t>
      </w:r>
      <w:r w:rsidR="00422298">
        <w:rPr>
          <w:sz w:val="28"/>
          <w:szCs w:val="28"/>
        </w:rPr>
        <w:t xml:space="preserve">следующие изменения: </w:t>
      </w:r>
    </w:p>
    <w:p w:rsidR="0032026A" w:rsidRDefault="00F96905" w:rsidP="007F388B">
      <w:pPr>
        <w:tabs>
          <w:tab w:val="left" w:pos="567"/>
          <w:tab w:val="left" w:pos="1134"/>
        </w:tabs>
        <w:ind w:firstLine="0"/>
        <w:rPr>
          <w:sz w:val="28"/>
          <w:szCs w:val="28"/>
        </w:rPr>
      </w:pPr>
      <w:r>
        <w:rPr>
          <w:sz w:val="28"/>
          <w:szCs w:val="28"/>
        </w:rPr>
        <w:t xml:space="preserve">        1.</w:t>
      </w:r>
      <w:r w:rsidR="00B4581D">
        <w:rPr>
          <w:sz w:val="28"/>
          <w:szCs w:val="28"/>
        </w:rPr>
        <w:t>1</w:t>
      </w:r>
      <w:r w:rsidR="007F388B">
        <w:rPr>
          <w:sz w:val="28"/>
          <w:szCs w:val="28"/>
        </w:rPr>
        <w:t xml:space="preserve"> </w:t>
      </w:r>
      <w:r w:rsidR="009B4C2D">
        <w:rPr>
          <w:sz w:val="28"/>
          <w:szCs w:val="28"/>
        </w:rPr>
        <w:t>Паспорт</w:t>
      </w:r>
      <w:r w:rsidR="00B81405">
        <w:rPr>
          <w:sz w:val="28"/>
          <w:szCs w:val="28"/>
        </w:rPr>
        <w:t xml:space="preserve"> муниципальной </w:t>
      </w:r>
      <w:r w:rsidR="009B4C2D">
        <w:rPr>
          <w:sz w:val="28"/>
          <w:szCs w:val="28"/>
        </w:rPr>
        <w:t>программы</w:t>
      </w:r>
      <w:r w:rsidR="001E123F">
        <w:rPr>
          <w:sz w:val="28"/>
          <w:szCs w:val="28"/>
        </w:rPr>
        <w:t xml:space="preserve"> </w:t>
      </w:r>
      <w:r w:rsidR="001E123F" w:rsidRPr="00B81405">
        <w:rPr>
          <w:sz w:val="28"/>
          <w:szCs w:val="28"/>
        </w:rPr>
        <w:t>«</w:t>
      </w:r>
      <w:r w:rsidR="00B81405" w:rsidRPr="00B81405">
        <w:rPr>
          <w:sz w:val="28"/>
          <w:szCs w:val="28"/>
        </w:rPr>
        <w:t>Развитие культуры, физической культуры и массового спорта в муниципальном образовании Мгинское городское поселение Кировского муниципального района Ленинградской области</w:t>
      </w:r>
      <w:r w:rsidR="001E123F" w:rsidRPr="00B81405">
        <w:rPr>
          <w:sz w:val="28"/>
          <w:szCs w:val="28"/>
        </w:rPr>
        <w:t>»</w:t>
      </w:r>
      <w:r>
        <w:rPr>
          <w:sz w:val="28"/>
          <w:szCs w:val="28"/>
        </w:rPr>
        <w:t xml:space="preserve"> изложить в следующей редакции:</w:t>
      </w:r>
    </w:p>
    <w:p w:rsidR="002B4B6F" w:rsidRDefault="002B4B6F" w:rsidP="00F96905">
      <w:pPr>
        <w:tabs>
          <w:tab w:val="left" w:pos="567"/>
        </w:tabs>
        <w:ind w:firstLine="0"/>
        <w:rPr>
          <w:sz w:val="28"/>
          <w:szCs w:val="28"/>
        </w:rPr>
      </w:pPr>
    </w:p>
    <w:p w:rsidR="00AB3F5F" w:rsidRPr="00AB3F5F" w:rsidRDefault="00AB3F5F" w:rsidP="00AB3F5F">
      <w:pPr>
        <w:overflowPunct/>
        <w:autoSpaceDE/>
        <w:autoSpaceDN/>
        <w:adjustRightInd/>
        <w:ind w:firstLine="0"/>
        <w:jc w:val="center"/>
        <w:textAlignment w:val="auto"/>
        <w:rPr>
          <w:b/>
          <w:sz w:val="28"/>
          <w:szCs w:val="28"/>
          <w:u w:val="single"/>
        </w:rPr>
      </w:pPr>
      <w:r w:rsidRPr="00AB3F5F">
        <w:rPr>
          <w:b/>
          <w:sz w:val="28"/>
          <w:szCs w:val="28"/>
        </w:rPr>
        <w:t xml:space="preserve">Паспорт муниципальной программы «Развитие культуры, физической культуры и массового спорта в муниципальном образовании Мгинское городское поселение Кировского муниципального района Ленинградской области» </w:t>
      </w:r>
    </w:p>
    <w:p w:rsidR="00AB3F5F" w:rsidRPr="00AB3F5F" w:rsidRDefault="00AB3F5F" w:rsidP="00AB3F5F">
      <w:pPr>
        <w:overflowPunct/>
        <w:autoSpaceDE/>
        <w:autoSpaceDN/>
        <w:adjustRightInd/>
        <w:ind w:firstLine="0"/>
        <w:textAlignment w:val="auto"/>
        <w:rPr>
          <w:sz w:val="28"/>
          <w:szCs w:val="28"/>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1"/>
        <w:gridCol w:w="7467"/>
      </w:tblGrid>
      <w:tr w:rsidR="00AB3F5F" w:rsidRPr="00AB3F5F" w:rsidTr="00F02046">
        <w:tc>
          <w:tcPr>
            <w:tcW w:w="2211" w:type="dxa"/>
          </w:tcPr>
          <w:p w:rsidR="00AB3F5F" w:rsidRPr="00AB3F5F" w:rsidRDefault="00AB3F5F" w:rsidP="00AB3F5F">
            <w:pPr>
              <w:overflowPunct/>
              <w:autoSpaceDE/>
              <w:autoSpaceDN/>
              <w:adjustRightInd/>
              <w:spacing w:line="280" w:lineRule="exact"/>
              <w:ind w:firstLine="0"/>
              <w:textAlignment w:val="auto"/>
              <w:rPr>
                <w:sz w:val="28"/>
                <w:szCs w:val="28"/>
              </w:rPr>
            </w:pPr>
            <w:r w:rsidRPr="00AB3F5F">
              <w:rPr>
                <w:sz w:val="28"/>
                <w:szCs w:val="28"/>
              </w:rPr>
              <w:t>Наименование муниципальной программы</w:t>
            </w:r>
          </w:p>
        </w:tc>
        <w:tc>
          <w:tcPr>
            <w:tcW w:w="7467" w:type="dxa"/>
          </w:tcPr>
          <w:p w:rsidR="00AB3F5F" w:rsidRPr="00AB3F5F" w:rsidRDefault="00AB3F5F" w:rsidP="00AB3F5F">
            <w:pPr>
              <w:overflowPunct/>
              <w:autoSpaceDE/>
              <w:autoSpaceDN/>
              <w:adjustRightInd/>
              <w:ind w:firstLine="0"/>
              <w:textAlignment w:val="auto"/>
              <w:rPr>
                <w:sz w:val="28"/>
                <w:szCs w:val="28"/>
              </w:rPr>
            </w:pPr>
            <w:r w:rsidRPr="00AB3F5F">
              <w:rPr>
                <w:sz w:val="28"/>
                <w:szCs w:val="28"/>
              </w:rPr>
              <w:t xml:space="preserve">Муниципальная программа  «Развитие культуры, физической культуры и массового спорта в муниципальном образовании Мгинское городское поселение Кировского муниципального района Ленинградской области» </w:t>
            </w:r>
          </w:p>
          <w:p w:rsidR="00AB3F5F" w:rsidRPr="00AB3F5F" w:rsidRDefault="00AB3F5F" w:rsidP="00AB3F5F">
            <w:pPr>
              <w:overflowPunct/>
              <w:autoSpaceDE/>
              <w:autoSpaceDN/>
              <w:adjustRightInd/>
              <w:spacing w:line="280" w:lineRule="exact"/>
              <w:ind w:firstLine="0"/>
              <w:textAlignment w:val="auto"/>
              <w:rPr>
                <w:sz w:val="28"/>
                <w:szCs w:val="28"/>
              </w:rPr>
            </w:pPr>
          </w:p>
        </w:tc>
      </w:tr>
      <w:tr w:rsidR="00AB3F5F" w:rsidRPr="00AB3F5F" w:rsidTr="00F02046">
        <w:trPr>
          <w:trHeight w:val="1326"/>
        </w:trPr>
        <w:tc>
          <w:tcPr>
            <w:tcW w:w="2211" w:type="dxa"/>
          </w:tcPr>
          <w:p w:rsidR="00AB3F5F" w:rsidRPr="00AB3F5F" w:rsidRDefault="00AB3F5F" w:rsidP="00AB3F5F">
            <w:pPr>
              <w:overflowPunct/>
              <w:autoSpaceDE/>
              <w:autoSpaceDN/>
              <w:adjustRightInd/>
              <w:spacing w:line="280" w:lineRule="exact"/>
              <w:ind w:firstLine="0"/>
              <w:textAlignment w:val="auto"/>
              <w:rPr>
                <w:sz w:val="28"/>
                <w:szCs w:val="28"/>
              </w:rPr>
            </w:pPr>
            <w:r w:rsidRPr="00AB3F5F">
              <w:rPr>
                <w:sz w:val="28"/>
                <w:szCs w:val="28"/>
              </w:rPr>
              <w:t>Срок реализации муниципальной программы</w:t>
            </w:r>
          </w:p>
        </w:tc>
        <w:tc>
          <w:tcPr>
            <w:tcW w:w="7467" w:type="dxa"/>
          </w:tcPr>
          <w:p w:rsidR="00AB3F5F" w:rsidRPr="00AB3F5F" w:rsidRDefault="00AB3F5F" w:rsidP="00AB3F5F">
            <w:pPr>
              <w:overflowPunct/>
              <w:ind w:firstLine="0"/>
              <w:textAlignment w:val="auto"/>
              <w:rPr>
                <w:bCs/>
                <w:sz w:val="28"/>
                <w:szCs w:val="28"/>
              </w:rPr>
            </w:pPr>
            <w:r w:rsidRPr="00AB3F5F">
              <w:rPr>
                <w:bCs/>
                <w:sz w:val="28"/>
                <w:szCs w:val="28"/>
              </w:rPr>
              <w:t>2022-2024 г.г.</w:t>
            </w:r>
          </w:p>
          <w:p w:rsidR="00AB3F5F" w:rsidRPr="00AB3F5F" w:rsidRDefault="00AB3F5F" w:rsidP="00AB3F5F">
            <w:pPr>
              <w:overflowPunct/>
              <w:autoSpaceDE/>
              <w:autoSpaceDN/>
              <w:adjustRightInd/>
              <w:spacing w:line="280" w:lineRule="exact"/>
              <w:ind w:firstLine="0"/>
              <w:textAlignment w:val="auto"/>
              <w:rPr>
                <w:sz w:val="28"/>
                <w:szCs w:val="28"/>
              </w:rPr>
            </w:pPr>
          </w:p>
        </w:tc>
      </w:tr>
      <w:tr w:rsidR="00AB3F5F" w:rsidRPr="00AB3F5F" w:rsidTr="00F02046">
        <w:trPr>
          <w:trHeight w:val="1326"/>
        </w:trPr>
        <w:tc>
          <w:tcPr>
            <w:tcW w:w="2211" w:type="dxa"/>
          </w:tcPr>
          <w:p w:rsidR="00AB3F5F" w:rsidRPr="00AB3F5F" w:rsidRDefault="00AB3F5F" w:rsidP="00AB3F5F">
            <w:pPr>
              <w:overflowPunct/>
              <w:autoSpaceDE/>
              <w:autoSpaceDN/>
              <w:adjustRightInd/>
              <w:spacing w:line="280" w:lineRule="exact"/>
              <w:ind w:firstLine="0"/>
              <w:textAlignment w:val="auto"/>
              <w:rPr>
                <w:sz w:val="28"/>
                <w:szCs w:val="28"/>
              </w:rPr>
            </w:pPr>
            <w:r w:rsidRPr="00AB3F5F">
              <w:rPr>
                <w:sz w:val="28"/>
                <w:szCs w:val="28"/>
              </w:rPr>
              <w:lastRenderedPageBreak/>
              <w:t>Ответственный исполнитель муниципальной программы</w:t>
            </w:r>
          </w:p>
        </w:tc>
        <w:tc>
          <w:tcPr>
            <w:tcW w:w="7467" w:type="dxa"/>
          </w:tcPr>
          <w:p w:rsidR="00AB3F5F" w:rsidRPr="00AB3F5F" w:rsidRDefault="00AB3F5F" w:rsidP="00AB3F5F">
            <w:pPr>
              <w:overflowPunct/>
              <w:autoSpaceDE/>
              <w:autoSpaceDN/>
              <w:adjustRightInd/>
              <w:ind w:firstLine="0"/>
              <w:textAlignment w:val="auto"/>
              <w:rPr>
                <w:sz w:val="28"/>
                <w:szCs w:val="28"/>
              </w:rPr>
            </w:pPr>
            <w:r w:rsidRPr="00AB3F5F">
              <w:rPr>
                <w:sz w:val="28"/>
                <w:szCs w:val="28"/>
              </w:rPr>
              <w:t>Муниципальное казенное учреждение культуры «Культурно-Досуговый центр «Мга».</w:t>
            </w:r>
          </w:p>
          <w:p w:rsidR="00AB3F5F" w:rsidRPr="00AB3F5F" w:rsidRDefault="00AB3F5F" w:rsidP="00AB3F5F">
            <w:pPr>
              <w:overflowPunct/>
              <w:autoSpaceDE/>
              <w:autoSpaceDN/>
              <w:adjustRightInd/>
              <w:spacing w:line="280" w:lineRule="exact"/>
              <w:ind w:firstLine="0"/>
              <w:textAlignment w:val="auto"/>
              <w:rPr>
                <w:sz w:val="28"/>
                <w:szCs w:val="28"/>
              </w:rPr>
            </w:pPr>
          </w:p>
        </w:tc>
      </w:tr>
      <w:tr w:rsidR="00AB3F5F" w:rsidRPr="00AB3F5F" w:rsidTr="00F02046">
        <w:tc>
          <w:tcPr>
            <w:tcW w:w="2211" w:type="dxa"/>
          </w:tcPr>
          <w:p w:rsidR="00AB3F5F" w:rsidRPr="00AB3F5F" w:rsidRDefault="00AB3F5F" w:rsidP="00AB3F5F">
            <w:pPr>
              <w:overflowPunct/>
              <w:autoSpaceDE/>
              <w:autoSpaceDN/>
              <w:adjustRightInd/>
              <w:spacing w:line="280" w:lineRule="exact"/>
              <w:ind w:firstLine="0"/>
              <w:textAlignment w:val="auto"/>
              <w:rPr>
                <w:sz w:val="28"/>
                <w:szCs w:val="28"/>
              </w:rPr>
            </w:pPr>
            <w:r w:rsidRPr="00AB3F5F">
              <w:rPr>
                <w:sz w:val="28"/>
                <w:szCs w:val="28"/>
              </w:rPr>
              <w:t>Соисполнитель</w:t>
            </w:r>
          </w:p>
          <w:p w:rsidR="00AB3F5F" w:rsidRPr="00AB3F5F" w:rsidRDefault="00AB3F5F" w:rsidP="00AB3F5F">
            <w:pPr>
              <w:overflowPunct/>
              <w:autoSpaceDE/>
              <w:autoSpaceDN/>
              <w:adjustRightInd/>
              <w:spacing w:line="280" w:lineRule="exact"/>
              <w:ind w:firstLine="0"/>
              <w:textAlignment w:val="auto"/>
              <w:rPr>
                <w:sz w:val="28"/>
                <w:szCs w:val="28"/>
              </w:rPr>
            </w:pPr>
            <w:r w:rsidRPr="00AB3F5F">
              <w:rPr>
                <w:sz w:val="28"/>
                <w:szCs w:val="28"/>
              </w:rPr>
              <w:t>муниципальной программы</w:t>
            </w:r>
          </w:p>
        </w:tc>
        <w:tc>
          <w:tcPr>
            <w:tcW w:w="7467" w:type="dxa"/>
          </w:tcPr>
          <w:p w:rsidR="00AB3F5F" w:rsidRPr="00AB3F5F" w:rsidRDefault="00AB3F5F" w:rsidP="00AB3F5F">
            <w:pPr>
              <w:overflowPunct/>
              <w:autoSpaceDE/>
              <w:autoSpaceDN/>
              <w:adjustRightInd/>
              <w:ind w:firstLine="0"/>
              <w:textAlignment w:val="auto"/>
              <w:rPr>
                <w:sz w:val="28"/>
                <w:szCs w:val="28"/>
              </w:rPr>
            </w:pPr>
            <w:r w:rsidRPr="00AB3F5F">
              <w:rPr>
                <w:sz w:val="28"/>
                <w:szCs w:val="28"/>
              </w:rPr>
              <w:t>Администрация муниципального образования Мгинское городское поселение Кировского муниципального района Ленинградской области</w:t>
            </w:r>
          </w:p>
        </w:tc>
      </w:tr>
      <w:tr w:rsidR="00AB3F5F" w:rsidRPr="00AB3F5F" w:rsidTr="00F02046">
        <w:tc>
          <w:tcPr>
            <w:tcW w:w="2211" w:type="dxa"/>
          </w:tcPr>
          <w:p w:rsidR="00AB3F5F" w:rsidRPr="00AB3F5F" w:rsidRDefault="00AB3F5F" w:rsidP="00AB3F5F">
            <w:pPr>
              <w:overflowPunct/>
              <w:autoSpaceDE/>
              <w:autoSpaceDN/>
              <w:adjustRightInd/>
              <w:spacing w:line="280" w:lineRule="exact"/>
              <w:ind w:firstLine="0"/>
              <w:textAlignment w:val="auto"/>
              <w:rPr>
                <w:sz w:val="28"/>
                <w:szCs w:val="28"/>
              </w:rPr>
            </w:pPr>
            <w:r w:rsidRPr="00AB3F5F">
              <w:rPr>
                <w:sz w:val="28"/>
                <w:szCs w:val="28"/>
              </w:rPr>
              <w:t>Участники муниципальной программы</w:t>
            </w:r>
          </w:p>
        </w:tc>
        <w:tc>
          <w:tcPr>
            <w:tcW w:w="7467" w:type="dxa"/>
          </w:tcPr>
          <w:p w:rsidR="00AB3F5F" w:rsidRPr="00AB3F5F" w:rsidRDefault="00AB3F5F" w:rsidP="00AB3F5F">
            <w:pPr>
              <w:overflowPunct/>
              <w:autoSpaceDE/>
              <w:autoSpaceDN/>
              <w:adjustRightInd/>
              <w:ind w:firstLine="0"/>
              <w:textAlignment w:val="auto"/>
              <w:rPr>
                <w:sz w:val="28"/>
                <w:szCs w:val="28"/>
              </w:rPr>
            </w:pPr>
            <w:r w:rsidRPr="00AB3F5F">
              <w:rPr>
                <w:sz w:val="28"/>
                <w:szCs w:val="28"/>
              </w:rPr>
              <w:t>-</w:t>
            </w:r>
          </w:p>
        </w:tc>
      </w:tr>
      <w:tr w:rsidR="00AB3F5F" w:rsidRPr="00AB3F5F" w:rsidTr="00F02046">
        <w:tc>
          <w:tcPr>
            <w:tcW w:w="2211" w:type="dxa"/>
          </w:tcPr>
          <w:p w:rsidR="00AB3F5F" w:rsidRPr="00AB3F5F" w:rsidRDefault="00AB3F5F" w:rsidP="00AB3F5F">
            <w:pPr>
              <w:overflowPunct/>
              <w:autoSpaceDE/>
              <w:autoSpaceDN/>
              <w:adjustRightInd/>
              <w:spacing w:line="280" w:lineRule="exact"/>
              <w:ind w:firstLine="0"/>
              <w:textAlignment w:val="auto"/>
              <w:rPr>
                <w:sz w:val="28"/>
                <w:szCs w:val="28"/>
              </w:rPr>
            </w:pPr>
            <w:r w:rsidRPr="00AB3F5F">
              <w:rPr>
                <w:sz w:val="28"/>
                <w:szCs w:val="28"/>
              </w:rPr>
              <w:t>Цель муниципальной программы</w:t>
            </w:r>
          </w:p>
        </w:tc>
        <w:tc>
          <w:tcPr>
            <w:tcW w:w="7467" w:type="dxa"/>
          </w:tcPr>
          <w:p w:rsidR="00AB3F5F" w:rsidRPr="00AB3F5F" w:rsidRDefault="00AB3F5F" w:rsidP="00AB3F5F">
            <w:pPr>
              <w:overflowPunct/>
              <w:autoSpaceDE/>
              <w:autoSpaceDN/>
              <w:adjustRightInd/>
              <w:ind w:firstLine="0"/>
              <w:textAlignment w:val="auto"/>
              <w:rPr>
                <w:sz w:val="28"/>
                <w:szCs w:val="28"/>
              </w:rPr>
            </w:pPr>
            <w:r w:rsidRPr="00AB3F5F">
              <w:rPr>
                <w:sz w:val="28"/>
                <w:szCs w:val="28"/>
              </w:rPr>
              <w:t>Создание условий для организации досуга и обеспечение жителей муниципального образования Мгинское городское поселение услугами организаций культуры, с учетом потребностей и интересов различных социально-возрастных групп.</w:t>
            </w:r>
          </w:p>
          <w:p w:rsidR="00AB3F5F" w:rsidRPr="00AB3F5F" w:rsidRDefault="00AB3F5F" w:rsidP="00AB3F5F">
            <w:pPr>
              <w:overflowPunct/>
              <w:autoSpaceDE/>
              <w:autoSpaceDN/>
              <w:adjustRightInd/>
              <w:spacing w:line="280" w:lineRule="exact"/>
              <w:ind w:firstLine="0"/>
              <w:textAlignment w:val="auto"/>
              <w:rPr>
                <w:sz w:val="28"/>
                <w:szCs w:val="28"/>
              </w:rPr>
            </w:pPr>
            <w:r w:rsidRPr="00AB3F5F">
              <w:rPr>
                <w:sz w:val="28"/>
                <w:szCs w:val="28"/>
              </w:rPr>
              <w:t xml:space="preserve">Создание благоприятных условий населению </w:t>
            </w:r>
            <w:proofErr w:type="spellStart"/>
            <w:r w:rsidRPr="00AB3F5F">
              <w:rPr>
                <w:sz w:val="28"/>
                <w:szCs w:val="28"/>
              </w:rPr>
              <w:t>Мгинского</w:t>
            </w:r>
            <w:proofErr w:type="spellEnd"/>
            <w:r w:rsidRPr="00AB3F5F">
              <w:rPr>
                <w:sz w:val="28"/>
                <w:szCs w:val="28"/>
              </w:rPr>
              <w:t xml:space="preserve"> городского поселения для занятий физической культурой и спортом.</w:t>
            </w:r>
          </w:p>
        </w:tc>
      </w:tr>
      <w:tr w:rsidR="00AB3F5F" w:rsidRPr="00AB3F5F" w:rsidTr="00F02046">
        <w:tc>
          <w:tcPr>
            <w:tcW w:w="2211" w:type="dxa"/>
          </w:tcPr>
          <w:p w:rsidR="00AB3F5F" w:rsidRPr="00AB3F5F" w:rsidRDefault="00AB3F5F" w:rsidP="00AB3F5F">
            <w:pPr>
              <w:overflowPunct/>
              <w:autoSpaceDE/>
              <w:autoSpaceDN/>
              <w:adjustRightInd/>
              <w:spacing w:line="280" w:lineRule="exact"/>
              <w:ind w:firstLine="0"/>
              <w:textAlignment w:val="auto"/>
              <w:rPr>
                <w:sz w:val="28"/>
                <w:szCs w:val="28"/>
              </w:rPr>
            </w:pPr>
            <w:r w:rsidRPr="00AB3F5F">
              <w:rPr>
                <w:sz w:val="28"/>
                <w:szCs w:val="28"/>
              </w:rPr>
              <w:t>Задачи муниципальной программы</w:t>
            </w:r>
          </w:p>
        </w:tc>
        <w:tc>
          <w:tcPr>
            <w:tcW w:w="7467" w:type="dxa"/>
          </w:tcPr>
          <w:p w:rsidR="00AB3F5F" w:rsidRPr="00AB3F5F" w:rsidRDefault="00AB3F5F" w:rsidP="00AB3F5F">
            <w:pPr>
              <w:overflowPunct/>
              <w:autoSpaceDE/>
              <w:autoSpaceDN/>
              <w:adjustRightInd/>
              <w:ind w:firstLine="0"/>
              <w:textAlignment w:val="auto"/>
              <w:rPr>
                <w:sz w:val="28"/>
                <w:szCs w:val="28"/>
              </w:rPr>
            </w:pPr>
            <w:r w:rsidRPr="00AB3F5F">
              <w:rPr>
                <w:sz w:val="28"/>
                <w:szCs w:val="28"/>
              </w:rPr>
              <w:t>Повышение доступности и качества услуг, оказываемых    различным группам населения в области культуры.</w:t>
            </w:r>
          </w:p>
          <w:p w:rsidR="00AB3F5F" w:rsidRPr="00AB3F5F" w:rsidRDefault="00AB3F5F" w:rsidP="00AB3F5F">
            <w:pPr>
              <w:overflowPunct/>
              <w:autoSpaceDE/>
              <w:autoSpaceDN/>
              <w:adjustRightInd/>
              <w:ind w:firstLine="0"/>
              <w:textAlignment w:val="auto"/>
              <w:rPr>
                <w:sz w:val="28"/>
                <w:szCs w:val="28"/>
              </w:rPr>
            </w:pPr>
            <w:r w:rsidRPr="00AB3F5F">
              <w:rPr>
                <w:sz w:val="28"/>
                <w:szCs w:val="28"/>
              </w:rPr>
              <w:t>Формирование устойчивой потребности в систематических занятиях физической культурой и массовым спортом у различных слоев населения.</w:t>
            </w:r>
          </w:p>
          <w:p w:rsidR="00AB3F5F" w:rsidRPr="00AB3F5F" w:rsidRDefault="00AB3F5F" w:rsidP="00AB3F5F">
            <w:pPr>
              <w:overflowPunct/>
              <w:autoSpaceDE/>
              <w:autoSpaceDN/>
              <w:adjustRightInd/>
              <w:ind w:firstLine="0"/>
              <w:textAlignment w:val="auto"/>
              <w:rPr>
                <w:sz w:val="28"/>
                <w:szCs w:val="28"/>
              </w:rPr>
            </w:pPr>
            <w:r w:rsidRPr="00AB3F5F">
              <w:rPr>
                <w:sz w:val="28"/>
                <w:szCs w:val="28"/>
              </w:rPr>
              <w:t>Приобщение широких слоев населения к здоровому образу жизни.</w:t>
            </w:r>
          </w:p>
          <w:p w:rsidR="00AB3F5F" w:rsidRPr="00AB3F5F" w:rsidRDefault="00AB3F5F" w:rsidP="00AB3F5F">
            <w:pPr>
              <w:overflowPunct/>
              <w:autoSpaceDE/>
              <w:autoSpaceDN/>
              <w:adjustRightInd/>
              <w:spacing w:line="280" w:lineRule="exact"/>
              <w:ind w:firstLine="0"/>
              <w:textAlignment w:val="auto"/>
              <w:rPr>
                <w:sz w:val="28"/>
                <w:szCs w:val="28"/>
              </w:rPr>
            </w:pPr>
            <w:r w:rsidRPr="00AB3F5F">
              <w:rPr>
                <w:sz w:val="28"/>
                <w:szCs w:val="28"/>
              </w:rPr>
              <w:t>Обеспечение условий для развития на территории муниципального образования Мгинское городское поселение физической культуры, массового спорта, организация проведения официальных физкультурно-оздоровительных и спортивных мероприятий.</w:t>
            </w:r>
          </w:p>
          <w:p w:rsidR="00AB3F5F" w:rsidRPr="00AB3F5F" w:rsidRDefault="00AB3F5F" w:rsidP="00AB3F5F">
            <w:pPr>
              <w:overflowPunct/>
              <w:autoSpaceDE/>
              <w:autoSpaceDN/>
              <w:adjustRightInd/>
              <w:spacing w:line="280" w:lineRule="exact"/>
              <w:ind w:firstLine="0"/>
              <w:textAlignment w:val="auto"/>
              <w:rPr>
                <w:bCs/>
                <w:sz w:val="28"/>
                <w:szCs w:val="28"/>
              </w:rPr>
            </w:pPr>
            <w:r w:rsidRPr="00AB3F5F">
              <w:rPr>
                <w:sz w:val="28"/>
                <w:szCs w:val="28"/>
              </w:rPr>
              <w:t>Укрепление  материально-технической базы учреждения культуры.</w:t>
            </w:r>
            <w:r w:rsidRPr="00AB3F5F">
              <w:rPr>
                <w:bCs/>
                <w:sz w:val="28"/>
                <w:szCs w:val="28"/>
              </w:rPr>
              <w:t xml:space="preserve">    </w:t>
            </w:r>
          </w:p>
          <w:p w:rsidR="00AB3F5F" w:rsidRPr="00AB3F5F" w:rsidRDefault="00AB3F5F" w:rsidP="00AB3F5F">
            <w:pPr>
              <w:overflowPunct/>
              <w:autoSpaceDE/>
              <w:autoSpaceDN/>
              <w:adjustRightInd/>
              <w:spacing w:line="280" w:lineRule="exact"/>
              <w:ind w:firstLine="0"/>
              <w:textAlignment w:val="auto"/>
              <w:rPr>
                <w:sz w:val="28"/>
                <w:szCs w:val="28"/>
              </w:rPr>
            </w:pPr>
            <w:r w:rsidRPr="00AB3F5F">
              <w:rPr>
                <w:sz w:val="28"/>
                <w:szCs w:val="28"/>
              </w:rPr>
              <w:t>Развитие политической грамотности, правовой культуры, содействие духовно-нравственному и военно-патриотическому воспитанию подростков и молодежи.</w:t>
            </w:r>
          </w:p>
        </w:tc>
      </w:tr>
      <w:tr w:rsidR="00AB3F5F" w:rsidRPr="00AB3F5F" w:rsidTr="00F02046">
        <w:tc>
          <w:tcPr>
            <w:tcW w:w="2211" w:type="dxa"/>
          </w:tcPr>
          <w:p w:rsidR="00AB3F5F" w:rsidRPr="00AB3F5F" w:rsidRDefault="00AB3F5F" w:rsidP="00AB3F5F">
            <w:pPr>
              <w:overflowPunct/>
              <w:autoSpaceDE/>
              <w:autoSpaceDN/>
              <w:adjustRightInd/>
              <w:spacing w:line="280" w:lineRule="exact"/>
              <w:ind w:firstLine="0"/>
              <w:textAlignment w:val="auto"/>
              <w:rPr>
                <w:sz w:val="28"/>
                <w:szCs w:val="28"/>
              </w:rPr>
            </w:pPr>
            <w:r w:rsidRPr="00AB3F5F">
              <w:rPr>
                <w:sz w:val="28"/>
                <w:szCs w:val="28"/>
              </w:rPr>
              <w:t>Ожидаемые результаты реализации муниципальной программы</w:t>
            </w:r>
          </w:p>
        </w:tc>
        <w:tc>
          <w:tcPr>
            <w:tcW w:w="7467" w:type="dxa"/>
          </w:tcPr>
          <w:p w:rsidR="00AB3F5F" w:rsidRPr="00AB3F5F" w:rsidRDefault="00AB3F5F" w:rsidP="00AB3F5F">
            <w:pPr>
              <w:overflowPunct/>
              <w:ind w:hanging="1"/>
              <w:textAlignment w:val="auto"/>
              <w:rPr>
                <w:sz w:val="28"/>
                <w:szCs w:val="28"/>
                <w:lang w:eastAsia="en-US"/>
              </w:rPr>
            </w:pPr>
            <w:r w:rsidRPr="00AB3F5F">
              <w:rPr>
                <w:sz w:val="28"/>
                <w:szCs w:val="28"/>
                <w:lang w:eastAsia="en-US"/>
              </w:rPr>
              <w:t xml:space="preserve">- повышение качества, разнообразия и эффективности услуг в сфере физической культуры и спорта; </w:t>
            </w:r>
          </w:p>
          <w:p w:rsidR="00AB3F5F" w:rsidRPr="00AB3F5F" w:rsidRDefault="00AB3F5F" w:rsidP="00AB3F5F">
            <w:pPr>
              <w:overflowPunct/>
              <w:ind w:hanging="1"/>
              <w:textAlignment w:val="auto"/>
              <w:rPr>
                <w:sz w:val="28"/>
                <w:szCs w:val="28"/>
                <w:lang w:eastAsia="en-US"/>
              </w:rPr>
            </w:pPr>
            <w:r w:rsidRPr="00AB3F5F">
              <w:rPr>
                <w:sz w:val="28"/>
                <w:szCs w:val="28"/>
                <w:lang w:eastAsia="en-US"/>
              </w:rPr>
              <w:t xml:space="preserve">- создание условий для укрепления материально-технической базы учреждений физической культуры и спорта; </w:t>
            </w:r>
          </w:p>
          <w:p w:rsidR="00AB3F5F" w:rsidRPr="00AB3F5F" w:rsidRDefault="00AB3F5F" w:rsidP="00AB3F5F">
            <w:pPr>
              <w:overflowPunct/>
              <w:autoSpaceDE/>
              <w:autoSpaceDN/>
              <w:adjustRightInd/>
              <w:spacing w:line="280" w:lineRule="exact"/>
              <w:ind w:firstLine="35"/>
              <w:textAlignment w:val="auto"/>
              <w:rPr>
                <w:sz w:val="28"/>
                <w:szCs w:val="28"/>
              </w:rPr>
            </w:pPr>
            <w:r w:rsidRPr="00AB3F5F">
              <w:rPr>
                <w:sz w:val="28"/>
                <w:szCs w:val="28"/>
              </w:rPr>
              <w:t xml:space="preserve">- увеличение доли населения, систематически занимающегося физической культурой и спортом, от общей численности населения </w:t>
            </w:r>
            <w:proofErr w:type="spellStart"/>
            <w:r w:rsidRPr="00AB3F5F">
              <w:rPr>
                <w:sz w:val="28"/>
                <w:szCs w:val="28"/>
              </w:rPr>
              <w:t>Мгинского</w:t>
            </w:r>
            <w:proofErr w:type="spellEnd"/>
            <w:r w:rsidRPr="00AB3F5F">
              <w:rPr>
                <w:sz w:val="28"/>
                <w:szCs w:val="28"/>
              </w:rPr>
              <w:t xml:space="preserve"> поселения;</w:t>
            </w:r>
          </w:p>
          <w:p w:rsidR="00AB3F5F" w:rsidRPr="00AB3F5F" w:rsidRDefault="00AB3F5F" w:rsidP="00AB3F5F">
            <w:pPr>
              <w:overflowPunct/>
              <w:ind w:hanging="1"/>
              <w:textAlignment w:val="auto"/>
              <w:rPr>
                <w:sz w:val="28"/>
                <w:szCs w:val="28"/>
                <w:lang w:eastAsia="en-US"/>
              </w:rPr>
            </w:pPr>
            <w:r w:rsidRPr="00AB3F5F">
              <w:rPr>
                <w:spacing w:val="-4"/>
                <w:sz w:val="28"/>
                <w:szCs w:val="28"/>
                <w:lang w:eastAsia="en-US"/>
              </w:rPr>
              <w:t>-повышение эффективности использования бюджетных</w:t>
            </w:r>
            <w:r w:rsidRPr="00AB3F5F">
              <w:rPr>
                <w:sz w:val="28"/>
                <w:szCs w:val="28"/>
                <w:lang w:eastAsia="en-US"/>
              </w:rPr>
              <w:t xml:space="preserve"> средств, направляемых на оказание муниципальной поддержки развития культуры, физической культуры и спорта; </w:t>
            </w:r>
          </w:p>
          <w:p w:rsidR="00AB3F5F" w:rsidRPr="00AB3F5F" w:rsidRDefault="00AB3F5F" w:rsidP="00AB3F5F">
            <w:pPr>
              <w:overflowPunct/>
              <w:ind w:hanging="1"/>
              <w:textAlignment w:val="auto"/>
              <w:rPr>
                <w:spacing w:val="-4"/>
                <w:sz w:val="28"/>
                <w:szCs w:val="28"/>
                <w:lang w:eastAsia="en-US"/>
              </w:rPr>
            </w:pPr>
            <w:r w:rsidRPr="00AB3F5F">
              <w:rPr>
                <w:spacing w:val="-4"/>
                <w:sz w:val="28"/>
                <w:szCs w:val="28"/>
                <w:lang w:eastAsia="en-US"/>
              </w:rPr>
              <w:t xml:space="preserve">- реализация в полном объеме мероприятий Программы </w:t>
            </w:r>
          </w:p>
          <w:p w:rsidR="00AB3F5F" w:rsidRPr="00AB3F5F" w:rsidRDefault="00AB3F5F" w:rsidP="00AB3F5F">
            <w:pPr>
              <w:widowControl w:val="0"/>
              <w:overflowPunct/>
              <w:ind w:firstLine="0"/>
              <w:textAlignment w:val="auto"/>
              <w:rPr>
                <w:sz w:val="28"/>
                <w:szCs w:val="28"/>
              </w:rPr>
            </w:pPr>
            <w:r w:rsidRPr="00AB3F5F">
              <w:rPr>
                <w:sz w:val="28"/>
                <w:szCs w:val="28"/>
              </w:rPr>
              <w:t>- сохранение количества клубных формирований.</w:t>
            </w:r>
          </w:p>
          <w:p w:rsidR="00AB3F5F" w:rsidRPr="00AB3F5F" w:rsidRDefault="00AB3F5F" w:rsidP="00AB3F5F">
            <w:pPr>
              <w:widowControl w:val="0"/>
              <w:overflowPunct/>
              <w:ind w:firstLine="0"/>
              <w:textAlignment w:val="auto"/>
              <w:rPr>
                <w:sz w:val="28"/>
                <w:szCs w:val="28"/>
              </w:rPr>
            </w:pPr>
            <w:r w:rsidRPr="00AB3F5F">
              <w:rPr>
                <w:sz w:val="28"/>
                <w:szCs w:val="28"/>
              </w:rPr>
              <w:t xml:space="preserve">-сохранение количества </w:t>
            </w:r>
            <w:r w:rsidRPr="00AB3F5F">
              <w:rPr>
                <w:spacing w:val="-2"/>
                <w:sz w:val="28"/>
                <w:szCs w:val="28"/>
              </w:rPr>
              <w:t xml:space="preserve">организованных </w:t>
            </w:r>
            <w:r w:rsidRPr="00AB3F5F">
              <w:rPr>
                <w:sz w:val="28"/>
                <w:szCs w:val="28"/>
              </w:rPr>
              <w:t>культурно-</w:t>
            </w:r>
            <w:r w:rsidRPr="00AB3F5F">
              <w:rPr>
                <w:sz w:val="28"/>
                <w:szCs w:val="28"/>
              </w:rPr>
              <w:lastRenderedPageBreak/>
              <w:t>массовых мероприятий.</w:t>
            </w:r>
          </w:p>
          <w:p w:rsidR="00AB3F5F" w:rsidRPr="00AB3F5F" w:rsidRDefault="00AB3F5F" w:rsidP="00AB3F5F">
            <w:pPr>
              <w:widowControl w:val="0"/>
              <w:overflowPunct/>
              <w:ind w:firstLine="0"/>
              <w:textAlignment w:val="auto"/>
              <w:rPr>
                <w:sz w:val="28"/>
                <w:szCs w:val="28"/>
              </w:rPr>
            </w:pPr>
            <w:r w:rsidRPr="00AB3F5F">
              <w:rPr>
                <w:sz w:val="28"/>
                <w:szCs w:val="28"/>
              </w:rPr>
              <w:t xml:space="preserve">-сохранение количества мероприятий для детей, подростков и молодежи.                                                                                              </w:t>
            </w:r>
          </w:p>
          <w:p w:rsidR="00AB3F5F" w:rsidRPr="00AB3F5F" w:rsidRDefault="00AB3F5F" w:rsidP="00AB3F5F">
            <w:pPr>
              <w:overflowPunct/>
              <w:ind w:hanging="1"/>
              <w:textAlignment w:val="auto"/>
              <w:rPr>
                <w:spacing w:val="-4"/>
                <w:sz w:val="28"/>
                <w:szCs w:val="28"/>
                <w:lang w:eastAsia="en-US"/>
              </w:rPr>
            </w:pPr>
            <w:r w:rsidRPr="00AB3F5F">
              <w:rPr>
                <w:sz w:val="28"/>
                <w:szCs w:val="28"/>
                <w:lang w:eastAsia="en-US"/>
              </w:rPr>
              <w:t xml:space="preserve"> - сохранение численности детей, подростков и молодежи в клубных формированиях.</w:t>
            </w:r>
          </w:p>
          <w:p w:rsidR="00AB3F5F" w:rsidRPr="00AB3F5F" w:rsidRDefault="00AB3F5F" w:rsidP="00AB3F5F">
            <w:pPr>
              <w:overflowPunct/>
              <w:autoSpaceDE/>
              <w:autoSpaceDN/>
              <w:adjustRightInd/>
              <w:spacing w:line="280" w:lineRule="exact"/>
              <w:ind w:firstLine="35"/>
              <w:textAlignment w:val="auto"/>
              <w:rPr>
                <w:sz w:val="28"/>
                <w:szCs w:val="28"/>
              </w:rPr>
            </w:pPr>
          </w:p>
        </w:tc>
      </w:tr>
      <w:tr w:rsidR="00AB3F5F" w:rsidRPr="00AB3F5F" w:rsidTr="00F02046">
        <w:tc>
          <w:tcPr>
            <w:tcW w:w="2211" w:type="dxa"/>
          </w:tcPr>
          <w:p w:rsidR="00AB3F5F" w:rsidRPr="00AB3F5F" w:rsidRDefault="00AB3F5F" w:rsidP="00AB3F5F">
            <w:pPr>
              <w:overflowPunct/>
              <w:autoSpaceDE/>
              <w:autoSpaceDN/>
              <w:adjustRightInd/>
              <w:spacing w:line="280" w:lineRule="exact"/>
              <w:ind w:firstLine="0"/>
              <w:textAlignment w:val="auto"/>
              <w:rPr>
                <w:sz w:val="28"/>
                <w:szCs w:val="28"/>
              </w:rPr>
            </w:pPr>
            <w:r w:rsidRPr="00AB3F5F">
              <w:rPr>
                <w:sz w:val="28"/>
                <w:szCs w:val="28"/>
              </w:rPr>
              <w:lastRenderedPageBreak/>
              <w:t>Проекты, реализуемые в рамках муниципальной программы</w:t>
            </w:r>
          </w:p>
        </w:tc>
        <w:tc>
          <w:tcPr>
            <w:tcW w:w="7467" w:type="dxa"/>
          </w:tcPr>
          <w:p w:rsidR="00AB3F5F" w:rsidRPr="00AB3F5F" w:rsidRDefault="00AB3F5F" w:rsidP="00AB3F5F">
            <w:pPr>
              <w:overflowPunct/>
              <w:autoSpaceDE/>
              <w:autoSpaceDN/>
              <w:adjustRightInd/>
              <w:ind w:firstLine="0"/>
              <w:textAlignment w:val="auto"/>
              <w:rPr>
                <w:sz w:val="28"/>
                <w:szCs w:val="28"/>
              </w:rPr>
            </w:pPr>
            <w:r w:rsidRPr="00AB3F5F">
              <w:rPr>
                <w:bCs/>
                <w:color w:val="000000"/>
                <w:sz w:val="28"/>
                <w:szCs w:val="28"/>
              </w:rPr>
              <w:t>федеральный проект "Культурная среда"</w:t>
            </w:r>
          </w:p>
        </w:tc>
      </w:tr>
      <w:tr w:rsidR="00AB3F5F" w:rsidRPr="00AB3F5F" w:rsidTr="00F02046">
        <w:tc>
          <w:tcPr>
            <w:tcW w:w="2211" w:type="dxa"/>
          </w:tcPr>
          <w:p w:rsidR="00AB3F5F" w:rsidRPr="00AB3F5F" w:rsidRDefault="00AB3F5F" w:rsidP="00AB3F5F">
            <w:pPr>
              <w:overflowPunct/>
              <w:ind w:firstLine="0"/>
              <w:jc w:val="left"/>
              <w:textAlignment w:val="auto"/>
              <w:rPr>
                <w:sz w:val="28"/>
                <w:szCs w:val="28"/>
              </w:rPr>
            </w:pPr>
            <w:r w:rsidRPr="00AB3F5F">
              <w:rPr>
                <w:sz w:val="28"/>
                <w:szCs w:val="28"/>
              </w:rPr>
              <w:t>Финансовое обеспечение муниципальной программы - всего,</w:t>
            </w:r>
          </w:p>
          <w:p w:rsidR="00AB3F5F" w:rsidRPr="00AB3F5F" w:rsidRDefault="00AB3F5F" w:rsidP="00AB3F5F">
            <w:pPr>
              <w:overflowPunct/>
              <w:autoSpaceDE/>
              <w:autoSpaceDN/>
              <w:adjustRightInd/>
              <w:spacing w:line="280" w:lineRule="exact"/>
              <w:ind w:firstLine="0"/>
              <w:textAlignment w:val="auto"/>
              <w:rPr>
                <w:sz w:val="28"/>
                <w:szCs w:val="28"/>
              </w:rPr>
            </w:pPr>
            <w:r w:rsidRPr="00AB3F5F">
              <w:rPr>
                <w:sz w:val="28"/>
                <w:szCs w:val="28"/>
              </w:rPr>
              <w:t>в том числе по годам реализации</w:t>
            </w:r>
          </w:p>
        </w:tc>
        <w:tc>
          <w:tcPr>
            <w:tcW w:w="7467" w:type="dxa"/>
          </w:tcPr>
          <w:p w:rsidR="00AB3F5F" w:rsidRPr="00AB3F5F" w:rsidRDefault="00AB3F5F" w:rsidP="00AB3F5F">
            <w:pPr>
              <w:overflowPunct/>
              <w:autoSpaceDE/>
              <w:autoSpaceDN/>
              <w:adjustRightInd/>
              <w:ind w:firstLine="0"/>
              <w:textAlignment w:val="auto"/>
              <w:rPr>
                <w:sz w:val="28"/>
                <w:szCs w:val="28"/>
              </w:rPr>
            </w:pPr>
            <w:r w:rsidRPr="00AB3F5F">
              <w:rPr>
                <w:sz w:val="28"/>
                <w:szCs w:val="28"/>
              </w:rPr>
              <w:t>Объем средств бюджета МО Мгинское городское поселение Кировского муниципального района Ленинградской области по годам составляет:</w:t>
            </w:r>
          </w:p>
          <w:p w:rsidR="00AB3F5F" w:rsidRPr="00AB3F5F" w:rsidRDefault="00AB3F5F" w:rsidP="00AB3F5F">
            <w:pPr>
              <w:overflowPunct/>
              <w:autoSpaceDE/>
              <w:autoSpaceDN/>
              <w:adjustRightInd/>
              <w:spacing w:line="280" w:lineRule="exact"/>
              <w:ind w:firstLine="0"/>
              <w:textAlignment w:val="auto"/>
              <w:rPr>
                <w:sz w:val="28"/>
                <w:szCs w:val="28"/>
              </w:rPr>
            </w:pPr>
            <w:r w:rsidRPr="00AB3F5F">
              <w:rPr>
                <w:sz w:val="28"/>
                <w:szCs w:val="28"/>
              </w:rPr>
              <w:t xml:space="preserve">- 2022 год всего </w:t>
            </w:r>
            <w:r w:rsidR="009B4C2D">
              <w:rPr>
                <w:sz w:val="28"/>
                <w:szCs w:val="28"/>
              </w:rPr>
              <w:t>42354,1</w:t>
            </w:r>
            <w:r w:rsidRPr="00AB3F5F">
              <w:rPr>
                <w:sz w:val="28"/>
                <w:szCs w:val="28"/>
              </w:rPr>
              <w:t xml:space="preserve"> тыс. руб., в том числе средства местного бюджета </w:t>
            </w:r>
            <w:r w:rsidR="009B4C2D">
              <w:rPr>
                <w:sz w:val="28"/>
                <w:szCs w:val="28"/>
              </w:rPr>
              <w:t>33717,1</w:t>
            </w:r>
            <w:r w:rsidRPr="00AB3F5F">
              <w:rPr>
                <w:sz w:val="28"/>
                <w:szCs w:val="28"/>
              </w:rPr>
              <w:t xml:space="preserve"> тыс. руб., средства областного бюджета 8637,0 тыс. руб.;</w:t>
            </w:r>
          </w:p>
          <w:p w:rsidR="00AB3F5F" w:rsidRPr="00AB3F5F" w:rsidRDefault="00AB3F5F" w:rsidP="00AB3F5F">
            <w:pPr>
              <w:overflowPunct/>
              <w:autoSpaceDE/>
              <w:autoSpaceDN/>
              <w:adjustRightInd/>
              <w:spacing w:line="280" w:lineRule="exact"/>
              <w:ind w:firstLine="0"/>
              <w:textAlignment w:val="auto"/>
              <w:rPr>
                <w:sz w:val="28"/>
                <w:szCs w:val="28"/>
              </w:rPr>
            </w:pPr>
            <w:r w:rsidRPr="00AB3F5F">
              <w:rPr>
                <w:sz w:val="28"/>
                <w:szCs w:val="28"/>
              </w:rPr>
              <w:t>-2023 год всего 32667,1 тыс. руб., в том числе средства местного бюджета  32667,1 тыс. руб., средства областного бюджета 0,0 тыс. руб.;</w:t>
            </w:r>
          </w:p>
          <w:p w:rsidR="00AB3F5F" w:rsidRPr="00AB3F5F" w:rsidRDefault="00AB3F5F" w:rsidP="00AB3F5F">
            <w:pPr>
              <w:overflowPunct/>
              <w:autoSpaceDE/>
              <w:autoSpaceDN/>
              <w:adjustRightInd/>
              <w:spacing w:line="280" w:lineRule="exact"/>
              <w:ind w:firstLine="0"/>
              <w:textAlignment w:val="auto"/>
              <w:rPr>
                <w:sz w:val="28"/>
                <w:szCs w:val="28"/>
              </w:rPr>
            </w:pPr>
            <w:r w:rsidRPr="00AB3F5F">
              <w:rPr>
                <w:sz w:val="28"/>
                <w:szCs w:val="28"/>
              </w:rPr>
              <w:t xml:space="preserve">-2024 год всего </w:t>
            </w:r>
            <w:r w:rsidRPr="00AB3F5F">
              <w:rPr>
                <w:bCs/>
                <w:color w:val="000000"/>
                <w:sz w:val="28"/>
                <w:szCs w:val="28"/>
              </w:rPr>
              <w:t>43170,20</w:t>
            </w:r>
            <w:r w:rsidRPr="00AB3F5F">
              <w:rPr>
                <w:sz w:val="28"/>
                <w:szCs w:val="28"/>
              </w:rPr>
              <w:t xml:space="preserve"> тыс. руб., в том числе средства местного бюджета  33326,3 тыс. руб., средства областного бюджета 9843,9 тыс. руб.</w:t>
            </w:r>
          </w:p>
          <w:p w:rsidR="00AB3F5F" w:rsidRPr="00AB3F5F" w:rsidRDefault="00AB3F5F" w:rsidP="00AB3F5F">
            <w:pPr>
              <w:overflowPunct/>
              <w:autoSpaceDE/>
              <w:autoSpaceDN/>
              <w:adjustRightInd/>
              <w:spacing w:line="280" w:lineRule="exact"/>
              <w:ind w:firstLine="0"/>
              <w:textAlignment w:val="auto"/>
              <w:rPr>
                <w:sz w:val="28"/>
                <w:szCs w:val="28"/>
              </w:rPr>
            </w:pPr>
          </w:p>
        </w:tc>
      </w:tr>
    </w:tbl>
    <w:p w:rsidR="00AB3F5F" w:rsidRPr="00AB3F5F" w:rsidRDefault="00AB3F5F" w:rsidP="007F388B">
      <w:pPr>
        <w:shd w:val="clear" w:color="auto" w:fill="FFFFFF" w:themeFill="background1"/>
        <w:tabs>
          <w:tab w:val="left" w:pos="567"/>
        </w:tabs>
        <w:overflowPunct/>
        <w:autoSpaceDE/>
        <w:autoSpaceDN/>
        <w:adjustRightInd/>
        <w:spacing w:after="240" w:line="360" w:lineRule="atLeast"/>
        <w:ind w:firstLine="0"/>
        <w:rPr>
          <w:color w:val="444444"/>
          <w:sz w:val="28"/>
          <w:szCs w:val="28"/>
        </w:rPr>
      </w:pPr>
    </w:p>
    <w:p w:rsidR="00AB3F5F" w:rsidRPr="00AB3F5F" w:rsidRDefault="00AB3F5F" w:rsidP="00AB3F5F">
      <w:pPr>
        <w:numPr>
          <w:ilvl w:val="0"/>
          <w:numId w:val="1"/>
        </w:numPr>
        <w:shd w:val="clear" w:color="auto" w:fill="FFFFFF" w:themeFill="background1"/>
        <w:overflowPunct/>
        <w:autoSpaceDE/>
        <w:autoSpaceDN/>
        <w:adjustRightInd/>
        <w:spacing w:line="360" w:lineRule="atLeast"/>
        <w:ind w:left="270"/>
        <w:jc w:val="center"/>
        <w:textAlignment w:val="auto"/>
        <w:rPr>
          <w:color w:val="000000" w:themeColor="text1"/>
          <w:sz w:val="28"/>
          <w:szCs w:val="28"/>
        </w:rPr>
      </w:pPr>
      <w:r w:rsidRPr="00AB3F5F">
        <w:rPr>
          <w:b/>
          <w:bCs/>
          <w:color w:val="000000" w:themeColor="text1"/>
          <w:sz w:val="28"/>
          <w:szCs w:val="28"/>
          <w:bdr w:val="none" w:sz="0" w:space="0" w:color="auto" w:frame="1"/>
        </w:rPr>
        <w:t>Обоснование необходимости разработки и принятия Программы.</w:t>
      </w:r>
    </w:p>
    <w:p w:rsidR="00AB3F5F" w:rsidRPr="00AB3F5F" w:rsidRDefault="007F388B" w:rsidP="007F388B">
      <w:pPr>
        <w:shd w:val="clear" w:color="auto" w:fill="FFFFFF" w:themeFill="background1"/>
        <w:tabs>
          <w:tab w:val="left" w:pos="567"/>
        </w:tabs>
        <w:overflowPunct/>
        <w:autoSpaceDE/>
        <w:autoSpaceDN/>
        <w:adjustRightInd/>
        <w:spacing w:after="240" w:line="360" w:lineRule="atLeast"/>
        <w:ind w:firstLine="0"/>
        <w:rPr>
          <w:color w:val="000000" w:themeColor="text1"/>
          <w:sz w:val="28"/>
          <w:szCs w:val="28"/>
        </w:rPr>
      </w:pPr>
      <w:r>
        <w:rPr>
          <w:color w:val="000000" w:themeColor="text1"/>
          <w:sz w:val="28"/>
          <w:szCs w:val="28"/>
        </w:rPr>
        <w:t xml:space="preserve">       </w:t>
      </w:r>
      <w:r w:rsidR="00AB3F5F" w:rsidRPr="00AB3F5F">
        <w:rPr>
          <w:color w:val="000000" w:themeColor="text1"/>
          <w:sz w:val="28"/>
          <w:szCs w:val="28"/>
        </w:rPr>
        <w:t>Разработка муниципальной программы «Развитие культуры, физической культуры и массового спорта в муниципальном образовании Мгинское городское поселение Кировского муниципального района Ленинградской области» на 2022-2024 гг.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муниципальное учреждение культуры «Культурно-Досуговый центр «Мга».</w:t>
      </w:r>
      <w:r w:rsidR="00AB3F5F" w:rsidRPr="00AB3F5F">
        <w:rPr>
          <w:color w:val="000000" w:themeColor="text1"/>
          <w:sz w:val="28"/>
          <w:szCs w:val="28"/>
        </w:rPr>
        <w:br/>
      </w:r>
      <w:r>
        <w:rPr>
          <w:color w:val="000000" w:themeColor="text1"/>
          <w:sz w:val="28"/>
          <w:szCs w:val="28"/>
        </w:rPr>
        <w:t xml:space="preserve">       </w:t>
      </w:r>
      <w:r w:rsidR="00AB3F5F" w:rsidRPr="00AB3F5F">
        <w:rPr>
          <w:color w:val="000000" w:themeColor="text1"/>
          <w:sz w:val="28"/>
          <w:szCs w:val="28"/>
        </w:rPr>
        <w:t>Программа охватывает все основные направления деятельности в сфере культуры:  развитие народного художественного творчества, культурно-досуговой деятельности, создание условий для развития творческих коллективов.</w:t>
      </w:r>
      <w:r w:rsidR="00AB3F5F" w:rsidRPr="00AB3F5F">
        <w:rPr>
          <w:color w:val="000000" w:themeColor="text1"/>
          <w:sz w:val="28"/>
          <w:szCs w:val="28"/>
        </w:rPr>
        <w:br/>
      </w:r>
      <w:r>
        <w:rPr>
          <w:color w:val="000000" w:themeColor="text1"/>
          <w:sz w:val="28"/>
          <w:szCs w:val="28"/>
        </w:rPr>
        <w:t xml:space="preserve">       </w:t>
      </w:r>
      <w:r w:rsidR="00AB3F5F" w:rsidRPr="00AB3F5F">
        <w:rPr>
          <w:color w:val="000000" w:themeColor="text1"/>
          <w:sz w:val="28"/>
          <w:szCs w:val="28"/>
        </w:rPr>
        <w:t xml:space="preserve">Необходимо обеспечить поддержку жизнеспособных форм народной традиционной культуры с учетом их функционального назначения, местного своеобразия и естественных условий существования. В современных  условиях жители   муниципального образования </w:t>
      </w:r>
      <w:proofErr w:type="spellStart"/>
      <w:r w:rsidR="00AB3F5F" w:rsidRPr="00AB3F5F">
        <w:rPr>
          <w:color w:val="000000" w:themeColor="text1"/>
          <w:sz w:val="28"/>
          <w:szCs w:val="28"/>
        </w:rPr>
        <w:t>Мгинского</w:t>
      </w:r>
      <w:proofErr w:type="spellEnd"/>
      <w:r w:rsidR="00AB3F5F" w:rsidRPr="00AB3F5F">
        <w:rPr>
          <w:color w:val="000000" w:themeColor="text1"/>
          <w:sz w:val="28"/>
          <w:szCs w:val="28"/>
        </w:rPr>
        <w:t xml:space="preserve"> городского поселения должны иметь возможность доступа к комплексу  культурных услуг: выставки, концерты, возможность получения информации.</w:t>
      </w:r>
      <w:r w:rsidR="00AB3F5F" w:rsidRPr="00AB3F5F">
        <w:rPr>
          <w:color w:val="000000" w:themeColor="text1"/>
          <w:sz w:val="28"/>
          <w:szCs w:val="28"/>
        </w:rPr>
        <w:br/>
      </w:r>
      <w:r>
        <w:rPr>
          <w:color w:val="000000" w:themeColor="text1"/>
          <w:sz w:val="28"/>
          <w:szCs w:val="28"/>
        </w:rPr>
        <w:t xml:space="preserve">       </w:t>
      </w:r>
      <w:r w:rsidR="00AB3F5F" w:rsidRPr="00AB3F5F">
        <w:rPr>
          <w:color w:val="000000" w:themeColor="text1"/>
          <w:sz w:val="28"/>
          <w:szCs w:val="28"/>
        </w:rPr>
        <w:t xml:space="preserve">Одной из актуальных проблем гражданского общества остается кризис </w:t>
      </w:r>
      <w:r w:rsidR="00AB3F5F" w:rsidRPr="00AB3F5F">
        <w:rPr>
          <w:color w:val="000000" w:themeColor="text1"/>
          <w:sz w:val="28"/>
          <w:szCs w:val="28"/>
        </w:rPr>
        <w:lastRenderedPageBreak/>
        <w:t>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высоконравственной, твердой в своих убеждениях   личности.</w:t>
      </w:r>
    </w:p>
    <w:p w:rsidR="00AB3F5F" w:rsidRPr="00AB3F5F" w:rsidRDefault="00AB3F5F" w:rsidP="00C82270">
      <w:pPr>
        <w:shd w:val="clear" w:color="auto" w:fill="FFFFFF" w:themeFill="background1"/>
        <w:tabs>
          <w:tab w:val="left" w:pos="567"/>
        </w:tabs>
        <w:overflowPunct/>
        <w:autoSpaceDE/>
        <w:autoSpaceDN/>
        <w:adjustRightInd/>
        <w:spacing w:after="240" w:line="360" w:lineRule="atLeast"/>
        <w:ind w:firstLine="0"/>
        <w:rPr>
          <w:color w:val="000000" w:themeColor="text1"/>
          <w:sz w:val="28"/>
          <w:szCs w:val="28"/>
        </w:rPr>
      </w:pPr>
      <w:r w:rsidRPr="00AB3F5F">
        <w:rPr>
          <w:color w:val="000000" w:themeColor="text1"/>
          <w:sz w:val="28"/>
          <w:szCs w:val="28"/>
        </w:rPr>
        <w:t xml:space="preserve">        Важной составной частью социально-экономической политики администрации муниципального образования  Мгинское городское поселение является создание условий для проведения спортивн</w:t>
      </w:r>
      <w:proofErr w:type="gramStart"/>
      <w:r w:rsidRPr="00AB3F5F">
        <w:rPr>
          <w:color w:val="000000" w:themeColor="text1"/>
          <w:sz w:val="28"/>
          <w:szCs w:val="28"/>
        </w:rPr>
        <w:t>о-</w:t>
      </w:r>
      <w:proofErr w:type="gramEnd"/>
      <w:r w:rsidRPr="00AB3F5F">
        <w:rPr>
          <w:color w:val="000000" w:themeColor="text1"/>
          <w:sz w:val="28"/>
          <w:szCs w:val="28"/>
        </w:rPr>
        <w:t xml:space="preserve"> массовых мероприятий среди различных категорий населения и оказание </w:t>
      </w:r>
      <w:proofErr w:type="spellStart"/>
      <w:r w:rsidRPr="00AB3F5F">
        <w:rPr>
          <w:color w:val="000000" w:themeColor="text1"/>
          <w:sz w:val="28"/>
          <w:szCs w:val="28"/>
        </w:rPr>
        <w:t>физкультурно</w:t>
      </w:r>
      <w:proofErr w:type="spellEnd"/>
      <w:r w:rsidRPr="00AB3F5F">
        <w:rPr>
          <w:color w:val="000000" w:themeColor="text1"/>
          <w:sz w:val="28"/>
          <w:szCs w:val="28"/>
        </w:rPr>
        <w:t xml:space="preserve"> – оздоровительных и спортивных услуг.</w:t>
      </w:r>
    </w:p>
    <w:p w:rsidR="00AB3F5F" w:rsidRPr="00AB3F5F" w:rsidRDefault="00AB3F5F" w:rsidP="00AB3F5F">
      <w:pPr>
        <w:widowControl w:val="0"/>
        <w:shd w:val="clear" w:color="auto" w:fill="FFFFFF" w:themeFill="background1"/>
        <w:overflowPunct/>
        <w:autoSpaceDE/>
        <w:autoSpaceDN/>
        <w:adjustRightInd/>
        <w:ind w:firstLine="708"/>
        <w:jc w:val="center"/>
        <w:textAlignment w:val="auto"/>
        <w:rPr>
          <w:sz w:val="28"/>
          <w:szCs w:val="28"/>
        </w:rPr>
      </w:pPr>
    </w:p>
    <w:p w:rsidR="00AB3F5F" w:rsidRPr="00AB3F5F" w:rsidRDefault="00AB3F5F" w:rsidP="00AB3F5F">
      <w:pPr>
        <w:numPr>
          <w:ilvl w:val="0"/>
          <w:numId w:val="2"/>
        </w:numPr>
        <w:shd w:val="clear" w:color="auto" w:fill="FFFFFF" w:themeFill="background1"/>
        <w:overflowPunct/>
        <w:autoSpaceDE/>
        <w:autoSpaceDN/>
        <w:adjustRightInd/>
        <w:spacing w:line="360" w:lineRule="atLeast"/>
        <w:ind w:left="270"/>
        <w:jc w:val="center"/>
        <w:textAlignment w:val="auto"/>
        <w:rPr>
          <w:color w:val="000000" w:themeColor="text1"/>
          <w:sz w:val="28"/>
          <w:szCs w:val="28"/>
        </w:rPr>
      </w:pPr>
      <w:r w:rsidRPr="00AB3F5F">
        <w:rPr>
          <w:b/>
          <w:bCs/>
          <w:color w:val="000000" w:themeColor="text1"/>
          <w:sz w:val="28"/>
          <w:szCs w:val="28"/>
          <w:bdr w:val="none" w:sz="0" w:space="0" w:color="auto" w:frame="1"/>
        </w:rPr>
        <w:t>Прогноз развития сферы культуры муниципального образования.</w:t>
      </w:r>
    </w:p>
    <w:p w:rsidR="00AB3F5F" w:rsidRPr="00AB3F5F" w:rsidRDefault="00AB3F5F" w:rsidP="00AB3F5F">
      <w:pPr>
        <w:shd w:val="clear" w:color="auto" w:fill="FFFFFF" w:themeFill="background1"/>
        <w:overflowPunct/>
        <w:autoSpaceDE/>
        <w:autoSpaceDN/>
        <w:adjustRightInd/>
        <w:spacing w:after="240" w:line="360" w:lineRule="atLeast"/>
        <w:ind w:firstLine="0"/>
        <w:rPr>
          <w:color w:val="000000" w:themeColor="text1"/>
          <w:sz w:val="28"/>
          <w:szCs w:val="28"/>
        </w:rPr>
      </w:pPr>
      <w:r w:rsidRPr="00AB3F5F">
        <w:rPr>
          <w:color w:val="000000" w:themeColor="text1"/>
          <w:sz w:val="28"/>
          <w:szCs w:val="28"/>
        </w:rPr>
        <w:t> </w:t>
      </w:r>
    </w:p>
    <w:p w:rsidR="00AB3F5F" w:rsidRPr="00AB3F5F" w:rsidRDefault="00AB3F5F" w:rsidP="00AB3F5F">
      <w:pPr>
        <w:shd w:val="clear" w:color="auto" w:fill="FFFFFF" w:themeFill="background1"/>
        <w:tabs>
          <w:tab w:val="left" w:pos="567"/>
        </w:tabs>
        <w:overflowPunct/>
        <w:autoSpaceDE/>
        <w:autoSpaceDN/>
        <w:adjustRightInd/>
        <w:spacing w:after="240" w:line="360" w:lineRule="atLeast"/>
        <w:ind w:firstLine="0"/>
        <w:rPr>
          <w:color w:val="000000" w:themeColor="text1"/>
          <w:sz w:val="28"/>
          <w:szCs w:val="28"/>
        </w:rPr>
      </w:pPr>
      <w:r w:rsidRPr="00AB3F5F">
        <w:rPr>
          <w:color w:val="000000" w:themeColor="text1"/>
          <w:sz w:val="28"/>
          <w:szCs w:val="28"/>
        </w:rPr>
        <w:t xml:space="preserve">         Общие усилия участников культурного процесса должны быть направлены на улучшение качества жизни населения, создание условий способствующих всестороннему духовному развитию личности.</w:t>
      </w:r>
    </w:p>
    <w:p w:rsidR="00AB3F5F" w:rsidRPr="00AB3F5F" w:rsidRDefault="00AB3F5F" w:rsidP="00AB3F5F">
      <w:pPr>
        <w:shd w:val="clear" w:color="auto" w:fill="FFFFFF" w:themeFill="background1"/>
        <w:overflowPunct/>
        <w:autoSpaceDE/>
        <w:autoSpaceDN/>
        <w:adjustRightInd/>
        <w:spacing w:after="240" w:line="360" w:lineRule="atLeast"/>
        <w:ind w:firstLine="0"/>
        <w:rPr>
          <w:color w:val="000000" w:themeColor="text1"/>
          <w:sz w:val="28"/>
          <w:szCs w:val="28"/>
        </w:rPr>
      </w:pPr>
      <w:r w:rsidRPr="00AB3F5F">
        <w:rPr>
          <w:color w:val="000000" w:themeColor="text1"/>
          <w:sz w:val="28"/>
          <w:szCs w:val="28"/>
        </w:rPr>
        <w:t>Реализация такого подхода предполагает:</w:t>
      </w:r>
    </w:p>
    <w:p w:rsidR="00AB3F5F" w:rsidRPr="00AB3F5F" w:rsidRDefault="00AB3F5F" w:rsidP="00AB3F5F">
      <w:pPr>
        <w:shd w:val="clear" w:color="auto" w:fill="FFFFFF" w:themeFill="background1"/>
        <w:overflowPunct/>
        <w:autoSpaceDE/>
        <w:autoSpaceDN/>
        <w:adjustRightInd/>
        <w:spacing w:after="240" w:line="360" w:lineRule="atLeast"/>
        <w:ind w:firstLine="0"/>
        <w:rPr>
          <w:color w:val="000000" w:themeColor="text1"/>
          <w:sz w:val="28"/>
          <w:szCs w:val="28"/>
        </w:rPr>
      </w:pPr>
      <w:r w:rsidRPr="00AB3F5F">
        <w:rPr>
          <w:color w:val="000000" w:themeColor="text1"/>
          <w:sz w:val="28"/>
          <w:szCs w:val="28"/>
        </w:rPr>
        <w:t>— качественное изменение оказания услуг и выполнения работ в сфере культуры, повышение профессионального уровня персонала;</w:t>
      </w:r>
    </w:p>
    <w:p w:rsidR="00AB3F5F" w:rsidRPr="00AB3F5F" w:rsidRDefault="00AB3F5F" w:rsidP="00AB3F5F">
      <w:pPr>
        <w:shd w:val="clear" w:color="auto" w:fill="FFFFFF" w:themeFill="background1"/>
        <w:overflowPunct/>
        <w:autoSpaceDE/>
        <w:autoSpaceDN/>
        <w:adjustRightInd/>
        <w:spacing w:after="240" w:line="360" w:lineRule="atLeast"/>
        <w:ind w:firstLine="0"/>
        <w:rPr>
          <w:color w:val="000000" w:themeColor="text1"/>
          <w:sz w:val="28"/>
          <w:szCs w:val="28"/>
        </w:rPr>
      </w:pPr>
      <w:r w:rsidRPr="00AB3F5F">
        <w:rPr>
          <w:color w:val="000000" w:themeColor="text1"/>
          <w:sz w:val="28"/>
          <w:szCs w:val="28"/>
        </w:rPr>
        <w:t>— преодоление отставания учреждений культуры в использовании современных информационных технологий;</w:t>
      </w:r>
    </w:p>
    <w:p w:rsidR="00AB3F5F" w:rsidRPr="00AB3F5F" w:rsidRDefault="00AB3F5F" w:rsidP="00AB3F5F">
      <w:pPr>
        <w:shd w:val="clear" w:color="auto" w:fill="FFFFFF" w:themeFill="background1"/>
        <w:tabs>
          <w:tab w:val="left" w:pos="567"/>
        </w:tabs>
        <w:overflowPunct/>
        <w:autoSpaceDE/>
        <w:autoSpaceDN/>
        <w:adjustRightInd/>
        <w:spacing w:after="240" w:line="360" w:lineRule="atLeast"/>
        <w:ind w:firstLine="0"/>
        <w:rPr>
          <w:color w:val="000000" w:themeColor="text1"/>
          <w:sz w:val="28"/>
          <w:szCs w:val="28"/>
        </w:rPr>
      </w:pPr>
      <w:r w:rsidRPr="00AB3F5F">
        <w:rPr>
          <w:color w:val="000000" w:themeColor="text1"/>
          <w:sz w:val="28"/>
          <w:szCs w:val="28"/>
        </w:rPr>
        <w:t xml:space="preserve">         Реализация программы позволит повысить эффективность деятельности муниципального учреждения культуры, создать условия обеспечивающие доступность культурных благ, расширения культурного предложения и реализацию творческого потенциала населения.</w:t>
      </w:r>
    </w:p>
    <w:p w:rsidR="00AB3F5F" w:rsidRPr="00AB3F5F" w:rsidRDefault="00AB3F5F" w:rsidP="00AB3F5F">
      <w:pPr>
        <w:shd w:val="clear" w:color="auto" w:fill="FFFFFF" w:themeFill="background1"/>
        <w:overflowPunct/>
        <w:autoSpaceDE/>
        <w:autoSpaceDN/>
        <w:adjustRightInd/>
        <w:spacing w:after="240" w:line="360" w:lineRule="atLeast"/>
        <w:ind w:firstLine="0"/>
        <w:rPr>
          <w:color w:val="444444"/>
          <w:sz w:val="28"/>
          <w:szCs w:val="28"/>
        </w:rPr>
      </w:pPr>
      <w:r w:rsidRPr="00AB3F5F">
        <w:rPr>
          <w:color w:val="444444"/>
          <w:sz w:val="28"/>
          <w:szCs w:val="28"/>
        </w:rPr>
        <w:t> </w:t>
      </w:r>
    </w:p>
    <w:p w:rsidR="00AB3F5F" w:rsidRPr="00AB3F5F" w:rsidRDefault="00AB3F5F" w:rsidP="00AB3F5F">
      <w:pPr>
        <w:numPr>
          <w:ilvl w:val="0"/>
          <w:numId w:val="3"/>
        </w:numPr>
        <w:shd w:val="clear" w:color="auto" w:fill="FFFFFF" w:themeFill="background1"/>
        <w:overflowPunct/>
        <w:autoSpaceDE/>
        <w:autoSpaceDN/>
        <w:adjustRightInd/>
        <w:spacing w:line="360" w:lineRule="atLeast"/>
        <w:ind w:left="270"/>
        <w:jc w:val="center"/>
        <w:textAlignment w:val="auto"/>
        <w:rPr>
          <w:color w:val="000000" w:themeColor="text1"/>
          <w:sz w:val="28"/>
          <w:szCs w:val="28"/>
        </w:rPr>
      </w:pPr>
      <w:r w:rsidRPr="00AB3F5F">
        <w:rPr>
          <w:b/>
          <w:bCs/>
          <w:color w:val="000000" w:themeColor="text1"/>
          <w:sz w:val="28"/>
          <w:szCs w:val="28"/>
          <w:bdr w:val="none" w:sz="0" w:space="0" w:color="auto" w:frame="1"/>
        </w:rPr>
        <w:t>Приоритеты органов местного самоуправления в сфере реализации муниципальной программы.</w:t>
      </w:r>
    </w:p>
    <w:p w:rsidR="00AB3F5F" w:rsidRPr="00AB3F5F" w:rsidRDefault="00AB3F5F" w:rsidP="00AB3F5F">
      <w:pPr>
        <w:shd w:val="clear" w:color="auto" w:fill="FFFFFF" w:themeFill="background1"/>
        <w:tabs>
          <w:tab w:val="left" w:pos="567"/>
        </w:tabs>
        <w:overflowPunct/>
        <w:autoSpaceDE/>
        <w:autoSpaceDN/>
        <w:adjustRightInd/>
        <w:spacing w:after="240" w:line="360" w:lineRule="atLeast"/>
        <w:ind w:firstLine="0"/>
        <w:rPr>
          <w:color w:val="000000" w:themeColor="text1"/>
          <w:sz w:val="28"/>
          <w:szCs w:val="28"/>
        </w:rPr>
      </w:pPr>
      <w:r w:rsidRPr="00AB3F5F">
        <w:rPr>
          <w:color w:val="000000" w:themeColor="text1"/>
          <w:sz w:val="28"/>
          <w:szCs w:val="28"/>
        </w:rPr>
        <w:t xml:space="preserve">        Основной целью  органов местного самоуправления в сфере реализации муниципальной программы является повышение качества жизни жителей муниципального образования Мгинское городское поселение путем предоставления им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w:t>
      </w:r>
      <w:r w:rsidRPr="00AB3F5F">
        <w:rPr>
          <w:color w:val="000000" w:themeColor="text1"/>
          <w:sz w:val="28"/>
          <w:szCs w:val="28"/>
        </w:rPr>
        <w:lastRenderedPageBreak/>
        <w:t>самореализации и духовного обогащения творчески активной части населения, полноценного межнационального культурного обмена.</w:t>
      </w:r>
    </w:p>
    <w:p w:rsidR="00AB3F5F" w:rsidRPr="00AB3F5F" w:rsidRDefault="00AB3F5F" w:rsidP="00AB3F5F">
      <w:pPr>
        <w:shd w:val="clear" w:color="auto" w:fill="FFFFFF" w:themeFill="background1"/>
        <w:tabs>
          <w:tab w:val="left" w:pos="567"/>
        </w:tabs>
        <w:overflowPunct/>
        <w:autoSpaceDE/>
        <w:autoSpaceDN/>
        <w:adjustRightInd/>
        <w:spacing w:after="240" w:line="360" w:lineRule="atLeast"/>
        <w:ind w:firstLine="0"/>
        <w:rPr>
          <w:color w:val="000000" w:themeColor="text1"/>
          <w:sz w:val="28"/>
          <w:szCs w:val="28"/>
        </w:rPr>
      </w:pPr>
      <w:r w:rsidRPr="00AB3F5F">
        <w:rPr>
          <w:color w:val="000000" w:themeColor="text1"/>
          <w:sz w:val="28"/>
          <w:szCs w:val="28"/>
        </w:rPr>
        <w:t xml:space="preserve">       Для достижения данной цели предусматривается необходимость решения задач, направленных на:</w:t>
      </w:r>
    </w:p>
    <w:p w:rsidR="00AB3F5F" w:rsidRPr="00AB3F5F" w:rsidRDefault="00AB3F5F" w:rsidP="00AB3F5F">
      <w:pPr>
        <w:shd w:val="clear" w:color="auto" w:fill="FFFFFF" w:themeFill="background1"/>
        <w:overflowPunct/>
        <w:autoSpaceDE/>
        <w:autoSpaceDN/>
        <w:adjustRightInd/>
        <w:spacing w:after="240" w:line="360" w:lineRule="atLeast"/>
        <w:ind w:firstLine="0"/>
        <w:rPr>
          <w:color w:val="000000" w:themeColor="text1"/>
          <w:sz w:val="28"/>
          <w:szCs w:val="28"/>
        </w:rPr>
      </w:pPr>
      <w:r w:rsidRPr="00AB3F5F">
        <w:rPr>
          <w:color w:val="000000" w:themeColor="text1"/>
          <w:sz w:val="28"/>
          <w:szCs w:val="28"/>
        </w:rPr>
        <w:t>— повышение качества и количества оказываемых муниципальных услуг в сфере культуры;</w:t>
      </w:r>
    </w:p>
    <w:p w:rsidR="00AB3F5F" w:rsidRPr="00AB3F5F" w:rsidRDefault="00AB3F5F" w:rsidP="00AB3F5F">
      <w:pPr>
        <w:shd w:val="clear" w:color="auto" w:fill="FFFFFF" w:themeFill="background1"/>
        <w:overflowPunct/>
        <w:autoSpaceDE/>
        <w:autoSpaceDN/>
        <w:adjustRightInd/>
        <w:spacing w:after="240" w:line="360" w:lineRule="atLeast"/>
        <w:ind w:firstLine="0"/>
        <w:rPr>
          <w:color w:val="000000" w:themeColor="text1"/>
          <w:sz w:val="28"/>
          <w:szCs w:val="28"/>
        </w:rPr>
      </w:pPr>
      <w:r w:rsidRPr="00AB3F5F">
        <w:rPr>
          <w:color w:val="000000" w:themeColor="text1"/>
          <w:sz w:val="28"/>
          <w:szCs w:val="28"/>
        </w:rPr>
        <w:t>— развитие и сохранение кадрового потенциала муниципального учреждения культуры;</w:t>
      </w:r>
    </w:p>
    <w:p w:rsidR="00AB3F5F" w:rsidRPr="00AB3F5F" w:rsidRDefault="00AB3F5F" w:rsidP="00AB3F5F">
      <w:pPr>
        <w:shd w:val="clear" w:color="auto" w:fill="FFFFFF" w:themeFill="background1"/>
        <w:overflowPunct/>
        <w:autoSpaceDE/>
        <w:autoSpaceDN/>
        <w:adjustRightInd/>
        <w:spacing w:after="240" w:line="360" w:lineRule="atLeast"/>
        <w:ind w:firstLine="0"/>
        <w:rPr>
          <w:color w:val="000000" w:themeColor="text1"/>
          <w:sz w:val="28"/>
          <w:szCs w:val="28"/>
        </w:rPr>
      </w:pPr>
      <w:r w:rsidRPr="00AB3F5F">
        <w:rPr>
          <w:color w:val="000000" w:themeColor="text1"/>
          <w:sz w:val="28"/>
          <w:szCs w:val="28"/>
        </w:rPr>
        <w:t>— повышение престижности и привлекательности профессий в сфере культуры;</w:t>
      </w:r>
    </w:p>
    <w:p w:rsidR="00AB3F5F" w:rsidRPr="00AB3F5F" w:rsidRDefault="00AB3F5F" w:rsidP="00AB3F5F">
      <w:pPr>
        <w:shd w:val="clear" w:color="auto" w:fill="FFFFFF" w:themeFill="background1"/>
        <w:overflowPunct/>
        <w:autoSpaceDE/>
        <w:autoSpaceDN/>
        <w:adjustRightInd/>
        <w:spacing w:after="240" w:line="360" w:lineRule="atLeast"/>
        <w:ind w:firstLine="0"/>
        <w:rPr>
          <w:color w:val="000000" w:themeColor="text1"/>
          <w:sz w:val="28"/>
          <w:szCs w:val="28"/>
        </w:rPr>
      </w:pPr>
      <w:r w:rsidRPr="00AB3F5F">
        <w:rPr>
          <w:color w:val="000000" w:themeColor="text1"/>
          <w:sz w:val="28"/>
          <w:szCs w:val="28"/>
        </w:rPr>
        <w:t>— сохранение культурного и исторического наследия муниципального образования, обеспечение доступа граждан к культурным ценностям и участию в культурной жизни, реализация творческого потенциала жителей муниципального образования;</w:t>
      </w:r>
    </w:p>
    <w:p w:rsidR="00AB3F5F" w:rsidRPr="00AB3F5F" w:rsidRDefault="00AB3F5F" w:rsidP="00AB3F5F">
      <w:pPr>
        <w:shd w:val="clear" w:color="auto" w:fill="FFFFFF" w:themeFill="background1"/>
        <w:overflowPunct/>
        <w:autoSpaceDE/>
        <w:autoSpaceDN/>
        <w:adjustRightInd/>
        <w:spacing w:after="240" w:line="360" w:lineRule="atLeast"/>
        <w:ind w:firstLine="0"/>
        <w:rPr>
          <w:color w:val="000000" w:themeColor="text1"/>
          <w:sz w:val="28"/>
          <w:szCs w:val="28"/>
        </w:rPr>
      </w:pPr>
      <w:r w:rsidRPr="00AB3F5F">
        <w:rPr>
          <w:color w:val="000000" w:themeColor="text1"/>
          <w:sz w:val="28"/>
          <w:szCs w:val="28"/>
        </w:rPr>
        <w:t>— создание благоприятных условий для устойчивого развития сферы культуры, физической культуры и спорта муниципального образования.</w:t>
      </w:r>
    </w:p>
    <w:p w:rsidR="00AB3F5F" w:rsidRPr="00AB3F5F" w:rsidRDefault="00AB3F5F" w:rsidP="00AB3F5F">
      <w:pPr>
        <w:keepNext/>
        <w:keepLines/>
        <w:overflowPunct/>
        <w:autoSpaceDE/>
        <w:autoSpaceDN/>
        <w:adjustRightInd/>
        <w:spacing w:before="40"/>
        <w:ind w:firstLine="0"/>
        <w:jc w:val="center"/>
        <w:textAlignment w:val="auto"/>
        <w:outlineLvl w:val="3"/>
        <w:rPr>
          <w:rFonts w:eastAsiaTheme="majorEastAsia"/>
          <w:b/>
          <w:iCs/>
          <w:color w:val="000000" w:themeColor="text1"/>
          <w:sz w:val="28"/>
          <w:szCs w:val="28"/>
        </w:rPr>
      </w:pPr>
      <w:r w:rsidRPr="00AB3F5F">
        <w:rPr>
          <w:rFonts w:eastAsiaTheme="majorEastAsia"/>
          <w:b/>
          <w:iCs/>
          <w:color w:val="000000" w:themeColor="text1"/>
          <w:sz w:val="28"/>
          <w:szCs w:val="28"/>
        </w:rPr>
        <w:t>4. Информация о проектах и комплексах</w:t>
      </w:r>
      <w:r w:rsidRPr="00AB3F5F">
        <w:rPr>
          <w:rFonts w:eastAsiaTheme="majorEastAsia"/>
          <w:b/>
          <w:iCs/>
          <w:color w:val="000000" w:themeColor="text1"/>
          <w:sz w:val="28"/>
          <w:szCs w:val="28"/>
        </w:rPr>
        <w:br/>
        <w:t xml:space="preserve"> процессных мероприятий государственной программы.</w:t>
      </w:r>
    </w:p>
    <w:p w:rsidR="00AB3F5F" w:rsidRPr="00AB3F5F" w:rsidRDefault="00AB3F5F" w:rsidP="00AB3F5F">
      <w:pPr>
        <w:overflowPunct/>
        <w:autoSpaceDE/>
        <w:autoSpaceDN/>
        <w:adjustRightInd/>
        <w:ind w:firstLine="0"/>
        <w:textAlignment w:val="auto"/>
        <w:rPr>
          <w:szCs w:val="24"/>
        </w:rPr>
      </w:pPr>
    </w:p>
    <w:p w:rsidR="00AB3F5F" w:rsidRPr="00AB3F5F" w:rsidRDefault="00AB3F5F" w:rsidP="00AB3F5F">
      <w:pPr>
        <w:overflowPunct/>
        <w:autoSpaceDE/>
        <w:autoSpaceDN/>
        <w:adjustRightInd/>
        <w:ind w:firstLine="0"/>
        <w:textAlignment w:val="auto"/>
        <w:rPr>
          <w:color w:val="000000" w:themeColor="text1"/>
          <w:sz w:val="28"/>
          <w:szCs w:val="28"/>
        </w:rPr>
      </w:pPr>
      <w:r w:rsidRPr="00AB3F5F">
        <w:rPr>
          <w:color w:val="FF0000"/>
          <w:sz w:val="28"/>
          <w:szCs w:val="28"/>
        </w:rPr>
        <w:t xml:space="preserve">        </w:t>
      </w:r>
      <w:r w:rsidRPr="00AB3F5F">
        <w:rPr>
          <w:color w:val="000000" w:themeColor="text1"/>
          <w:sz w:val="28"/>
          <w:szCs w:val="28"/>
        </w:rPr>
        <w:t xml:space="preserve">Муниципальная программа состоит из процессной части. Процессная часть состоит из комплексов процессных мероприятий, представленных в подразделе 4.1. </w:t>
      </w:r>
    </w:p>
    <w:p w:rsidR="00AB3F5F" w:rsidRPr="00AB3F5F" w:rsidRDefault="00AB3F5F" w:rsidP="00AB3F5F">
      <w:pPr>
        <w:overflowPunct/>
        <w:autoSpaceDE/>
        <w:autoSpaceDN/>
        <w:adjustRightInd/>
        <w:ind w:firstLine="0"/>
        <w:jc w:val="left"/>
        <w:textAlignment w:val="auto"/>
        <w:rPr>
          <w:color w:val="FF0000"/>
          <w:sz w:val="28"/>
          <w:szCs w:val="28"/>
        </w:rPr>
      </w:pPr>
    </w:p>
    <w:p w:rsidR="00AB3F5F" w:rsidRPr="00AB3F5F" w:rsidRDefault="00AB3F5F" w:rsidP="00AB3F5F">
      <w:pPr>
        <w:keepNext/>
        <w:keepLines/>
        <w:overflowPunct/>
        <w:autoSpaceDE/>
        <w:autoSpaceDN/>
        <w:adjustRightInd/>
        <w:spacing w:before="40"/>
        <w:ind w:firstLine="0"/>
        <w:jc w:val="center"/>
        <w:textAlignment w:val="auto"/>
        <w:outlineLvl w:val="3"/>
        <w:rPr>
          <w:rFonts w:eastAsiaTheme="majorEastAsia"/>
          <w:b/>
          <w:iCs/>
          <w:color w:val="000000" w:themeColor="text1"/>
          <w:sz w:val="28"/>
          <w:szCs w:val="28"/>
        </w:rPr>
      </w:pPr>
      <w:r w:rsidRPr="00AB3F5F">
        <w:rPr>
          <w:rFonts w:eastAsiaTheme="majorEastAsia"/>
          <w:b/>
          <w:iCs/>
          <w:color w:val="000000" w:themeColor="text1"/>
          <w:sz w:val="28"/>
          <w:szCs w:val="28"/>
        </w:rPr>
        <w:t>4.1.Информация о комплексах процессных мероприятий муниципальной программы.</w:t>
      </w:r>
      <w:r w:rsidRPr="00AB3F5F">
        <w:rPr>
          <w:rFonts w:eastAsiaTheme="majorEastAsia"/>
          <w:iCs/>
          <w:color w:val="000000" w:themeColor="text1"/>
          <w:sz w:val="28"/>
          <w:szCs w:val="28"/>
        </w:rPr>
        <w:br/>
        <w:t xml:space="preserve"> (Процессная часть муниципальной программы)</w:t>
      </w:r>
    </w:p>
    <w:p w:rsidR="00AB3F5F" w:rsidRPr="00AB3F5F" w:rsidRDefault="00AB3F5F" w:rsidP="00AB3F5F">
      <w:pPr>
        <w:tabs>
          <w:tab w:val="left" w:pos="567"/>
        </w:tabs>
        <w:overflowPunct/>
        <w:autoSpaceDE/>
        <w:autoSpaceDN/>
        <w:adjustRightInd/>
        <w:ind w:firstLine="0"/>
        <w:textAlignment w:val="auto"/>
        <w:rPr>
          <w:color w:val="000000" w:themeColor="text1"/>
          <w:sz w:val="28"/>
          <w:szCs w:val="28"/>
        </w:rPr>
      </w:pPr>
      <w:r w:rsidRPr="00AB3F5F">
        <w:rPr>
          <w:color w:val="000000" w:themeColor="text1"/>
          <w:sz w:val="28"/>
          <w:szCs w:val="28"/>
        </w:rPr>
        <w:t xml:space="preserve">        Мероприятия процессной части направлены на обеспечение деятельности государственного учреждения в сфере культуры и сохранения культурного наследия. Создание благоприятных условий для занятий физической культурой и спортом.</w:t>
      </w:r>
    </w:p>
    <w:p w:rsidR="00AB3F5F" w:rsidRPr="00AB3F5F" w:rsidRDefault="00AB3F5F" w:rsidP="00AB3F5F">
      <w:pPr>
        <w:overflowPunct/>
        <w:autoSpaceDE/>
        <w:autoSpaceDN/>
        <w:adjustRightInd/>
        <w:ind w:firstLine="0"/>
        <w:textAlignment w:val="auto"/>
        <w:rPr>
          <w:color w:val="000000" w:themeColor="text1"/>
          <w:sz w:val="28"/>
          <w:szCs w:val="28"/>
        </w:rPr>
      </w:pPr>
    </w:p>
    <w:p w:rsidR="00AB3F5F" w:rsidRPr="00AB3F5F" w:rsidRDefault="00AB3F5F" w:rsidP="00AB3F5F">
      <w:pPr>
        <w:keepNext/>
        <w:keepLines/>
        <w:overflowPunct/>
        <w:autoSpaceDE/>
        <w:autoSpaceDN/>
        <w:adjustRightInd/>
        <w:spacing w:before="40"/>
        <w:ind w:firstLine="0"/>
        <w:jc w:val="center"/>
        <w:textAlignment w:val="auto"/>
        <w:outlineLvl w:val="3"/>
        <w:rPr>
          <w:rFonts w:eastAsiaTheme="majorEastAsia"/>
          <w:b/>
          <w:iCs/>
          <w:color w:val="000000" w:themeColor="text1"/>
          <w:sz w:val="28"/>
          <w:szCs w:val="28"/>
        </w:rPr>
      </w:pPr>
      <w:r w:rsidRPr="00AB3F5F">
        <w:rPr>
          <w:rFonts w:eastAsiaTheme="majorEastAsia"/>
          <w:b/>
          <w:iCs/>
          <w:color w:val="000000" w:themeColor="text1"/>
          <w:sz w:val="28"/>
          <w:szCs w:val="28"/>
        </w:rPr>
        <w:t xml:space="preserve">4.1.1. Комплекс процессных мероприятий </w:t>
      </w:r>
      <w:r w:rsidRPr="00AB3F5F">
        <w:rPr>
          <w:rFonts w:eastAsiaTheme="majorEastAsia"/>
          <w:b/>
          <w:iCs/>
          <w:color w:val="000000" w:themeColor="text1"/>
          <w:sz w:val="28"/>
          <w:szCs w:val="28"/>
        </w:rPr>
        <w:br/>
        <w:t>"Организация и проведение мероприятий в сфере культуры"</w:t>
      </w:r>
    </w:p>
    <w:p w:rsidR="00AB3F5F" w:rsidRPr="00AB3F5F" w:rsidRDefault="00AB3F5F" w:rsidP="00AB3F5F">
      <w:pPr>
        <w:overflowPunct/>
        <w:autoSpaceDE/>
        <w:autoSpaceDN/>
        <w:adjustRightInd/>
        <w:ind w:firstLine="0"/>
        <w:textAlignment w:val="auto"/>
        <w:rPr>
          <w:color w:val="000000" w:themeColor="text1"/>
          <w:sz w:val="28"/>
          <w:szCs w:val="28"/>
        </w:rPr>
      </w:pPr>
      <w:r w:rsidRPr="00AB3F5F">
        <w:rPr>
          <w:color w:val="000000" w:themeColor="text1"/>
          <w:sz w:val="28"/>
          <w:szCs w:val="28"/>
        </w:rPr>
        <w:t>Срок выполнения: 2022-2024 годы.</w:t>
      </w:r>
    </w:p>
    <w:p w:rsidR="00AB3F5F" w:rsidRPr="00AB3F5F" w:rsidRDefault="00AB3F5F" w:rsidP="00AB3F5F">
      <w:pPr>
        <w:overflowPunct/>
        <w:autoSpaceDE/>
        <w:autoSpaceDN/>
        <w:adjustRightInd/>
        <w:ind w:firstLine="0"/>
        <w:textAlignment w:val="auto"/>
        <w:rPr>
          <w:color w:val="000000" w:themeColor="text1"/>
          <w:sz w:val="28"/>
          <w:szCs w:val="28"/>
        </w:rPr>
      </w:pPr>
      <w:r w:rsidRPr="00AB3F5F">
        <w:rPr>
          <w:color w:val="000000" w:themeColor="text1"/>
          <w:sz w:val="28"/>
          <w:szCs w:val="28"/>
        </w:rPr>
        <w:t>Комплекс процессных мероприятий включает:</w:t>
      </w:r>
    </w:p>
    <w:p w:rsidR="00AB3F5F" w:rsidRPr="00AB3F5F" w:rsidRDefault="00AB3F5F" w:rsidP="00AB3F5F">
      <w:pPr>
        <w:overflowPunct/>
        <w:autoSpaceDE/>
        <w:autoSpaceDN/>
        <w:adjustRightInd/>
        <w:ind w:firstLine="0"/>
        <w:textAlignment w:val="auto"/>
        <w:rPr>
          <w:color w:val="000000" w:themeColor="text1"/>
          <w:sz w:val="28"/>
          <w:szCs w:val="28"/>
        </w:rPr>
      </w:pPr>
      <w:r w:rsidRPr="00AB3F5F">
        <w:rPr>
          <w:color w:val="000000" w:themeColor="text1"/>
          <w:sz w:val="28"/>
          <w:szCs w:val="28"/>
        </w:rPr>
        <w:t xml:space="preserve">       - подготовку и проведение торжественных мероприятий, посвященных значимым событиям истории России и Ленинградской области;</w:t>
      </w:r>
    </w:p>
    <w:p w:rsidR="00AB3F5F" w:rsidRPr="00AB3F5F" w:rsidRDefault="00AB3F5F" w:rsidP="00AB3F5F">
      <w:pPr>
        <w:overflowPunct/>
        <w:autoSpaceDE/>
        <w:autoSpaceDN/>
        <w:adjustRightInd/>
        <w:ind w:firstLine="0"/>
        <w:textAlignment w:val="auto"/>
        <w:rPr>
          <w:color w:val="000000" w:themeColor="text1"/>
          <w:sz w:val="28"/>
          <w:szCs w:val="28"/>
        </w:rPr>
      </w:pPr>
      <w:r w:rsidRPr="00AB3F5F">
        <w:rPr>
          <w:color w:val="000000" w:themeColor="text1"/>
          <w:sz w:val="28"/>
          <w:szCs w:val="28"/>
        </w:rPr>
        <w:t xml:space="preserve">       - мероприятия организационного характера в сфере культуры (приобретение сувенирной, цветочной продукции, издательская, полиграфическая деятельности);</w:t>
      </w:r>
    </w:p>
    <w:p w:rsidR="00AB3F5F" w:rsidRPr="00AB3F5F" w:rsidRDefault="00AB3F5F" w:rsidP="00AB3F5F">
      <w:pPr>
        <w:tabs>
          <w:tab w:val="left" w:pos="567"/>
        </w:tabs>
        <w:overflowPunct/>
        <w:autoSpaceDE/>
        <w:autoSpaceDN/>
        <w:adjustRightInd/>
        <w:ind w:firstLine="0"/>
        <w:textAlignment w:val="auto"/>
        <w:rPr>
          <w:color w:val="000000" w:themeColor="text1"/>
          <w:sz w:val="28"/>
          <w:szCs w:val="28"/>
        </w:rPr>
      </w:pPr>
      <w:r w:rsidRPr="00AB3F5F">
        <w:rPr>
          <w:color w:val="000000" w:themeColor="text1"/>
          <w:sz w:val="28"/>
          <w:szCs w:val="28"/>
        </w:rPr>
        <w:lastRenderedPageBreak/>
        <w:t xml:space="preserve">        -   организация проведения культурно-массовых мероприятий,  военно-патриотических мероприятий и мероприятий социальной направленности</w:t>
      </w:r>
    </w:p>
    <w:p w:rsidR="00AB3F5F" w:rsidRPr="00AB3F5F" w:rsidRDefault="00AB3F5F" w:rsidP="00AB3F5F">
      <w:pPr>
        <w:overflowPunct/>
        <w:autoSpaceDE/>
        <w:autoSpaceDN/>
        <w:adjustRightInd/>
        <w:ind w:firstLine="0"/>
        <w:textAlignment w:val="auto"/>
        <w:rPr>
          <w:color w:val="000000" w:themeColor="text1"/>
          <w:sz w:val="28"/>
          <w:szCs w:val="28"/>
        </w:rPr>
      </w:pPr>
      <w:r w:rsidRPr="00AB3F5F">
        <w:rPr>
          <w:color w:val="000000" w:themeColor="text1"/>
          <w:sz w:val="28"/>
          <w:szCs w:val="28"/>
        </w:rPr>
        <w:t>на территории муниципального образования Мгинское городское поселение Ленинградской области.</w:t>
      </w:r>
    </w:p>
    <w:p w:rsidR="00AB3F5F" w:rsidRPr="00AB3F5F" w:rsidRDefault="00AB3F5F" w:rsidP="00AB3F5F">
      <w:pPr>
        <w:keepNext/>
        <w:keepLines/>
        <w:overflowPunct/>
        <w:autoSpaceDE/>
        <w:autoSpaceDN/>
        <w:adjustRightInd/>
        <w:spacing w:before="40"/>
        <w:ind w:firstLine="0"/>
        <w:jc w:val="center"/>
        <w:textAlignment w:val="auto"/>
        <w:outlineLvl w:val="3"/>
        <w:rPr>
          <w:rFonts w:eastAsiaTheme="majorEastAsia"/>
          <w:b/>
          <w:iCs/>
          <w:color w:val="000000" w:themeColor="text1"/>
          <w:sz w:val="28"/>
          <w:szCs w:val="28"/>
        </w:rPr>
      </w:pPr>
    </w:p>
    <w:p w:rsidR="00AB3F5F" w:rsidRPr="00AB3F5F" w:rsidRDefault="00AB3F5F" w:rsidP="00AB3F5F">
      <w:pPr>
        <w:keepNext/>
        <w:keepLines/>
        <w:overflowPunct/>
        <w:autoSpaceDE/>
        <w:autoSpaceDN/>
        <w:adjustRightInd/>
        <w:spacing w:before="40"/>
        <w:ind w:firstLine="0"/>
        <w:jc w:val="center"/>
        <w:textAlignment w:val="auto"/>
        <w:outlineLvl w:val="3"/>
        <w:rPr>
          <w:rFonts w:eastAsiaTheme="majorEastAsia"/>
          <w:b/>
          <w:iCs/>
          <w:color w:val="000000" w:themeColor="text1"/>
          <w:sz w:val="28"/>
          <w:szCs w:val="28"/>
        </w:rPr>
      </w:pPr>
      <w:r w:rsidRPr="00AB3F5F">
        <w:rPr>
          <w:rFonts w:eastAsiaTheme="majorEastAsia"/>
          <w:b/>
          <w:iCs/>
          <w:color w:val="000000" w:themeColor="text1"/>
          <w:sz w:val="28"/>
          <w:szCs w:val="28"/>
        </w:rPr>
        <w:t>4.1.2. Комплекс процессных мероприятий</w:t>
      </w:r>
    </w:p>
    <w:p w:rsidR="00AB3F5F" w:rsidRPr="00AB3F5F" w:rsidRDefault="00AB3F5F" w:rsidP="00AB3F5F">
      <w:pPr>
        <w:overflowPunct/>
        <w:autoSpaceDE/>
        <w:autoSpaceDN/>
        <w:adjustRightInd/>
        <w:ind w:firstLine="0"/>
        <w:jc w:val="center"/>
        <w:textAlignment w:val="auto"/>
        <w:rPr>
          <w:b/>
          <w:sz w:val="28"/>
          <w:szCs w:val="28"/>
        </w:rPr>
      </w:pPr>
      <w:r w:rsidRPr="00AB3F5F">
        <w:rPr>
          <w:b/>
          <w:sz w:val="28"/>
          <w:szCs w:val="28"/>
        </w:rPr>
        <w:t>"Организация и проведение официальных физкультурных мероприятий среди населения"</w:t>
      </w:r>
    </w:p>
    <w:p w:rsidR="00AB3F5F" w:rsidRPr="00AB3F5F" w:rsidRDefault="00AB3F5F" w:rsidP="00AB3F5F">
      <w:pPr>
        <w:keepNext/>
        <w:keepLines/>
        <w:tabs>
          <w:tab w:val="left" w:pos="567"/>
        </w:tabs>
        <w:overflowPunct/>
        <w:autoSpaceDE/>
        <w:autoSpaceDN/>
        <w:adjustRightInd/>
        <w:spacing w:before="40"/>
        <w:ind w:firstLine="0"/>
        <w:textAlignment w:val="auto"/>
        <w:outlineLvl w:val="3"/>
        <w:rPr>
          <w:rFonts w:eastAsiaTheme="majorEastAsia"/>
          <w:bCs/>
          <w:iCs/>
          <w:color w:val="000000" w:themeColor="text1"/>
          <w:sz w:val="28"/>
          <w:szCs w:val="28"/>
        </w:rPr>
      </w:pPr>
      <w:r w:rsidRPr="00AB3F5F">
        <w:rPr>
          <w:rFonts w:eastAsiaTheme="majorEastAsia"/>
          <w:bCs/>
          <w:iCs/>
          <w:color w:val="000000" w:themeColor="text1"/>
          <w:sz w:val="28"/>
          <w:szCs w:val="28"/>
        </w:rPr>
        <w:t xml:space="preserve">         Организация и проведение мероприятий в области спорта и физической культуры (Приобретение наградной и спортивной атрибутики, сувенирной продукции).</w:t>
      </w:r>
      <w:r w:rsidRPr="00AB3F5F">
        <w:rPr>
          <w:rFonts w:asciiTheme="majorHAnsi" w:eastAsiaTheme="majorEastAsia" w:hAnsiTheme="majorHAnsi" w:cstheme="majorBidi"/>
          <w:i/>
          <w:iCs/>
          <w:color w:val="2E74B5" w:themeColor="accent1" w:themeShade="BF"/>
          <w:szCs w:val="24"/>
        </w:rPr>
        <w:t xml:space="preserve"> </w:t>
      </w:r>
      <w:r w:rsidRPr="00AB3F5F">
        <w:rPr>
          <w:rFonts w:eastAsiaTheme="majorEastAsia"/>
          <w:bCs/>
          <w:iCs/>
          <w:color w:val="000000" w:themeColor="text1"/>
          <w:sz w:val="28"/>
          <w:szCs w:val="28"/>
        </w:rPr>
        <w:t xml:space="preserve">Проведение спортивно-массовых, физкультурных мероприятий.   </w:t>
      </w:r>
    </w:p>
    <w:p w:rsidR="00AB3F5F" w:rsidRPr="00AB3F5F" w:rsidRDefault="00AB3F5F" w:rsidP="00AB3F5F">
      <w:pPr>
        <w:keepNext/>
        <w:keepLines/>
        <w:tabs>
          <w:tab w:val="left" w:pos="567"/>
        </w:tabs>
        <w:overflowPunct/>
        <w:autoSpaceDE/>
        <w:autoSpaceDN/>
        <w:adjustRightInd/>
        <w:spacing w:before="40"/>
        <w:ind w:firstLine="0"/>
        <w:textAlignment w:val="auto"/>
        <w:outlineLvl w:val="3"/>
        <w:rPr>
          <w:rFonts w:eastAsiaTheme="majorEastAsia"/>
          <w:bCs/>
          <w:iCs/>
          <w:color w:val="000000" w:themeColor="text1"/>
          <w:sz w:val="28"/>
          <w:szCs w:val="28"/>
        </w:rPr>
      </w:pPr>
      <w:r w:rsidRPr="00AB3F5F">
        <w:rPr>
          <w:rFonts w:eastAsiaTheme="majorEastAsia"/>
          <w:bCs/>
          <w:iCs/>
          <w:color w:val="000000" w:themeColor="text1"/>
          <w:sz w:val="28"/>
          <w:szCs w:val="28"/>
        </w:rPr>
        <w:t xml:space="preserve">         Организационно-техническое обслуживание мероприятий.</w:t>
      </w:r>
    </w:p>
    <w:p w:rsidR="00AB3F5F" w:rsidRPr="00AB3F5F" w:rsidRDefault="00AB3F5F" w:rsidP="00AB3F5F">
      <w:pPr>
        <w:overflowPunct/>
        <w:autoSpaceDE/>
        <w:autoSpaceDN/>
        <w:adjustRightInd/>
        <w:ind w:firstLine="0"/>
        <w:jc w:val="left"/>
        <w:textAlignment w:val="auto"/>
        <w:rPr>
          <w:szCs w:val="24"/>
        </w:rPr>
      </w:pPr>
    </w:p>
    <w:p w:rsidR="00AB3F5F" w:rsidRPr="00AB3F5F" w:rsidRDefault="00AB3F5F" w:rsidP="005A1475">
      <w:pPr>
        <w:keepNext/>
        <w:keepLines/>
        <w:overflowPunct/>
        <w:autoSpaceDE/>
        <w:autoSpaceDN/>
        <w:adjustRightInd/>
        <w:spacing w:before="40"/>
        <w:ind w:firstLine="0"/>
        <w:jc w:val="center"/>
        <w:textAlignment w:val="auto"/>
        <w:outlineLvl w:val="3"/>
        <w:rPr>
          <w:rFonts w:eastAsiaTheme="majorEastAsia"/>
          <w:b/>
          <w:iCs/>
          <w:color w:val="000000" w:themeColor="text1"/>
          <w:sz w:val="28"/>
          <w:szCs w:val="28"/>
        </w:rPr>
      </w:pPr>
      <w:r w:rsidRPr="00AB3F5F">
        <w:rPr>
          <w:rFonts w:eastAsiaTheme="majorEastAsia"/>
          <w:b/>
          <w:iCs/>
          <w:color w:val="000000" w:themeColor="text1"/>
          <w:sz w:val="28"/>
          <w:szCs w:val="28"/>
        </w:rPr>
        <w:t xml:space="preserve">4.1.3. Комплекс процессных мероприятий </w:t>
      </w:r>
      <w:r w:rsidRPr="00AB3F5F">
        <w:rPr>
          <w:rFonts w:eastAsiaTheme="majorEastAsia"/>
          <w:b/>
          <w:iCs/>
          <w:color w:val="000000" w:themeColor="text1"/>
          <w:sz w:val="28"/>
          <w:szCs w:val="28"/>
        </w:rPr>
        <w:br/>
        <w:t>"Развитие и модернизация объектов культуры"</w:t>
      </w:r>
    </w:p>
    <w:p w:rsidR="00AB3F5F" w:rsidRPr="00AB3F5F" w:rsidRDefault="00AB3F5F" w:rsidP="00AB3F5F">
      <w:pPr>
        <w:overflowPunct/>
        <w:autoSpaceDE/>
        <w:autoSpaceDN/>
        <w:adjustRightInd/>
        <w:ind w:firstLine="0"/>
        <w:jc w:val="left"/>
        <w:textAlignment w:val="auto"/>
        <w:rPr>
          <w:color w:val="000000" w:themeColor="text1"/>
          <w:sz w:val="28"/>
          <w:szCs w:val="28"/>
        </w:rPr>
      </w:pPr>
      <w:r w:rsidRPr="00AB3F5F">
        <w:rPr>
          <w:color w:val="000000" w:themeColor="text1"/>
          <w:sz w:val="28"/>
          <w:szCs w:val="28"/>
        </w:rPr>
        <w:t>Срок выполнения: 2022-2024 годы.</w:t>
      </w:r>
    </w:p>
    <w:p w:rsidR="00AB3F5F" w:rsidRPr="00AB3F5F" w:rsidRDefault="00AB3F5F" w:rsidP="00AB3F5F">
      <w:pPr>
        <w:overflowPunct/>
        <w:autoSpaceDE/>
        <w:autoSpaceDN/>
        <w:adjustRightInd/>
        <w:ind w:firstLine="0"/>
        <w:textAlignment w:val="auto"/>
        <w:rPr>
          <w:color w:val="000000" w:themeColor="text1"/>
          <w:sz w:val="28"/>
          <w:szCs w:val="28"/>
        </w:rPr>
      </w:pPr>
      <w:r w:rsidRPr="00AB3F5F">
        <w:rPr>
          <w:color w:val="000000" w:themeColor="text1"/>
          <w:sz w:val="28"/>
          <w:szCs w:val="28"/>
        </w:rPr>
        <w:t>Комплекс процессных мероприятий включает:</w:t>
      </w:r>
    </w:p>
    <w:p w:rsidR="00AB3F5F" w:rsidRPr="00AB3F5F" w:rsidRDefault="00AB3F5F" w:rsidP="00AB3F5F">
      <w:pPr>
        <w:tabs>
          <w:tab w:val="left" w:pos="567"/>
        </w:tabs>
        <w:overflowPunct/>
        <w:autoSpaceDE/>
        <w:autoSpaceDN/>
        <w:adjustRightInd/>
        <w:ind w:firstLine="0"/>
        <w:textAlignment w:val="auto"/>
        <w:rPr>
          <w:color w:val="000000" w:themeColor="text1"/>
          <w:sz w:val="28"/>
          <w:szCs w:val="28"/>
        </w:rPr>
      </w:pPr>
      <w:r w:rsidRPr="00AB3F5F">
        <w:rPr>
          <w:bCs/>
          <w:color w:val="000000" w:themeColor="text1"/>
          <w:sz w:val="28"/>
          <w:szCs w:val="28"/>
        </w:rPr>
        <w:t xml:space="preserve">        - оплату труда работникам муниципального учреждения культуры, </w:t>
      </w:r>
      <w:r w:rsidRPr="00AB3F5F">
        <w:rPr>
          <w:color w:val="000000" w:themeColor="text1"/>
          <w:sz w:val="28"/>
          <w:szCs w:val="28"/>
        </w:rPr>
        <w:t xml:space="preserve">предоставление субсидий на обеспечение выплат стимулирующего характера работникам муниципальных учреждений культуры, позволяющих довести размер средней начисленной заработной платы работников культуры Ленинградской области до целевого уровня, в соответствии с Порядком предоставления и распределения субсидий из областного бюджета Ленинградской области бюджетам муниципальных образований Ленинградской области на </w:t>
      </w:r>
      <w:proofErr w:type="spellStart"/>
      <w:r w:rsidRPr="00AB3F5F">
        <w:rPr>
          <w:color w:val="000000" w:themeColor="text1"/>
          <w:sz w:val="28"/>
          <w:szCs w:val="28"/>
        </w:rPr>
        <w:t>софинансирование</w:t>
      </w:r>
      <w:proofErr w:type="spellEnd"/>
      <w:r w:rsidRPr="00AB3F5F">
        <w:rPr>
          <w:color w:val="000000" w:themeColor="text1"/>
          <w:sz w:val="28"/>
          <w:szCs w:val="28"/>
        </w:rPr>
        <w:t xml:space="preserve"> дополнительных расходов местных бюджетов на сохранение целевых показателей повышения оплаты труда работников муниципальных учреждений культуры Ленинградской области в соответствии с Указом Президента Российской Федерации от 7 мая 2012 года N 597 "О мероприятиях по реализации государственной социальной политики" в рамках государственной программы Ленинградской области "Развитие культуры в Ленинградской области"; </w:t>
      </w:r>
    </w:p>
    <w:p w:rsidR="00AB3F5F" w:rsidRPr="00AB3F5F" w:rsidRDefault="00AB3F5F" w:rsidP="00AB3F5F">
      <w:pPr>
        <w:tabs>
          <w:tab w:val="left" w:pos="567"/>
        </w:tabs>
        <w:overflowPunct/>
        <w:autoSpaceDE/>
        <w:autoSpaceDN/>
        <w:adjustRightInd/>
        <w:ind w:firstLine="0"/>
        <w:textAlignment w:val="auto"/>
        <w:rPr>
          <w:color w:val="000000" w:themeColor="text1"/>
          <w:sz w:val="28"/>
          <w:szCs w:val="28"/>
        </w:rPr>
      </w:pPr>
      <w:r w:rsidRPr="00AB3F5F">
        <w:rPr>
          <w:color w:val="000000" w:themeColor="text1"/>
          <w:sz w:val="28"/>
          <w:szCs w:val="28"/>
        </w:rPr>
        <w:t xml:space="preserve">        - </w:t>
      </w:r>
      <w:proofErr w:type="gramStart"/>
      <w:r w:rsidRPr="00AB3F5F">
        <w:rPr>
          <w:color w:val="000000" w:themeColor="text1"/>
          <w:sz w:val="28"/>
          <w:szCs w:val="28"/>
        </w:rPr>
        <w:t>мероприятия</w:t>
      </w:r>
      <w:proofErr w:type="gramEnd"/>
      <w:r w:rsidRPr="00AB3F5F">
        <w:rPr>
          <w:color w:val="000000" w:themeColor="text1"/>
          <w:sz w:val="28"/>
          <w:szCs w:val="28"/>
        </w:rPr>
        <w:t xml:space="preserve"> направленные для развития самодеятельных коллективов народного творчества, на укрепление материально-технической базы муниципальных учреждений, обеспечение деятельности (услуги, работы) государственных учреждений;</w:t>
      </w:r>
    </w:p>
    <w:p w:rsidR="00AB3F5F" w:rsidRPr="00AB3F5F" w:rsidRDefault="00AB3F5F" w:rsidP="00AB3F5F">
      <w:pPr>
        <w:overflowPunct/>
        <w:autoSpaceDE/>
        <w:autoSpaceDN/>
        <w:adjustRightInd/>
        <w:ind w:firstLine="0"/>
        <w:jc w:val="left"/>
        <w:textAlignment w:val="auto"/>
        <w:rPr>
          <w:color w:val="000000" w:themeColor="text1"/>
          <w:sz w:val="28"/>
          <w:szCs w:val="28"/>
        </w:rPr>
      </w:pPr>
      <w:r w:rsidRPr="00AB3F5F">
        <w:rPr>
          <w:color w:val="000000" w:themeColor="text1"/>
          <w:sz w:val="28"/>
          <w:szCs w:val="28"/>
        </w:rPr>
        <w:t xml:space="preserve">        - расходы на обеспечение деятельности муниципального казенного учреждения.</w:t>
      </w:r>
    </w:p>
    <w:p w:rsidR="00AB3F5F" w:rsidRPr="00AB3F5F" w:rsidRDefault="00AB3F5F" w:rsidP="00AB3F5F">
      <w:pPr>
        <w:overflowPunct/>
        <w:autoSpaceDE/>
        <w:autoSpaceDN/>
        <w:adjustRightInd/>
        <w:ind w:firstLine="0"/>
        <w:jc w:val="left"/>
        <w:textAlignment w:val="auto"/>
        <w:rPr>
          <w:color w:val="000000" w:themeColor="text1"/>
          <w:sz w:val="28"/>
          <w:szCs w:val="28"/>
        </w:rPr>
      </w:pPr>
    </w:p>
    <w:p w:rsidR="00AB3F5F" w:rsidRPr="00AB3F5F" w:rsidRDefault="00AB3F5F" w:rsidP="00AB3F5F">
      <w:pPr>
        <w:overflowPunct/>
        <w:autoSpaceDE/>
        <w:autoSpaceDN/>
        <w:adjustRightInd/>
        <w:ind w:firstLine="0"/>
        <w:jc w:val="center"/>
        <w:textAlignment w:val="auto"/>
        <w:rPr>
          <w:b/>
          <w:color w:val="000000" w:themeColor="text1"/>
          <w:sz w:val="28"/>
          <w:szCs w:val="28"/>
        </w:rPr>
      </w:pPr>
      <w:r w:rsidRPr="00AB3F5F">
        <w:rPr>
          <w:b/>
          <w:color w:val="000000" w:themeColor="text1"/>
          <w:sz w:val="28"/>
          <w:szCs w:val="28"/>
        </w:rPr>
        <w:t>4.2. Мероприятия, направленные на достижение целей проектов</w:t>
      </w:r>
    </w:p>
    <w:p w:rsidR="00AB3F5F" w:rsidRPr="00AB3F5F" w:rsidRDefault="00AB3F5F" w:rsidP="00AB3F5F">
      <w:pPr>
        <w:tabs>
          <w:tab w:val="left" w:pos="567"/>
        </w:tabs>
        <w:overflowPunct/>
        <w:autoSpaceDE/>
        <w:autoSpaceDN/>
        <w:adjustRightInd/>
        <w:ind w:firstLine="0"/>
        <w:jc w:val="left"/>
        <w:textAlignment w:val="auto"/>
        <w:rPr>
          <w:color w:val="000000" w:themeColor="text1"/>
          <w:sz w:val="28"/>
          <w:szCs w:val="28"/>
        </w:rPr>
      </w:pPr>
      <w:r w:rsidRPr="00AB3F5F">
        <w:rPr>
          <w:color w:val="000000" w:themeColor="text1"/>
          <w:sz w:val="28"/>
          <w:szCs w:val="28"/>
        </w:rPr>
        <w:t xml:space="preserve">         </w:t>
      </w:r>
    </w:p>
    <w:p w:rsidR="00AB3F5F" w:rsidRPr="00AB3F5F" w:rsidRDefault="00AB3F5F" w:rsidP="00AB3F5F">
      <w:pPr>
        <w:tabs>
          <w:tab w:val="left" w:pos="567"/>
        </w:tabs>
        <w:overflowPunct/>
        <w:autoSpaceDE/>
        <w:autoSpaceDN/>
        <w:adjustRightInd/>
        <w:ind w:firstLine="0"/>
        <w:jc w:val="left"/>
        <w:textAlignment w:val="auto"/>
        <w:rPr>
          <w:color w:val="000000" w:themeColor="text1"/>
          <w:sz w:val="28"/>
          <w:szCs w:val="28"/>
        </w:rPr>
      </w:pPr>
      <w:r w:rsidRPr="00AB3F5F">
        <w:rPr>
          <w:color w:val="000000" w:themeColor="text1"/>
          <w:sz w:val="28"/>
          <w:szCs w:val="28"/>
        </w:rPr>
        <w:t xml:space="preserve">        Мероприятия, направленные на достижение целей федерального проекта "Культурная среда"  включает в себя:</w:t>
      </w:r>
    </w:p>
    <w:p w:rsidR="00AB3F5F" w:rsidRPr="00AB3F5F" w:rsidRDefault="00AB3F5F" w:rsidP="00AB3F5F">
      <w:pPr>
        <w:tabs>
          <w:tab w:val="left" w:pos="567"/>
        </w:tabs>
        <w:overflowPunct/>
        <w:autoSpaceDE/>
        <w:autoSpaceDN/>
        <w:adjustRightInd/>
        <w:ind w:firstLine="0"/>
        <w:jc w:val="left"/>
        <w:textAlignment w:val="auto"/>
        <w:rPr>
          <w:color w:val="000000" w:themeColor="text1"/>
          <w:sz w:val="28"/>
          <w:szCs w:val="28"/>
        </w:rPr>
      </w:pPr>
      <w:r w:rsidRPr="00AB3F5F">
        <w:rPr>
          <w:color w:val="000000" w:themeColor="text1"/>
          <w:sz w:val="28"/>
          <w:szCs w:val="28"/>
        </w:rPr>
        <w:t xml:space="preserve">-   капитальный ремонт кровли, в том числе и устройство системы вытяжной </w:t>
      </w:r>
      <w:proofErr w:type="spellStart"/>
      <w:r w:rsidRPr="00AB3F5F">
        <w:rPr>
          <w:color w:val="000000" w:themeColor="text1"/>
          <w:sz w:val="28"/>
          <w:szCs w:val="28"/>
        </w:rPr>
        <w:t>противодымной</w:t>
      </w:r>
      <w:proofErr w:type="spellEnd"/>
      <w:r w:rsidRPr="00AB3F5F">
        <w:rPr>
          <w:color w:val="000000" w:themeColor="text1"/>
          <w:sz w:val="28"/>
          <w:szCs w:val="28"/>
        </w:rPr>
        <w:t xml:space="preserve"> вентиляции в здании муниципального </w:t>
      </w:r>
      <w:r w:rsidRPr="00AB3F5F">
        <w:rPr>
          <w:color w:val="000000" w:themeColor="text1"/>
          <w:sz w:val="28"/>
          <w:szCs w:val="28"/>
        </w:rPr>
        <w:lastRenderedPageBreak/>
        <w:t>казенного учреждения культуры «Культурно-Досуговый центр «Мга» расположенного по адресу: Ленинградская область, Кировский р-н, п.Мга, ул.Спортивная, д.4.</w:t>
      </w:r>
    </w:p>
    <w:p w:rsidR="00AB3F5F" w:rsidRPr="00AB3F5F" w:rsidRDefault="00AB3F5F" w:rsidP="00AB3F5F">
      <w:pPr>
        <w:overflowPunct/>
        <w:autoSpaceDE/>
        <w:autoSpaceDN/>
        <w:adjustRightInd/>
        <w:ind w:firstLine="0"/>
        <w:jc w:val="left"/>
        <w:textAlignment w:val="auto"/>
        <w:rPr>
          <w:color w:val="000000" w:themeColor="text1"/>
          <w:sz w:val="28"/>
          <w:szCs w:val="28"/>
        </w:rPr>
      </w:pPr>
    </w:p>
    <w:p w:rsidR="00AB3F5F" w:rsidRPr="00AB3F5F" w:rsidRDefault="00AB3F5F" w:rsidP="00AB3F5F">
      <w:pPr>
        <w:shd w:val="clear" w:color="auto" w:fill="FFFFFF" w:themeFill="background1"/>
        <w:overflowPunct/>
        <w:autoSpaceDE/>
        <w:autoSpaceDN/>
        <w:adjustRightInd/>
        <w:spacing w:line="360" w:lineRule="auto"/>
        <w:ind w:left="270" w:firstLine="0"/>
        <w:jc w:val="center"/>
        <w:rPr>
          <w:color w:val="000000" w:themeColor="text1"/>
          <w:sz w:val="28"/>
          <w:szCs w:val="28"/>
        </w:rPr>
      </w:pPr>
      <w:r w:rsidRPr="00AB3F5F">
        <w:rPr>
          <w:b/>
          <w:bCs/>
          <w:color w:val="000000" w:themeColor="text1"/>
          <w:sz w:val="28"/>
          <w:szCs w:val="28"/>
          <w:bdr w:val="none" w:sz="0" w:space="0" w:color="auto" w:frame="1"/>
        </w:rPr>
        <w:t>5. Цели, задачи и показатели (индикаторы), конечные результаты, сроки и этапы реализации муниципальной программы.</w:t>
      </w:r>
    </w:p>
    <w:p w:rsidR="00AB3F5F" w:rsidRPr="00AB3F5F" w:rsidRDefault="00AB3F5F" w:rsidP="00AB3F5F">
      <w:pPr>
        <w:shd w:val="clear" w:color="auto" w:fill="FFFFFF" w:themeFill="background1"/>
        <w:overflowPunct/>
        <w:autoSpaceDE/>
        <w:autoSpaceDN/>
        <w:adjustRightInd/>
        <w:ind w:firstLine="0"/>
        <w:rPr>
          <w:color w:val="000000" w:themeColor="text1"/>
          <w:sz w:val="28"/>
          <w:szCs w:val="28"/>
        </w:rPr>
      </w:pPr>
      <w:r w:rsidRPr="00AB3F5F">
        <w:rPr>
          <w:b/>
          <w:bCs/>
          <w:color w:val="000000" w:themeColor="text1"/>
          <w:sz w:val="28"/>
          <w:szCs w:val="28"/>
          <w:bdr w:val="none" w:sz="0" w:space="0" w:color="auto" w:frame="1"/>
        </w:rPr>
        <w:t> </w:t>
      </w:r>
    </w:p>
    <w:p w:rsidR="00AB3F5F" w:rsidRPr="00AB3F5F" w:rsidRDefault="00AB3F5F" w:rsidP="00AB3F5F">
      <w:pPr>
        <w:shd w:val="clear" w:color="auto" w:fill="FFFFFF" w:themeFill="background1"/>
        <w:overflowPunct/>
        <w:autoSpaceDE/>
        <w:autoSpaceDN/>
        <w:adjustRightInd/>
        <w:ind w:firstLine="0"/>
        <w:rPr>
          <w:color w:val="000000" w:themeColor="text1"/>
          <w:sz w:val="28"/>
          <w:szCs w:val="28"/>
        </w:rPr>
      </w:pPr>
      <w:r w:rsidRPr="00AB3F5F">
        <w:rPr>
          <w:color w:val="000000" w:themeColor="text1"/>
          <w:sz w:val="28"/>
          <w:szCs w:val="28"/>
        </w:rPr>
        <w:t xml:space="preserve">           Главной целью настоящей программы является создание условий для реализации стратегической роли культуры как духовно-нравственного основания развития личности.</w:t>
      </w:r>
    </w:p>
    <w:p w:rsidR="00AB3F5F" w:rsidRPr="00AB3F5F" w:rsidRDefault="00AB3F5F" w:rsidP="00AB3F5F">
      <w:pPr>
        <w:shd w:val="clear" w:color="auto" w:fill="FFFFFF" w:themeFill="background1"/>
        <w:overflowPunct/>
        <w:autoSpaceDE/>
        <w:autoSpaceDN/>
        <w:adjustRightInd/>
        <w:ind w:firstLine="0"/>
        <w:rPr>
          <w:color w:val="000000" w:themeColor="text1"/>
          <w:sz w:val="28"/>
          <w:szCs w:val="28"/>
        </w:rPr>
      </w:pPr>
      <w:r w:rsidRPr="00AB3F5F">
        <w:rPr>
          <w:color w:val="000000" w:themeColor="text1"/>
          <w:sz w:val="28"/>
          <w:szCs w:val="28"/>
        </w:rPr>
        <w:t xml:space="preserve">          Состав показателей (индикаторов) Программы увязан с основными мероприятиями и позволяет оценить ожидаемые результаты и эффективность ее реализации в 2022-2024 году.</w:t>
      </w:r>
    </w:p>
    <w:p w:rsidR="00AB3F5F" w:rsidRPr="00AB3F5F" w:rsidRDefault="00AB3F5F" w:rsidP="00AB3F5F">
      <w:pPr>
        <w:shd w:val="clear" w:color="auto" w:fill="FFFFFF" w:themeFill="background1"/>
        <w:overflowPunct/>
        <w:autoSpaceDE/>
        <w:autoSpaceDN/>
        <w:adjustRightInd/>
        <w:ind w:firstLine="0"/>
        <w:rPr>
          <w:color w:val="000000" w:themeColor="text1"/>
          <w:sz w:val="28"/>
          <w:szCs w:val="28"/>
        </w:rPr>
      </w:pPr>
      <w:r w:rsidRPr="00AB3F5F">
        <w:rPr>
          <w:color w:val="000000" w:themeColor="text1"/>
          <w:sz w:val="28"/>
          <w:szCs w:val="28"/>
        </w:rPr>
        <w:t xml:space="preserve">           Показатель «увеличение количества посещений культурно-досуговых мероприятий, %», отражает востребованность у населения услуг муниципальных культурно-досуговых учреждений.</w:t>
      </w:r>
    </w:p>
    <w:p w:rsidR="00AB3F5F" w:rsidRPr="00AB3F5F" w:rsidRDefault="00AB3F5F" w:rsidP="00AB3F5F">
      <w:pPr>
        <w:shd w:val="clear" w:color="auto" w:fill="FFFFFF" w:themeFill="background1"/>
        <w:tabs>
          <w:tab w:val="left" w:pos="709"/>
        </w:tabs>
        <w:overflowPunct/>
        <w:autoSpaceDE/>
        <w:autoSpaceDN/>
        <w:adjustRightInd/>
        <w:ind w:firstLine="0"/>
        <w:rPr>
          <w:color w:val="000000" w:themeColor="text1"/>
          <w:sz w:val="28"/>
          <w:szCs w:val="28"/>
        </w:rPr>
      </w:pPr>
      <w:r w:rsidRPr="00AB3F5F">
        <w:rPr>
          <w:color w:val="000000" w:themeColor="text1"/>
          <w:sz w:val="28"/>
          <w:szCs w:val="28"/>
        </w:rPr>
        <w:t xml:space="preserve">          Показатель «увеличение количества посещений спортивных мероприятий, %», отражает востребованность у населения услуг в сфере физической культуры и спорта.</w:t>
      </w:r>
    </w:p>
    <w:tbl>
      <w:tblPr>
        <w:tblW w:w="10268" w:type="dxa"/>
        <w:tblInd w:w="-142" w:type="dxa"/>
        <w:tblLayout w:type="fixed"/>
        <w:tblLook w:val="04A0"/>
      </w:tblPr>
      <w:tblGrid>
        <w:gridCol w:w="108"/>
        <w:gridCol w:w="318"/>
        <w:gridCol w:w="107"/>
        <w:gridCol w:w="1489"/>
        <w:gridCol w:w="1033"/>
        <w:gridCol w:w="773"/>
        <w:gridCol w:w="104"/>
        <w:gridCol w:w="888"/>
        <w:gridCol w:w="992"/>
        <w:gridCol w:w="993"/>
        <w:gridCol w:w="992"/>
        <w:gridCol w:w="709"/>
        <w:gridCol w:w="992"/>
        <w:gridCol w:w="567"/>
        <w:gridCol w:w="203"/>
      </w:tblGrid>
      <w:tr w:rsidR="00AB3F5F" w:rsidRPr="00AB3F5F" w:rsidTr="00C76F4A">
        <w:trPr>
          <w:gridBefore w:val="1"/>
          <w:wBefore w:w="108" w:type="dxa"/>
          <w:trHeight w:val="343"/>
        </w:trPr>
        <w:tc>
          <w:tcPr>
            <w:tcW w:w="10160" w:type="dxa"/>
            <w:gridSpan w:val="14"/>
            <w:tcBorders>
              <w:top w:val="nil"/>
              <w:left w:val="nil"/>
              <w:bottom w:val="nil"/>
              <w:right w:val="nil"/>
            </w:tcBorders>
            <w:shd w:val="clear" w:color="000000" w:fill="FFFFFF"/>
            <w:noWrap/>
            <w:vAlign w:val="center"/>
            <w:hideMark/>
          </w:tcPr>
          <w:p w:rsidR="00AB3F5F" w:rsidRPr="00AB3F5F" w:rsidRDefault="00C82270" w:rsidP="00C82270">
            <w:pPr>
              <w:overflowPunct/>
              <w:autoSpaceDE/>
              <w:autoSpaceDN/>
              <w:adjustRightInd/>
              <w:ind w:firstLine="0"/>
              <w:jc w:val="center"/>
              <w:textAlignment w:val="auto"/>
              <w:rPr>
                <w:color w:val="000000"/>
                <w:szCs w:val="24"/>
              </w:rPr>
            </w:pPr>
            <w:r>
              <w:rPr>
                <w:color w:val="000000"/>
                <w:szCs w:val="24"/>
              </w:rPr>
              <w:t xml:space="preserve">                                                                                                                                                </w:t>
            </w:r>
            <w:r w:rsidR="00AB3F5F" w:rsidRPr="00AB3F5F">
              <w:rPr>
                <w:color w:val="000000"/>
                <w:szCs w:val="24"/>
              </w:rPr>
              <w:t>Таблица 1</w:t>
            </w:r>
          </w:p>
        </w:tc>
      </w:tr>
      <w:tr w:rsidR="00AB3F5F" w:rsidRPr="00AB3F5F" w:rsidTr="00C76F4A">
        <w:trPr>
          <w:gridBefore w:val="1"/>
          <w:wBefore w:w="108" w:type="dxa"/>
          <w:trHeight w:val="343"/>
        </w:trPr>
        <w:tc>
          <w:tcPr>
            <w:tcW w:w="10160" w:type="dxa"/>
            <w:gridSpan w:val="14"/>
            <w:tcBorders>
              <w:top w:val="nil"/>
              <w:left w:val="nil"/>
              <w:bottom w:val="nil"/>
              <w:right w:val="nil"/>
            </w:tcBorders>
            <w:shd w:val="clear" w:color="000000" w:fill="FFFFFF"/>
            <w:noWrap/>
            <w:vAlign w:val="center"/>
            <w:hideMark/>
          </w:tcPr>
          <w:p w:rsidR="00AB3F5F" w:rsidRPr="00AB3F5F" w:rsidRDefault="00AB3F5F" w:rsidP="00AB3F5F">
            <w:pPr>
              <w:overflowPunct/>
              <w:autoSpaceDE/>
              <w:autoSpaceDN/>
              <w:adjustRightInd/>
              <w:ind w:firstLine="0"/>
              <w:jc w:val="center"/>
              <w:textAlignment w:val="auto"/>
              <w:rPr>
                <w:color w:val="000000"/>
                <w:szCs w:val="24"/>
              </w:rPr>
            </w:pPr>
            <w:r w:rsidRPr="00AB3F5F">
              <w:rPr>
                <w:color w:val="000000"/>
                <w:szCs w:val="24"/>
              </w:rPr>
              <w:t> </w:t>
            </w:r>
          </w:p>
        </w:tc>
      </w:tr>
      <w:tr w:rsidR="00AB3F5F" w:rsidRPr="00AB3F5F" w:rsidTr="00C76F4A">
        <w:trPr>
          <w:gridAfter w:val="1"/>
          <w:wAfter w:w="203" w:type="dxa"/>
          <w:trHeight w:val="343"/>
        </w:trPr>
        <w:tc>
          <w:tcPr>
            <w:tcW w:w="10065" w:type="dxa"/>
            <w:gridSpan w:val="14"/>
            <w:tcBorders>
              <w:top w:val="nil"/>
              <w:left w:val="nil"/>
              <w:bottom w:val="nil"/>
              <w:right w:val="nil"/>
            </w:tcBorders>
            <w:shd w:val="clear" w:color="000000" w:fill="FFFFFF"/>
            <w:noWrap/>
            <w:vAlign w:val="center"/>
            <w:hideMark/>
          </w:tcPr>
          <w:p w:rsidR="00AB3F5F" w:rsidRPr="00AB3F5F" w:rsidRDefault="00AB3F5F" w:rsidP="00AB3F5F">
            <w:pPr>
              <w:overflowPunct/>
              <w:autoSpaceDE/>
              <w:autoSpaceDN/>
              <w:adjustRightInd/>
              <w:ind w:firstLine="0"/>
              <w:jc w:val="center"/>
              <w:textAlignment w:val="auto"/>
              <w:rPr>
                <w:b/>
                <w:bCs/>
                <w:color w:val="000000"/>
                <w:szCs w:val="24"/>
              </w:rPr>
            </w:pPr>
            <w:r w:rsidRPr="00AB3F5F">
              <w:rPr>
                <w:b/>
                <w:bCs/>
                <w:color w:val="000000"/>
                <w:szCs w:val="24"/>
              </w:rPr>
              <w:t>СВЕДЕНИЯ</w:t>
            </w:r>
          </w:p>
        </w:tc>
      </w:tr>
      <w:tr w:rsidR="00AB3F5F" w:rsidRPr="00AB3F5F" w:rsidTr="00C76F4A">
        <w:trPr>
          <w:gridAfter w:val="1"/>
          <w:wAfter w:w="203" w:type="dxa"/>
          <w:trHeight w:val="343"/>
        </w:trPr>
        <w:tc>
          <w:tcPr>
            <w:tcW w:w="10065" w:type="dxa"/>
            <w:gridSpan w:val="14"/>
            <w:tcBorders>
              <w:top w:val="nil"/>
              <w:left w:val="nil"/>
              <w:bottom w:val="nil"/>
              <w:right w:val="nil"/>
            </w:tcBorders>
            <w:shd w:val="clear" w:color="000000" w:fill="FFFFFF"/>
            <w:noWrap/>
            <w:vAlign w:val="center"/>
            <w:hideMark/>
          </w:tcPr>
          <w:p w:rsidR="00AB3F5F" w:rsidRPr="00AB3F5F" w:rsidRDefault="00AB3F5F" w:rsidP="00AB3F5F">
            <w:pPr>
              <w:overflowPunct/>
              <w:autoSpaceDE/>
              <w:autoSpaceDN/>
              <w:adjustRightInd/>
              <w:ind w:firstLine="0"/>
              <w:jc w:val="center"/>
              <w:textAlignment w:val="auto"/>
              <w:rPr>
                <w:b/>
                <w:bCs/>
                <w:color w:val="000000"/>
                <w:szCs w:val="24"/>
              </w:rPr>
            </w:pPr>
            <w:r w:rsidRPr="00AB3F5F">
              <w:rPr>
                <w:b/>
                <w:bCs/>
                <w:color w:val="000000"/>
                <w:szCs w:val="24"/>
              </w:rPr>
              <w:t>о показателях (индикаторах) муниципальной программы и их значениях</w:t>
            </w:r>
          </w:p>
        </w:tc>
      </w:tr>
      <w:tr w:rsidR="00AB3F5F" w:rsidRPr="00AB3F5F" w:rsidTr="00C76F4A">
        <w:trPr>
          <w:gridAfter w:val="1"/>
          <w:wAfter w:w="203" w:type="dxa"/>
          <w:trHeight w:val="343"/>
        </w:trPr>
        <w:tc>
          <w:tcPr>
            <w:tcW w:w="10065" w:type="dxa"/>
            <w:gridSpan w:val="14"/>
            <w:tcBorders>
              <w:top w:val="nil"/>
              <w:left w:val="nil"/>
              <w:bottom w:val="single" w:sz="4" w:space="0" w:color="auto"/>
              <w:right w:val="nil"/>
            </w:tcBorders>
            <w:shd w:val="clear" w:color="000000" w:fill="FFFFFF"/>
            <w:noWrap/>
            <w:vAlign w:val="center"/>
            <w:hideMark/>
          </w:tcPr>
          <w:p w:rsidR="00AB3F5F" w:rsidRPr="00AB3F5F" w:rsidRDefault="00AB3F5F" w:rsidP="00AB3F5F">
            <w:pPr>
              <w:overflowPunct/>
              <w:autoSpaceDE/>
              <w:autoSpaceDN/>
              <w:adjustRightInd/>
              <w:ind w:firstLine="0"/>
              <w:jc w:val="center"/>
              <w:textAlignment w:val="auto"/>
              <w:rPr>
                <w:b/>
                <w:bCs/>
                <w:color w:val="000000"/>
                <w:sz w:val="16"/>
                <w:szCs w:val="16"/>
              </w:rPr>
            </w:pPr>
            <w:r w:rsidRPr="00AB3F5F">
              <w:rPr>
                <w:b/>
                <w:bCs/>
                <w:color w:val="000000"/>
                <w:sz w:val="16"/>
                <w:szCs w:val="16"/>
              </w:rPr>
              <w:t> </w:t>
            </w:r>
          </w:p>
        </w:tc>
      </w:tr>
      <w:tr w:rsidR="00AB3F5F" w:rsidRPr="00AB3F5F" w:rsidTr="00C76F4A">
        <w:trPr>
          <w:gridAfter w:val="1"/>
          <w:wAfter w:w="203" w:type="dxa"/>
          <w:trHeight w:val="343"/>
        </w:trPr>
        <w:tc>
          <w:tcPr>
            <w:tcW w:w="42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N п/п</w:t>
            </w:r>
          </w:p>
        </w:tc>
        <w:tc>
          <w:tcPr>
            <w:tcW w:w="2629"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Наименование показателя (индикатора)</w:t>
            </w:r>
          </w:p>
        </w:tc>
        <w:tc>
          <w:tcPr>
            <w:tcW w:w="87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Единица измерения</w:t>
            </w:r>
          </w:p>
        </w:tc>
        <w:tc>
          <w:tcPr>
            <w:tcW w:w="5566" w:type="dxa"/>
            <w:gridSpan w:val="6"/>
            <w:tcBorders>
              <w:top w:val="single" w:sz="4" w:space="0" w:color="auto"/>
              <w:left w:val="nil"/>
              <w:bottom w:val="single" w:sz="4" w:space="0" w:color="auto"/>
              <w:right w:val="single" w:sz="4" w:space="0" w:color="000000"/>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 </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Удельный вес показателя</w:t>
            </w:r>
          </w:p>
        </w:tc>
      </w:tr>
      <w:tr w:rsidR="00AB3F5F" w:rsidRPr="00AB3F5F" w:rsidTr="00C76F4A">
        <w:trPr>
          <w:gridAfter w:val="1"/>
          <w:wAfter w:w="203" w:type="dxa"/>
          <w:trHeight w:val="717"/>
        </w:trPr>
        <w:tc>
          <w:tcPr>
            <w:tcW w:w="426" w:type="dxa"/>
            <w:gridSpan w:val="2"/>
            <w:vMerge/>
            <w:tcBorders>
              <w:top w:val="nil"/>
              <w:left w:val="single" w:sz="4" w:space="0" w:color="auto"/>
              <w:bottom w:val="single" w:sz="4" w:space="0" w:color="auto"/>
              <w:right w:val="single" w:sz="4" w:space="0" w:color="auto"/>
            </w:tcBorders>
            <w:vAlign w:val="center"/>
            <w:hideMark/>
          </w:tcPr>
          <w:p w:rsidR="00AB3F5F" w:rsidRPr="00AB3F5F" w:rsidRDefault="00AB3F5F" w:rsidP="00AB3F5F">
            <w:pPr>
              <w:overflowPunct/>
              <w:autoSpaceDE/>
              <w:autoSpaceDN/>
              <w:adjustRightInd/>
              <w:ind w:firstLine="0"/>
              <w:jc w:val="left"/>
              <w:textAlignment w:val="auto"/>
              <w:rPr>
                <w:color w:val="000000"/>
                <w:szCs w:val="22"/>
              </w:rPr>
            </w:pPr>
          </w:p>
        </w:tc>
        <w:tc>
          <w:tcPr>
            <w:tcW w:w="2629" w:type="dxa"/>
            <w:gridSpan w:val="3"/>
            <w:vMerge/>
            <w:tcBorders>
              <w:top w:val="single" w:sz="4" w:space="0" w:color="auto"/>
              <w:left w:val="single" w:sz="4" w:space="0" w:color="auto"/>
              <w:bottom w:val="single" w:sz="4" w:space="0" w:color="000000"/>
              <w:right w:val="single" w:sz="4" w:space="0" w:color="000000"/>
            </w:tcBorders>
            <w:vAlign w:val="center"/>
            <w:hideMark/>
          </w:tcPr>
          <w:p w:rsidR="00AB3F5F" w:rsidRPr="00AB3F5F" w:rsidRDefault="00AB3F5F" w:rsidP="00AB3F5F">
            <w:pPr>
              <w:overflowPunct/>
              <w:autoSpaceDE/>
              <w:autoSpaceDN/>
              <w:adjustRightInd/>
              <w:ind w:firstLine="0"/>
              <w:jc w:val="left"/>
              <w:textAlignment w:val="auto"/>
              <w:rPr>
                <w:color w:val="000000"/>
                <w:szCs w:val="22"/>
              </w:rPr>
            </w:pPr>
          </w:p>
        </w:tc>
        <w:tc>
          <w:tcPr>
            <w:tcW w:w="877" w:type="dxa"/>
            <w:gridSpan w:val="2"/>
            <w:vMerge/>
            <w:tcBorders>
              <w:top w:val="nil"/>
              <w:left w:val="single" w:sz="4" w:space="0" w:color="auto"/>
              <w:bottom w:val="single" w:sz="4" w:space="0" w:color="auto"/>
              <w:right w:val="single" w:sz="4" w:space="0" w:color="auto"/>
            </w:tcBorders>
            <w:vAlign w:val="center"/>
            <w:hideMark/>
          </w:tcPr>
          <w:p w:rsidR="00AB3F5F" w:rsidRPr="00AB3F5F" w:rsidRDefault="00AB3F5F" w:rsidP="00AB3F5F">
            <w:pPr>
              <w:overflowPunct/>
              <w:autoSpaceDE/>
              <w:autoSpaceDN/>
              <w:adjustRightInd/>
              <w:ind w:firstLine="0"/>
              <w:jc w:val="left"/>
              <w:textAlignment w:val="auto"/>
              <w:rPr>
                <w:color w:val="000000"/>
                <w:szCs w:val="22"/>
              </w:rPr>
            </w:pPr>
          </w:p>
        </w:tc>
        <w:tc>
          <w:tcPr>
            <w:tcW w:w="888"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2019 год базовый</w:t>
            </w:r>
          </w:p>
        </w:tc>
        <w:tc>
          <w:tcPr>
            <w:tcW w:w="992"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2020 год</w:t>
            </w:r>
          </w:p>
        </w:tc>
        <w:tc>
          <w:tcPr>
            <w:tcW w:w="993"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2021  год</w:t>
            </w:r>
          </w:p>
        </w:tc>
        <w:tc>
          <w:tcPr>
            <w:tcW w:w="992"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2022 год</w:t>
            </w:r>
          </w:p>
        </w:tc>
        <w:tc>
          <w:tcPr>
            <w:tcW w:w="709"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2023 год</w:t>
            </w:r>
          </w:p>
        </w:tc>
        <w:tc>
          <w:tcPr>
            <w:tcW w:w="992"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2024 год</w:t>
            </w:r>
          </w:p>
        </w:tc>
        <w:tc>
          <w:tcPr>
            <w:tcW w:w="567" w:type="dxa"/>
            <w:vMerge/>
            <w:tcBorders>
              <w:top w:val="nil"/>
              <w:left w:val="single" w:sz="4" w:space="0" w:color="auto"/>
              <w:bottom w:val="single" w:sz="4" w:space="0" w:color="auto"/>
              <w:right w:val="single" w:sz="4" w:space="0" w:color="auto"/>
            </w:tcBorders>
            <w:vAlign w:val="center"/>
            <w:hideMark/>
          </w:tcPr>
          <w:p w:rsidR="00AB3F5F" w:rsidRPr="00AB3F5F" w:rsidRDefault="00AB3F5F" w:rsidP="00AB3F5F">
            <w:pPr>
              <w:overflowPunct/>
              <w:autoSpaceDE/>
              <w:autoSpaceDN/>
              <w:adjustRightInd/>
              <w:ind w:firstLine="0"/>
              <w:jc w:val="left"/>
              <w:textAlignment w:val="auto"/>
              <w:rPr>
                <w:color w:val="000000"/>
                <w:szCs w:val="22"/>
              </w:rPr>
            </w:pPr>
          </w:p>
        </w:tc>
      </w:tr>
      <w:tr w:rsidR="00AB3F5F" w:rsidRPr="00AB3F5F" w:rsidTr="00C76F4A">
        <w:trPr>
          <w:gridAfter w:val="1"/>
          <w:wAfter w:w="203" w:type="dxa"/>
          <w:trHeight w:val="343"/>
        </w:trPr>
        <w:tc>
          <w:tcPr>
            <w:tcW w:w="426" w:type="dxa"/>
            <w:gridSpan w:val="2"/>
            <w:tcBorders>
              <w:top w:val="nil"/>
              <w:left w:val="single" w:sz="4" w:space="0" w:color="auto"/>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1</w:t>
            </w:r>
          </w:p>
        </w:tc>
        <w:tc>
          <w:tcPr>
            <w:tcW w:w="2629" w:type="dxa"/>
            <w:gridSpan w:val="3"/>
            <w:tcBorders>
              <w:top w:val="single" w:sz="4" w:space="0" w:color="auto"/>
              <w:left w:val="nil"/>
              <w:bottom w:val="single" w:sz="4" w:space="0" w:color="auto"/>
              <w:right w:val="single" w:sz="4" w:space="0" w:color="000000"/>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2</w:t>
            </w:r>
          </w:p>
        </w:tc>
        <w:tc>
          <w:tcPr>
            <w:tcW w:w="877" w:type="dxa"/>
            <w:gridSpan w:val="2"/>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3</w:t>
            </w:r>
          </w:p>
        </w:tc>
        <w:tc>
          <w:tcPr>
            <w:tcW w:w="888"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4</w:t>
            </w:r>
          </w:p>
        </w:tc>
        <w:tc>
          <w:tcPr>
            <w:tcW w:w="992"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5</w:t>
            </w:r>
          </w:p>
        </w:tc>
        <w:tc>
          <w:tcPr>
            <w:tcW w:w="993"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6</w:t>
            </w:r>
          </w:p>
        </w:tc>
        <w:tc>
          <w:tcPr>
            <w:tcW w:w="992"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7</w:t>
            </w:r>
          </w:p>
        </w:tc>
        <w:tc>
          <w:tcPr>
            <w:tcW w:w="709"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8</w:t>
            </w:r>
          </w:p>
        </w:tc>
        <w:tc>
          <w:tcPr>
            <w:tcW w:w="992"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9</w:t>
            </w:r>
          </w:p>
        </w:tc>
        <w:tc>
          <w:tcPr>
            <w:tcW w:w="567"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10</w:t>
            </w:r>
          </w:p>
        </w:tc>
      </w:tr>
      <w:tr w:rsidR="00AB3F5F" w:rsidRPr="00AB3F5F" w:rsidTr="00C76F4A">
        <w:trPr>
          <w:gridAfter w:val="1"/>
          <w:wAfter w:w="203" w:type="dxa"/>
          <w:trHeight w:val="343"/>
        </w:trPr>
        <w:tc>
          <w:tcPr>
            <w:tcW w:w="10065"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Муниципальная  программа «Развитие культуры, физической культуры и массового спорта в муниципальном образовании Мгинское городское поселение Кировского муниципального района Ленинградской области»</w:t>
            </w:r>
          </w:p>
        </w:tc>
      </w:tr>
      <w:tr w:rsidR="00AB3F5F" w:rsidRPr="00AB3F5F" w:rsidTr="00C76F4A">
        <w:trPr>
          <w:gridAfter w:val="1"/>
          <w:wAfter w:w="203" w:type="dxa"/>
          <w:trHeight w:val="1092"/>
        </w:trPr>
        <w:tc>
          <w:tcPr>
            <w:tcW w:w="533"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1</w:t>
            </w:r>
          </w:p>
        </w:tc>
        <w:tc>
          <w:tcPr>
            <w:tcW w:w="148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left"/>
              <w:textAlignment w:val="auto"/>
              <w:rPr>
                <w:color w:val="000000"/>
                <w:szCs w:val="22"/>
              </w:rPr>
            </w:pPr>
            <w:r w:rsidRPr="00AB3F5F">
              <w:rPr>
                <w:color w:val="000000"/>
                <w:sz w:val="22"/>
                <w:szCs w:val="22"/>
              </w:rPr>
              <w:t>Количество клубных формирований (в динамике)</w:t>
            </w:r>
          </w:p>
        </w:tc>
        <w:tc>
          <w:tcPr>
            <w:tcW w:w="1033"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Плановое значение</w:t>
            </w:r>
          </w:p>
        </w:tc>
        <w:tc>
          <w:tcPr>
            <w:tcW w:w="773"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Единиц</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х</w:t>
            </w:r>
          </w:p>
        </w:tc>
        <w:tc>
          <w:tcPr>
            <w:tcW w:w="992"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х</w:t>
            </w:r>
          </w:p>
        </w:tc>
        <w:tc>
          <w:tcPr>
            <w:tcW w:w="993"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х</w:t>
            </w:r>
          </w:p>
        </w:tc>
        <w:tc>
          <w:tcPr>
            <w:tcW w:w="992"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х</w:t>
            </w:r>
          </w:p>
        </w:tc>
        <w:tc>
          <w:tcPr>
            <w:tcW w:w="709"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х</w:t>
            </w:r>
          </w:p>
        </w:tc>
        <w:tc>
          <w:tcPr>
            <w:tcW w:w="992"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х</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 </w:t>
            </w:r>
          </w:p>
        </w:tc>
      </w:tr>
      <w:tr w:rsidR="00AB3F5F" w:rsidRPr="00AB3F5F" w:rsidTr="00C76F4A">
        <w:trPr>
          <w:gridAfter w:val="1"/>
          <w:wAfter w:w="203" w:type="dxa"/>
          <w:trHeight w:val="1238"/>
        </w:trPr>
        <w:tc>
          <w:tcPr>
            <w:tcW w:w="533" w:type="dxa"/>
            <w:gridSpan w:val="3"/>
            <w:vMerge/>
            <w:tcBorders>
              <w:top w:val="nil"/>
              <w:left w:val="single" w:sz="4" w:space="0" w:color="auto"/>
              <w:bottom w:val="single" w:sz="4" w:space="0" w:color="auto"/>
              <w:right w:val="single" w:sz="4" w:space="0" w:color="auto"/>
            </w:tcBorders>
            <w:vAlign w:val="center"/>
            <w:hideMark/>
          </w:tcPr>
          <w:p w:rsidR="00AB3F5F" w:rsidRPr="00AB3F5F" w:rsidRDefault="00AB3F5F" w:rsidP="00AB3F5F">
            <w:pPr>
              <w:overflowPunct/>
              <w:autoSpaceDE/>
              <w:autoSpaceDN/>
              <w:adjustRightInd/>
              <w:ind w:firstLine="0"/>
              <w:jc w:val="left"/>
              <w:textAlignment w:val="auto"/>
              <w:rPr>
                <w:color w:val="000000"/>
                <w:szCs w:val="22"/>
              </w:rPr>
            </w:pPr>
          </w:p>
        </w:tc>
        <w:tc>
          <w:tcPr>
            <w:tcW w:w="1489" w:type="dxa"/>
            <w:vMerge/>
            <w:tcBorders>
              <w:top w:val="nil"/>
              <w:left w:val="single" w:sz="4" w:space="0" w:color="auto"/>
              <w:bottom w:val="single" w:sz="4" w:space="0" w:color="auto"/>
              <w:right w:val="single" w:sz="4" w:space="0" w:color="auto"/>
            </w:tcBorders>
            <w:vAlign w:val="center"/>
            <w:hideMark/>
          </w:tcPr>
          <w:p w:rsidR="00AB3F5F" w:rsidRPr="00AB3F5F" w:rsidRDefault="00AB3F5F" w:rsidP="00AB3F5F">
            <w:pPr>
              <w:overflowPunct/>
              <w:autoSpaceDE/>
              <w:autoSpaceDN/>
              <w:adjustRightInd/>
              <w:ind w:firstLine="0"/>
              <w:jc w:val="left"/>
              <w:textAlignment w:val="auto"/>
              <w:rPr>
                <w:color w:val="000000"/>
                <w:szCs w:val="22"/>
              </w:rPr>
            </w:pPr>
          </w:p>
        </w:tc>
        <w:tc>
          <w:tcPr>
            <w:tcW w:w="1033"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Фактическое значение</w:t>
            </w:r>
          </w:p>
        </w:tc>
        <w:tc>
          <w:tcPr>
            <w:tcW w:w="773"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Единиц</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48</w:t>
            </w:r>
          </w:p>
        </w:tc>
        <w:tc>
          <w:tcPr>
            <w:tcW w:w="992"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54</w:t>
            </w:r>
          </w:p>
        </w:tc>
        <w:tc>
          <w:tcPr>
            <w:tcW w:w="993"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 </w:t>
            </w:r>
          </w:p>
        </w:tc>
        <w:tc>
          <w:tcPr>
            <w:tcW w:w="567" w:type="dxa"/>
            <w:vMerge/>
            <w:tcBorders>
              <w:top w:val="nil"/>
              <w:left w:val="single" w:sz="4" w:space="0" w:color="auto"/>
              <w:bottom w:val="single" w:sz="4" w:space="0" w:color="auto"/>
              <w:right w:val="single" w:sz="4" w:space="0" w:color="auto"/>
            </w:tcBorders>
            <w:vAlign w:val="center"/>
            <w:hideMark/>
          </w:tcPr>
          <w:p w:rsidR="00AB3F5F" w:rsidRPr="00AB3F5F" w:rsidRDefault="00AB3F5F" w:rsidP="00AB3F5F">
            <w:pPr>
              <w:overflowPunct/>
              <w:autoSpaceDE/>
              <w:autoSpaceDN/>
              <w:adjustRightInd/>
              <w:ind w:firstLine="0"/>
              <w:jc w:val="left"/>
              <w:textAlignment w:val="auto"/>
              <w:rPr>
                <w:color w:val="000000"/>
                <w:szCs w:val="22"/>
              </w:rPr>
            </w:pPr>
          </w:p>
        </w:tc>
      </w:tr>
      <w:tr w:rsidR="00AB3F5F" w:rsidRPr="00AB3F5F" w:rsidTr="00C76F4A">
        <w:trPr>
          <w:gridAfter w:val="1"/>
          <w:wAfter w:w="203" w:type="dxa"/>
          <w:trHeight w:val="1092"/>
        </w:trPr>
        <w:tc>
          <w:tcPr>
            <w:tcW w:w="533"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2</w:t>
            </w:r>
          </w:p>
        </w:tc>
        <w:tc>
          <w:tcPr>
            <w:tcW w:w="148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left"/>
              <w:textAlignment w:val="auto"/>
              <w:rPr>
                <w:color w:val="000000"/>
                <w:szCs w:val="22"/>
              </w:rPr>
            </w:pPr>
            <w:r w:rsidRPr="00AB3F5F">
              <w:rPr>
                <w:color w:val="000000"/>
                <w:sz w:val="22"/>
                <w:szCs w:val="22"/>
              </w:rPr>
              <w:t>Количество участников клубных формирован</w:t>
            </w:r>
            <w:r w:rsidRPr="00AB3F5F">
              <w:rPr>
                <w:color w:val="000000"/>
                <w:sz w:val="22"/>
                <w:szCs w:val="22"/>
              </w:rPr>
              <w:lastRenderedPageBreak/>
              <w:t xml:space="preserve">ий </w:t>
            </w:r>
            <w:proofErr w:type="gramStart"/>
            <w:r w:rsidRPr="00AB3F5F">
              <w:rPr>
                <w:color w:val="000000"/>
                <w:sz w:val="22"/>
                <w:szCs w:val="22"/>
              </w:rPr>
              <w:t xml:space="preserve">( </w:t>
            </w:r>
            <w:proofErr w:type="gramEnd"/>
            <w:r w:rsidRPr="00AB3F5F">
              <w:rPr>
                <w:color w:val="000000"/>
                <w:sz w:val="22"/>
                <w:szCs w:val="22"/>
              </w:rPr>
              <w:t>в динамике)</w:t>
            </w:r>
          </w:p>
        </w:tc>
        <w:tc>
          <w:tcPr>
            <w:tcW w:w="1033"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lastRenderedPageBreak/>
              <w:t>Плановое значение</w:t>
            </w:r>
          </w:p>
        </w:tc>
        <w:tc>
          <w:tcPr>
            <w:tcW w:w="773"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Человек</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х</w:t>
            </w:r>
          </w:p>
        </w:tc>
        <w:tc>
          <w:tcPr>
            <w:tcW w:w="992"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х</w:t>
            </w:r>
          </w:p>
        </w:tc>
        <w:tc>
          <w:tcPr>
            <w:tcW w:w="993"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х</w:t>
            </w:r>
          </w:p>
        </w:tc>
        <w:tc>
          <w:tcPr>
            <w:tcW w:w="992"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х</w:t>
            </w:r>
          </w:p>
        </w:tc>
        <w:tc>
          <w:tcPr>
            <w:tcW w:w="709"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х</w:t>
            </w:r>
          </w:p>
        </w:tc>
        <w:tc>
          <w:tcPr>
            <w:tcW w:w="992"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х</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 </w:t>
            </w:r>
          </w:p>
        </w:tc>
      </w:tr>
      <w:tr w:rsidR="00AB3F5F" w:rsidRPr="00AB3F5F" w:rsidTr="00C76F4A">
        <w:trPr>
          <w:gridAfter w:val="1"/>
          <w:wAfter w:w="203" w:type="dxa"/>
          <w:trHeight w:val="1124"/>
        </w:trPr>
        <w:tc>
          <w:tcPr>
            <w:tcW w:w="533" w:type="dxa"/>
            <w:gridSpan w:val="3"/>
            <w:vMerge/>
            <w:tcBorders>
              <w:top w:val="nil"/>
              <w:left w:val="single" w:sz="4" w:space="0" w:color="auto"/>
              <w:bottom w:val="single" w:sz="4" w:space="0" w:color="auto"/>
              <w:right w:val="single" w:sz="4" w:space="0" w:color="auto"/>
            </w:tcBorders>
            <w:vAlign w:val="center"/>
            <w:hideMark/>
          </w:tcPr>
          <w:p w:rsidR="00AB3F5F" w:rsidRPr="00AB3F5F" w:rsidRDefault="00AB3F5F" w:rsidP="00AB3F5F">
            <w:pPr>
              <w:overflowPunct/>
              <w:autoSpaceDE/>
              <w:autoSpaceDN/>
              <w:adjustRightInd/>
              <w:ind w:firstLine="0"/>
              <w:jc w:val="left"/>
              <w:textAlignment w:val="auto"/>
              <w:rPr>
                <w:color w:val="000000"/>
                <w:szCs w:val="22"/>
              </w:rPr>
            </w:pPr>
          </w:p>
        </w:tc>
        <w:tc>
          <w:tcPr>
            <w:tcW w:w="1489" w:type="dxa"/>
            <w:vMerge/>
            <w:tcBorders>
              <w:top w:val="nil"/>
              <w:left w:val="single" w:sz="4" w:space="0" w:color="auto"/>
              <w:bottom w:val="single" w:sz="4" w:space="0" w:color="auto"/>
              <w:right w:val="single" w:sz="4" w:space="0" w:color="auto"/>
            </w:tcBorders>
            <w:vAlign w:val="center"/>
            <w:hideMark/>
          </w:tcPr>
          <w:p w:rsidR="00AB3F5F" w:rsidRPr="00AB3F5F" w:rsidRDefault="00AB3F5F" w:rsidP="00AB3F5F">
            <w:pPr>
              <w:overflowPunct/>
              <w:autoSpaceDE/>
              <w:autoSpaceDN/>
              <w:adjustRightInd/>
              <w:ind w:firstLine="0"/>
              <w:jc w:val="left"/>
              <w:textAlignment w:val="auto"/>
              <w:rPr>
                <w:color w:val="000000"/>
                <w:szCs w:val="22"/>
              </w:rPr>
            </w:pPr>
          </w:p>
        </w:tc>
        <w:tc>
          <w:tcPr>
            <w:tcW w:w="1033"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Фактическое значение</w:t>
            </w:r>
          </w:p>
        </w:tc>
        <w:tc>
          <w:tcPr>
            <w:tcW w:w="773"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Человек</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672</w:t>
            </w:r>
          </w:p>
        </w:tc>
        <w:tc>
          <w:tcPr>
            <w:tcW w:w="992"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776</w:t>
            </w:r>
          </w:p>
        </w:tc>
        <w:tc>
          <w:tcPr>
            <w:tcW w:w="993"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 </w:t>
            </w:r>
          </w:p>
        </w:tc>
        <w:tc>
          <w:tcPr>
            <w:tcW w:w="567" w:type="dxa"/>
            <w:vMerge/>
            <w:tcBorders>
              <w:top w:val="nil"/>
              <w:left w:val="single" w:sz="4" w:space="0" w:color="auto"/>
              <w:bottom w:val="single" w:sz="4" w:space="0" w:color="auto"/>
              <w:right w:val="single" w:sz="4" w:space="0" w:color="auto"/>
            </w:tcBorders>
            <w:vAlign w:val="center"/>
            <w:hideMark/>
          </w:tcPr>
          <w:p w:rsidR="00AB3F5F" w:rsidRPr="00AB3F5F" w:rsidRDefault="00AB3F5F" w:rsidP="00AB3F5F">
            <w:pPr>
              <w:overflowPunct/>
              <w:autoSpaceDE/>
              <w:autoSpaceDN/>
              <w:adjustRightInd/>
              <w:ind w:firstLine="0"/>
              <w:jc w:val="left"/>
              <w:textAlignment w:val="auto"/>
              <w:rPr>
                <w:color w:val="000000"/>
                <w:szCs w:val="22"/>
              </w:rPr>
            </w:pPr>
          </w:p>
        </w:tc>
      </w:tr>
      <w:tr w:rsidR="00AB3F5F" w:rsidRPr="00AB3F5F" w:rsidTr="00C76F4A">
        <w:trPr>
          <w:gridAfter w:val="1"/>
          <w:wAfter w:w="203" w:type="dxa"/>
          <w:trHeight w:val="488"/>
        </w:trPr>
        <w:tc>
          <w:tcPr>
            <w:tcW w:w="533"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lastRenderedPageBreak/>
              <w:t>3</w:t>
            </w:r>
          </w:p>
        </w:tc>
        <w:tc>
          <w:tcPr>
            <w:tcW w:w="148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left"/>
              <w:textAlignment w:val="auto"/>
              <w:rPr>
                <w:color w:val="000000"/>
                <w:szCs w:val="22"/>
              </w:rPr>
            </w:pPr>
            <w:r w:rsidRPr="00AB3F5F">
              <w:rPr>
                <w:color w:val="000000"/>
                <w:sz w:val="22"/>
                <w:szCs w:val="22"/>
              </w:rPr>
              <w:t>Количество проведенных мероприятий по антинаркотической, антиалкогольной и антитабачной пропаганде среди муниципального образования</w:t>
            </w:r>
          </w:p>
        </w:tc>
        <w:tc>
          <w:tcPr>
            <w:tcW w:w="1033"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Плановое значение</w:t>
            </w:r>
          </w:p>
        </w:tc>
        <w:tc>
          <w:tcPr>
            <w:tcW w:w="773"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Единиц</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7,0</w:t>
            </w:r>
          </w:p>
        </w:tc>
        <w:tc>
          <w:tcPr>
            <w:tcW w:w="992"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8,0</w:t>
            </w:r>
          </w:p>
        </w:tc>
        <w:tc>
          <w:tcPr>
            <w:tcW w:w="993"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8,0</w:t>
            </w:r>
          </w:p>
        </w:tc>
        <w:tc>
          <w:tcPr>
            <w:tcW w:w="992"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8</w:t>
            </w:r>
          </w:p>
        </w:tc>
        <w:tc>
          <w:tcPr>
            <w:tcW w:w="709"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8</w:t>
            </w:r>
          </w:p>
        </w:tc>
        <w:tc>
          <w:tcPr>
            <w:tcW w:w="992"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8</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 </w:t>
            </w:r>
          </w:p>
        </w:tc>
      </w:tr>
      <w:tr w:rsidR="00AB3F5F" w:rsidRPr="00AB3F5F" w:rsidTr="00C76F4A">
        <w:trPr>
          <w:gridAfter w:val="1"/>
          <w:wAfter w:w="203" w:type="dxa"/>
          <w:trHeight w:val="488"/>
        </w:trPr>
        <w:tc>
          <w:tcPr>
            <w:tcW w:w="533" w:type="dxa"/>
            <w:gridSpan w:val="3"/>
            <w:vMerge/>
            <w:tcBorders>
              <w:top w:val="nil"/>
              <w:left w:val="single" w:sz="4" w:space="0" w:color="auto"/>
              <w:bottom w:val="single" w:sz="4" w:space="0" w:color="auto"/>
              <w:right w:val="single" w:sz="4" w:space="0" w:color="auto"/>
            </w:tcBorders>
            <w:vAlign w:val="center"/>
            <w:hideMark/>
          </w:tcPr>
          <w:p w:rsidR="00AB3F5F" w:rsidRPr="00AB3F5F" w:rsidRDefault="00AB3F5F" w:rsidP="00AB3F5F">
            <w:pPr>
              <w:overflowPunct/>
              <w:autoSpaceDE/>
              <w:autoSpaceDN/>
              <w:adjustRightInd/>
              <w:ind w:firstLine="0"/>
              <w:jc w:val="left"/>
              <w:textAlignment w:val="auto"/>
              <w:rPr>
                <w:color w:val="000000"/>
                <w:szCs w:val="22"/>
              </w:rPr>
            </w:pPr>
          </w:p>
        </w:tc>
        <w:tc>
          <w:tcPr>
            <w:tcW w:w="1489" w:type="dxa"/>
            <w:vMerge/>
            <w:tcBorders>
              <w:top w:val="nil"/>
              <w:left w:val="single" w:sz="4" w:space="0" w:color="auto"/>
              <w:bottom w:val="single" w:sz="4" w:space="0" w:color="auto"/>
              <w:right w:val="single" w:sz="4" w:space="0" w:color="auto"/>
            </w:tcBorders>
            <w:vAlign w:val="center"/>
            <w:hideMark/>
          </w:tcPr>
          <w:p w:rsidR="00AB3F5F" w:rsidRPr="00AB3F5F" w:rsidRDefault="00AB3F5F" w:rsidP="00AB3F5F">
            <w:pPr>
              <w:overflowPunct/>
              <w:autoSpaceDE/>
              <w:autoSpaceDN/>
              <w:adjustRightInd/>
              <w:ind w:firstLine="0"/>
              <w:jc w:val="left"/>
              <w:textAlignment w:val="auto"/>
              <w:rPr>
                <w:color w:val="000000"/>
                <w:szCs w:val="22"/>
              </w:rPr>
            </w:pPr>
          </w:p>
        </w:tc>
        <w:tc>
          <w:tcPr>
            <w:tcW w:w="1033"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Фактическое значение</w:t>
            </w:r>
          </w:p>
        </w:tc>
        <w:tc>
          <w:tcPr>
            <w:tcW w:w="773"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Единиц</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9</w:t>
            </w:r>
          </w:p>
        </w:tc>
        <w:tc>
          <w:tcPr>
            <w:tcW w:w="992"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11</w:t>
            </w:r>
          </w:p>
        </w:tc>
        <w:tc>
          <w:tcPr>
            <w:tcW w:w="993"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 </w:t>
            </w:r>
          </w:p>
        </w:tc>
        <w:tc>
          <w:tcPr>
            <w:tcW w:w="567" w:type="dxa"/>
            <w:vMerge/>
            <w:tcBorders>
              <w:top w:val="nil"/>
              <w:left w:val="single" w:sz="4" w:space="0" w:color="auto"/>
              <w:bottom w:val="single" w:sz="4" w:space="0" w:color="auto"/>
              <w:right w:val="single" w:sz="4" w:space="0" w:color="auto"/>
            </w:tcBorders>
            <w:vAlign w:val="center"/>
            <w:hideMark/>
          </w:tcPr>
          <w:p w:rsidR="00AB3F5F" w:rsidRPr="00AB3F5F" w:rsidRDefault="00AB3F5F" w:rsidP="00AB3F5F">
            <w:pPr>
              <w:overflowPunct/>
              <w:autoSpaceDE/>
              <w:autoSpaceDN/>
              <w:adjustRightInd/>
              <w:ind w:firstLine="0"/>
              <w:jc w:val="left"/>
              <w:textAlignment w:val="auto"/>
              <w:rPr>
                <w:color w:val="000000"/>
                <w:szCs w:val="22"/>
              </w:rPr>
            </w:pPr>
          </w:p>
        </w:tc>
      </w:tr>
      <w:tr w:rsidR="00AB3F5F" w:rsidRPr="00AB3F5F" w:rsidTr="00C76F4A">
        <w:trPr>
          <w:gridAfter w:val="1"/>
          <w:wAfter w:w="203" w:type="dxa"/>
          <w:trHeight w:val="488"/>
        </w:trPr>
        <w:tc>
          <w:tcPr>
            <w:tcW w:w="533"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4</w:t>
            </w:r>
          </w:p>
        </w:tc>
        <w:tc>
          <w:tcPr>
            <w:tcW w:w="1489" w:type="dxa"/>
            <w:vMerge w:val="restart"/>
            <w:tcBorders>
              <w:top w:val="nil"/>
              <w:left w:val="single" w:sz="4" w:space="0" w:color="auto"/>
              <w:bottom w:val="single" w:sz="4" w:space="0" w:color="000000"/>
              <w:right w:val="single" w:sz="4" w:space="0" w:color="auto"/>
            </w:tcBorders>
            <w:shd w:val="clear" w:color="000000" w:fill="FFFFFF"/>
            <w:hideMark/>
          </w:tcPr>
          <w:p w:rsidR="00AB3F5F" w:rsidRPr="00AB3F5F" w:rsidRDefault="00AB3F5F" w:rsidP="00AB3F5F">
            <w:pPr>
              <w:overflowPunct/>
              <w:autoSpaceDE/>
              <w:autoSpaceDN/>
              <w:adjustRightInd/>
              <w:ind w:firstLine="0"/>
              <w:jc w:val="left"/>
              <w:textAlignment w:val="auto"/>
              <w:rPr>
                <w:color w:val="000000"/>
                <w:szCs w:val="22"/>
              </w:rPr>
            </w:pPr>
            <w:r w:rsidRPr="00AB3F5F">
              <w:rPr>
                <w:color w:val="000000"/>
                <w:sz w:val="22"/>
                <w:szCs w:val="22"/>
              </w:rPr>
              <w:t>Количество проведенных мероприятий направленных на укрепление межнациональных отношений</w:t>
            </w:r>
          </w:p>
        </w:tc>
        <w:tc>
          <w:tcPr>
            <w:tcW w:w="1033"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Плановое значение</w:t>
            </w:r>
          </w:p>
        </w:tc>
        <w:tc>
          <w:tcPr>
            <w:tcW w:w="773"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Единиц</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4</w:t>
            </w:r>
          </w:p>
        </w:tc>
        <w:tc>
          <w:tcPr>
            <w:tcW w:w="992"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6</w:t>
            </w:r>
          </w:p>
        </w:tc>
        <w:tc>
          <w:tcPr>
            <w:tcW w:w="993"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6</w:t>
            </w:r>
          </w:p>
        </w:tc>
        <w:tc>
          <w:tcPr>
            <w:tcW w:w="992"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6</w:t>
            </w:r>
          </w:p>
        </w:tc>
        <w:tc>
          <w:tcPr>
            <w:tcW w:w="709"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6</w:t>
            </w:r>
          </w:p>
        </w:tc>
        <w:tc>
          <w:tcPr>
            <w:tcW w:w="992"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6</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 </w:t>
            </w:r>
          </w:p>
        </w:tc>
      </w:tr>
      <w:tr w:rsidR="00AB3F5F" w:rsidRPr="00AB3F5F" w:rsidTr="00C76F4A">
        <w:trPr>
          <w:gridAfter w:val="1"/>
          <w:wAfter w:w="203" w:type="dxa"/>
          <w:trHeight w:val="488"/>
        </w:trPr>
        <w:tc>
          <w:tcPr>
            <w:tcW w:w="533" w:type="dxa"/>
            <w:gridSpan w:val="3"/>
            <w:vMerge/>
            <w:tcBorders>
              <w:top w:val="nil"/>
              <w:left w:val="single" w:sz="4" w:space="0" w:color="auto"/>
              <w:bottom w:val="single" w:sz="4" w:space="0" w:color="auto"/>
              <w:right w:val="single" w:sz="4" w:space="0" w:color="auto"/>
            </w:tcBorders>
            <w:vAlign w:val="center"/>
            <w:hideMark/>
          </w:tcPr>
          <w:p w:rsidR="00AB3F5F" w:rsidRPr="00AB3F5F" w:rsidRDefault="00AB3F5F" w:rsidP="00AB3F5F">
            <w:pPr>
              <w:overflowPunct/>
              <w:autoSpaceDE/>
              <w:autoSpaceDN/>
              <w:adjustRightInd/>
              <w:ind w:firstLine="0"/>
              <w:jc w:val="left"/>
              <w:textAlignment w:val="auto"/>
              <w:rPr>
                <w:color w:val="000000"/>
                <w:szCs w:val="22"/>
              </w:rPr>
            </w:pPr>
          </w:p>
        </w:tc>
        <w:tc>
          <w:tcPr>
            <w:tcW w:w="1489" w:type="dxa"/>
            <w:vMerge/>
            <w:tcBorders>
              <w:top w:val="nil"/>
              <w:left w:val="single" w:sz="4" w:space="0" w:color="auto"/>
              <w:bottom w:val="single" w:sz="4" w:space="0" w:color="000000"/>
              <w:right w:val="single" w:sz="4" w:space="0" w:color="auto"/>
            </w:tcBorders>
            <w:vAlign w:val="center"/>
            <w:hideMark/>
          </w:tcPr>
          <w:p w:rsidR="00AB3F5F" w:rsidRPr="00AB3F5F" w:rsidRDefault="00AB3F5F" w:rsidP="00AB3F5F">
            <w:pPr>
              <w:overflowPunct/>
              <w:autoSpaceDE/>
              <w:autoSpaceDN/>
              <w:adjustRightInd/>
              <w:ind w:firstLine="0"/>
              <w:jc w:val="left"/>
              <w:textAlignment w:val="auto"/>
              <w:rPr>
                <w:color w:val="000000"/>
                <w:szCs w:val="22"/>
              </w:rPr>
            </w:pPr>
          </w:p>
        </w:tc>
        <w:tc>
          <w:tcPr>
            <w:tcW w:w="1033"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Фактическое значение</w:t>
            </w:r>
          </w:p>
        </w:tc>
        <w:tc>
          <w:tcPr>
            <w:tcW w:w="773"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Единиц</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3</w:t>
            </w:r>
          </w:p>
        </w:tc>
        <w:tc>
          <w:tcPr>
            <w:tcW w:w="992"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5</w:t>
            </w:r>
          </w:p>
        </w:tc>
        <w:tc>
          <w:tcPr>
            <w:tcW w:w="993"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 </w:t>
            </w:r>
          </w:p>
        </w:tc>
        <w:tc>
          <w:tcPr>
            <w:tcW w:w="567" w:type="dxa"/>
            <w:vMerge/>
            <w:tcBorders>
              <w:top w:val="nil"/>
              <w:left w:val="single" w:sz="4" w:space="0" w:color="auto"/>
              <w:bottom w:val="single" w:sz="4" w:space="0" w:color="auto"/>
              <w:right w:val="single" w:sz="4" w:space="0" w:color="auto"/>
            </w:tcBorders>
            <w:vAlign w:val="center"/>
            <w:hideMark/>
          </w:tcPr>
          <w:p w:rsidR="00AB3F5F" w:rsidRPr="00AB3F5F" w:rsidRDefault="00AB3F5F" w:rsidP="00AB3F5F">
            <w:pPr>
              <w:overflowPunct/>
              <w:autoSpaceDE/>
              <w:autoSpaceDN/>
              <w:adjustRightInd/>
              <w:ind w:firstLine="0"/>
              <w:jc w:val="left"/>
              <w:textAlignment w:val="auto"/>
              <w:rPr>
                <w:color w:val="000000"/>
                <w:szCs w:val="22"/>
              </w:rPr>
            </w:pPr>
          </w:p>
        </w:tc>
      </w:tr>
      <w:tr w:rsidR="00AB3F5F" w:rsidRPr="00AB3F5F" w:rsidTr="00C76F4A">
        <w:trPr>
          <w:gridAfter w:val="1"/>
          <w:wAfter w:w="203" w:type="dxa"/>
          <w:trHeight w:val="488"/>
        </w:trPr>
        <w:tc>
          <w:tcPr>
            <w:tcW w:w="533"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5</w:t>
            </w:r>
          </w:p>
        </w:tc>
        <w:tc>
          <w:tcPr>
            <w:tcW w:w="148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left"/>
              <w:textAlignment w:val="auto"/>
              <w:rPr>
                <w:color w:val="000000"/>
                <w:szCs w:val="22"/>
              </w:rPr>
            </w:pPr>
            <w:r w:rsidRPr="00AB3F5F">
              <w:rPr>
                <w:color w:val="000000"/>
                <w:sz w:val="22"/>
                <w:szCs w:val="22"/>
              </w:rPr>
              <w:t>Количество проведенных мероприятий для профилактики здорового образа жизни</w:t>
            </w:r>
          </w:p>
        </w:tc>
        <w:tc>
          <w:tcPr>
            <w:tcW w:w="1033"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Плановое значение</w:t>
            </w:r>
          </w:p>
        </w:tc>
        <w:tc>
          <w:tcPr>
            <w:tcW w:w="773"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Единиц</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22</w:t>
            </w:r>
          </w:p>
        </w:tc>
        <w:tc>
          <w:tcPr>
            <w:tcW w:w="992"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16</w:t>
            </w:r>
          </w:p>
        </w:tc>
        <w:tc>
          <w:tcPr>
            <w:tcW w:w="993"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16,0</w:t>
            </w:r>
          </w:p>
        </w:tc>
        <w:tc>
          <w:tcPr>
            <w:tcW w:w="992"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16</w:t>
            </w:r>
          </w:p>
        </w:tc>
        <w:tc>
          <w:tcPr>
            <w:tcW w:w="709"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16</w:t>
            </w:r>
          </w:p>
        </w:tc>
        <w:tc>
          <w:tcPr>
            <w:tcW w:w="992"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16,0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 </w:t>
            </w:r>
          </w:p>
        </w:tc>
      </w:tr>
      <w:tr w:rsidR="00AB3F5F" w:rsidRPr="00AB3F5F" w:rsidTr="00C76F4A">
        <w:trPr>
          <w:gridAfter w:val="1"/>
          <w:wAfter w:w="203" w:type="dxa"/>
          <w:trHeight w:val="1157"/>
        </w:trPr>
        <w:tc>
          <w:tcPr>
            <w:tcW w:w="533" w:type="dxa"/>
            <w:gridSpan w:val="3"/>
            <w:vMerge/>
            <w:tcBorders>
              <w:top w:val="nil"/>
              <w:left w:val="single" w:sz="4" w:space="0" w:color="auto"/>
              <w:bottom w:val="single" w:sz="4" w:space="0" w:color="auto"/>
              <w:right w:val="single" w:sz="4" w:space="0" w:color="auto"/>
            </w:tcBorders>
            <w:vAlign w:val="center"/>
            <w:hideMark/>
          </w:tcPr>
          <w:p w:rsidR="00AB3F5F" w:rsidRPr="00AB3F5F" w:rsidRDefault="00AB3F5F" w:rsidP="00AB3F5F">
            <w:pPr>
              <w:overflowPunct/>
              <w:autoSpaceDE/>
              <w:autoSpaceDN/>
              <w:adjustRightInd/>
              <w:ind w:firstLine="0"/>
              <w:jc w:val="left"/>
              <w:textAlignment w:val="auto"/>
              <w:rPr>
                <w:color w:val="000000"/>
                <w:szCs w:val="22"/>
              </w:rPr>
            </w:pPr>
          </w:p>
        </w:tc>
        <w:tc>
          <w:tcPr>
            <w:tcW w:w="1489" w:type="dxa"/>
            <w:vMerge/>
            <w:tcBorders>
              <w:top w:val="nil"/>
              <w:left w:val="single" w:sz="4" w:space="0" w:color="auto"/>
              <w:bottom w:val="single" w:sz="4" w:space="0" w:color="auto"/>
              <w:right w:val="single" w:sz="4" w:space="0" w:color="auto"/>
            </w:tcBorders>
            <w:vAlign w:val="center"/>
            <w:hideMark/>
          </w:tcPr>
          <w:p w:rsidR="00AB3F5F" w:rsidRPr="00AB3F5F" w:rsidRDefault="00AB3F5F" w:rsidP="00AB3F5F">
            <w:pPr>
              <w:overflowPunct/>
              <w:autoSpaceDE/>
              <w:autoSpaceDN/>
              <w:adjustRightInd/>
              <w:ind w:firstLine="0"/>
              <w:jc w:val="left"/>
              <w:textAlignment w:val="auto"/>
              <w:rPr>
                <w:color w:val="000000"/>
                <w:szCs w:val="22"/>
              </w:rPr>
            </w:pPr>
          </w:p>
        </w:tc>
        <w:tc>
          <w:tcPr>
            <w:tcW w:w="1033"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Фактическое значение</w:t>
            </w:r>
          </w:p>
        </w:tc>
        <w:tc>
          <w:tcPr>
            <w:tcW w:w="773"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Единиц</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19</w:t>
            </w:r>
          </w:p>
        </w:tc>
        <w:tc>
          <w:tcPr>
            <w:tcW w:w="992"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20</w:t>
            </w:r>
          </w:p>
        </w:tc>
        <w:tc>
          <w:tcPr>
            <w:tcW w:w="993"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 </w:t>
            </w:r>
          </w:p>
        </w:tc>
        <w:tc>
          <w:tcPr>
            <w:tcW w:w="567" w:type="dxa"/>
            <w:vMerge/>
            <w:tcBorders>
              <w:top w:val="nil"/>
              <w:left w:val="single" w:sz="4" w:space="0" w:color="auto"/>
              <w:bottom w:val="single" w:sz="4" w:space="0" w:color="auto"/>
              <w:right w:val="single" w:sz="4" w:space="0" w:color="auto"/>
            </w:tcBorders>
            <w:vAlign w:val="center"/>
            <w:hideMark/>
          </w:tcPr>
          <w:p w:rsidR="00AB3F5F" w:rsidRPr="00AB3F5F" w:rsidRDefault="00AB3F5F" w:rsidP="00AB3F5F">
            <w:pPr>
              <w:overflowPunct/>
              <w:autoSpaceDE/>
              <w:autoSpaceDN/>
              <w:adjustRightInd/>
              <w:ind w:firstLine="0"/>
              <w:jc w:val="left"/>
              <w:textAlignment w:val="auto"/>
              <w:rPr>
                <w:color w:val="000000"/>
                <w:szCs w:val="22"/>
              </w:rPr>
            </w:pPr>
          </w:p>
        </w:tc>
      </w:tr>
      <w:tr w:rsidR="00AB3F5F" w:rsidRPr="00AB3F5F" w:rsidTr="00C76F4A">
        <w:trPr>
          <w:gridAfter w:val="1"/>
          <w:wAfter w:w="203" w:type="dxa"/>
          <w:trHeight w:val="1092"/>
        </w:trPr>
        <w:tc>
          <w:tcPr>
            <w:tcW w:w="533"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6</w:t>
            </w:r>
          </w:p>
        </w:tc>
        <w:tc>
          <w:tcPr>
            <w:tcW w:w="148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left"/>
              <w:textAlignment w:val="auto"/>
              <w:rPr>
                <w:color w:val="000000"/>
                <w:szCs w:val="22"/>
              </w:rPr>
            </w:pPr>
            <w:r w:rsidRPr="00AB3F5F">
              <w:rPr>
                <w:color w:val="000000"/>
                <w:sz w:val="22"/>
                <w:szCs w:val="22"/>
              </w:rPr>
              <w:t>Количество проведенных дискотек для детей и молодежи</w:t>
            </w:r>
          </w:p>
        </w:tc>
        <w:tc>
          <w:tcPr>
            <w:tcW w:w="1033"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Плановое значение</w:t>
            </w:r>
          </w:p>
        </w:tc>
        <w:tc>
          <w:tcPr>
            <w:tcW w:w="773"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Единиц</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39</w:t>
            </w:r>
          </w:p>
        </w:tc>
        <w:tc>
          <w:tcPr>
            <w:tcW w:w="992"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34</w:t>
            </w:r>
          </w:p>
        </w:tc>
        <w:tc>
          <w:tcPr>
            <w:tcW w:w="993"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34</w:t>
            </w:r>
          </w:p>
        </w:tc>
        <w:tc>
          <w:tcPr>
            <w:tcW w:w="992"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34</w:t>
            </w:r>
          </w:p>
        </w:tc>
        <w:tc>
          <w:tcPr>
            <w:tcW w:w="709"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34</w:t>
            </w:r>
          </w:p>
        </w:tc>
        <w:tc>
          <w:tcPr>
            <w:tcW w:w="992"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34</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 </w:t>
            </w:r>
          </w:p>
        </w:tc>
      </w:tr>
      <w:tr w:rsidR="00AB3F5F" w:rsidRPr="00AB3F5F" w:rsidTr="00C76F4A">
        <w:trPr>
          <w:gridAfter w:val="1"/>
          <w:wAfter w:w="203" w:type="dxa"/>
          <w:trHeight w:val="1189"/>
        </w:trPr>
        <w:tc>
          <w:tcPr>
            <w:tcW w:w="533" w:type="dxa"/>
            <w:gridSpan w:val="3"/>
            <w:vMerge/>
            <w:tcBorders>
              <w:top w:val="nil"/>
              <w:left w:val="single" w:sz="4" w:space="0" w:color="auto"/>
              <w:bottom w:val="single" w:sz="4" w:space="0" w:color="auto"/>
              <w:right w:val="single" w:sz="4" w:space="0" w:color="auto"/>
            </w:tcBorders>
            <w:vAlign w:val="center"/>
            <w:hideMark/>
          </w:tcPr>
          <w:p w:rsidR="00AB3F5F" w:rsidRPr="00AB3F5F" w:rsidRDefault="00AB3F5F" w:rsidP="00AB3F5F">
            <w:pPr>
              <w:overflowPunct/>
              <w:autoSpaceDE/>
              <w:autoSpaceDN/>
              <w:adjustRightInd/>
              <w:ind w:firstLine="0"/>
              <w:jc w:val="left"/>
              <w:textAlignment w:val="auto"/>
              <w:rPr>
                <w:color w:val="000000"/>
                <w:szCs w:val="22"/>
              </w:rPr>
            </w:pPr>
          </w:p>
        </w:tc>
        <w:tc>
          <w:tcPr>
            <w:tcW w:w="1489" w:type="dxa"/>
            <w:vMerge/>
            <w:tcBorders>
              <w:top w:val="nil"/>
              <w:left w:val="single" w:sz="4" w:space="0" w:color="auto"/>
              <w:bottom w:val="single" w:sz="4" w:space="0" w:color="auto"/>
              <w:right w:val="single" w:sz="4" w:space="0" w:color="auto"/>
            </w:tcBorders>
            <w:vAlign w:val="center"/>
            <w:hideMark/>
          </w:tcPr>
          <w:p w:rsidR="00AB3F5F" w:rsidRPr="00AB3F5F" w:rsidRDefault="00AB3F5F" w:rsidP="00AB3F5F">
            <w:pPr>
              <w:overflowPunct/>
              <w:autoSpaceDE/>
              <w:autoSpaceDN/>
              <w:adjustRightInd/>
              <w:ind w:firstLine="0"/>
              <w:jc w:val="left"/>
              <w:textAlignment w:val="auto"/>
              <w:rPr>
                <w:color w:val="000000"/>
                <w:szCs w:val="22"/>
              </w:rPr>
            </w:pPr>
          </w:p>
        </w:tc>
        <w:tc>
          <w:tcPr>
            <w:tcW w:w="1033"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Фактическое значение</w:t>
            </w:r>
          </w:p>
        </w:tc>
        <w:tc>
          <w:tcPr>
            <w:tcW w:w="773"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Единиц</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34</w:t>
            </w:r>
          </w:p>
        </w:tc>
        <w:tc>
          <w:tcPr>
            <w:tcW w:w="992"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37</w:t>
            </w:r>
          </w:p>
        </w:tc>
        <w:tc>
          <w:tcPr>
            <w:tcW w:w="993"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 </w:t>
            </w:r>
          </w:p>
        </w:tc>
        <w:tc>
          <w:tcPr>
            <w:tcW w:w="567" w:type="dxa"/>
            <w:vMerge/>
            <w:tcBorders>
              <w:top w:val="nil"/>
              <w:left w:val="single" w:sz="4" w:space="0" w:color="auto"/>
              <w:bottom w:val="single" w:sz="4" w:space="0" w:color="auto"/>
              <w:right w:val="single" w:sz="4" w:space="0" w:color="auto"/>
            </w:tcBorders>
            <w:vAlign w:val="center"/>
            <w:hideMark/>
          </w:tcPr>
          <w:p w:rsidR="00AB3F5F" w:rsidRPr="00AB3F5F" w:rsidRDefault="00AB3F5F" w:rsidP="00AB3F5F">
            <w:pPr>
              <w:overflowPunct/>
              <w:autoSpaceDE/>
              <w:autoSpaceDN/>
              <w:adjustRightInd/>
              <w:ind w:firstLine="0"/>
              <w:jc w:val="left"/>
              <w:textAlignment w:val="auto"/>
              <w:rPr>
                <w:color w:val="000000"/>
                <w:szCs w:val="22"/>
              </w:rPr>
            </w:pPr>
          </w:p>
        </w:tc>
      </w:tr>
      <w:tr w:rsidR="00AB3F5F" w:rsidRPr="00AB3F5F" w:rsidTr="00C76F4A">
        <w:trPr>
          <w:gridAfter w:val="1"/>
          <w:wAfter w:w="203" w:type="dxa"/>
          <w:trHeight w:val="488"/>
        </w:trPr>
        <w:tc>
          <w:tcPr>
            <w:tcW w:w="533"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7</w:t>
            </w:r>
          </w:p>
        </w:tc>
        <w:tc>
          <w:tcPr>
            <w:tcW w:w="148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left"/>
              <w:textAlignment w:val="auto"/>
              <w:rPr>
                <w:color w:val="000000"/>
                <w:szCs w:val="22"/>
              </w:rPr>
            </w:pPr>
            <w:r w:rsidRPr="00AB3F5F">
              <w:rPr>
                <w:color w:val="000000"/>
                <w:sz w:val="22"/>
                <w:szCs w:val="22"/>
              </w:rPr>
              <w:t>Тематически, наглядно-образные формы</w:t>
            </w:r>
          </w:p>
        </w:tc>
        <w:tc>
          <w:tcPr>
            <w:tcW w:w="1033"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Плановое значение</w:t>
            </w:r>
          </w:p>
        </w:tc>
        <w:tc>
          <w:tcPr>
            <w:tcW w:w="773"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Единиц</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10</w:t>
            </w:r>
          </w:p>
        </w:tc>
        <w:tc>
          <w:tcPr>
            <w:tcW w:w="992"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11</w:t>
            </w:r>
          </w:p>
        </w:tc>
        <w:tc>
          <w:tcPr>
            <w:tcW w:w="993"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11</w:t>
            </w:r>
          </w:p>
        </w:tc>
        <w:tc>
          <w:tcPr>
            <w:tcW w:w="992"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11</w:t>
            </w:r>
          </w:p>
        </w:tc>
        <w:tc>
          <w:tcPr>
            <w:tcW w:w="709"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11</w:t>
            </w:r>
          </w:p>
        </w:tc>
        <w:tc>
          <w:tcPr>
            <w:tcW w:w="992"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11</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 </w:t>
            </w:r>
          </w:p>
        </w:tc>
      </w:tr>
      <w:tr w:rsidR="00AB3F5F" w:rsidRPr="00AB3F5F" w:rsidTr="00C76F4A">
        <w:trPr>
          <w:gridAfter w:val="1"/>
          <w:wAfter w:w="203" w:type="dxa"/>
          <w:trHeight w:val="488"/>
        </w:trPr>
        <w:tc>
          <w:tcPr>
            <w:tcW w:w="533" w:type="dxa"/>
            <w:gridSpan w:val="3"/>
            <w:vMerge/>
            <w:tcBorders>
              <w:top w:val="nil"/>
              <w:left w:val="single" w:sz="4" w:space="0" w:color="auto"/>
              <w:bottom w:val="single" w:sz="4" w:space="0" w:color="auto"/>
              <w:right w:val="single" w:sz="4" w:space="0" w:color="auto"/>
            </w:tcBorders>
            <w:vAlign w:val="center"/>
            <w:hideMark/>
          </w:tcPr>
          <w:p w:rsidR="00AB3F5F" w:rsidRPr="00AB3F5F" w:rsidRDefault="00AB3F5F" w:rsidP="00AB3F5F">
            <w:pPr>
              <w:overflowPunct/>
              <w:autoSpaceDE/>
              <w:autoSpaceDN/>
              <w:adjustRightInd/>
              <w:ind w:firstLine="0"/>
              <w:jc w:val="left"/>
              <w:textAlignment w:val="auto"/>
              <w:rPr>
                <w:color w:val="000000"/>
                <w:szCs w:val="22"/>
              </w:rPr>
            </w:pPr>
          </w:p>
        </w:tc>
        <w:tc>
          <w:tcPr>
            <w:tcW w:w="1489" w:type="dxa"/>
            <w:vMerge/>
            <w:tcBorders>
              <w:top w:val="nil"/>
              <w:left w:val="single" w:sz="4" w:space="0" w:color="auto"/>
              <w:bottom w:val="single" w:sz="4" w:space="0" w:color="auto"/>
              <w:right w:val="single" w:sz="4" w:space="0" w:color="auto"/>
            </w:tcBorders>
            <w:vAlign w:val="center"/>
            <w:hideMark/>
          </w:tcPr>
          <w:p w:rsidR="00AB3F5F" w:rsidRPr="00AB3F5F" w:rsidRDefault="00AB3F5F" w:rsidP="00AB3F5F">
            <w:pPr>
              <w:overflowPunct/>
              <w:autoSpaceDE/>
              <w:autoSpaceDN/>
              <w:adjustRightInd/>
              <w:ind w:firstLine="0"/>
              <w:jc w:val="left"/>
              <w:textAlignment w:val="auto"/>
              <w:rPr>
                <w:color w:val="000000"/>
                <w:szCs w:val="22"/>
              </w:rPr>
            </w:pPr>
          </w:p>
        </w:tc>
        <w:tc>
          <w:tcPr>
            <w:tcW w:w="1033"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Фактическое значение</w:t>
            </w:r>
          </w:p>
        </w:tc>
        <w:tc>
          <w:tcPr>
            <w:tcW w:w="773"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Единиц</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14</w:t>
            </w:r>
          </w:p>
        </w:tc>
        <w:tc>
          <w:tcPr>
            <w:tcW w:w="992"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14</w:t>
            </w:r>
          </w:p>
        </w:tc>
        <w:tc>
          <w:tcPr>
            <w:tcW w:w="993"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 </w:t>
            </w:r>
          </w:p>
        </w:tc>
        <w:tc>
          <w:tcPr>
            <w:tcW w:w="567" w:type="dxa"/>
            <w:vMerge/>
            <w:tcBorders>
              <w:top w:val="nil"/>
              <w:left w:val="single" w:sz="4" w:space="0" w:color="auto"/>
              <w:bottom w:val="single" w:sz="4" w:space="0" w:color="auto"/>
              <w:right w:val="single" w:sz="4" w:space="0" w:color="auto"/>
            </w:tcBorders>
            <w:vAlign w:val="center"/>
            <w:hideMark/>
          </w:tcPr>
          <w:p w:rsidR="00AB3F5F" w:rsidRPr="00AB3F5F" w:rsidRDefault="00AB3F5F" w:rsidP="00AB3F5F">
            <w:pPr>
              <w:overflowPunct/>
              <w:autoSpaceDE/>
              <w:autoSpaceDN/>
              <w:adjustRightInd/>
              <w:ind w:firstLine="0"/>
              <w:jc w:val="left"/>
              <w:textAlignment w:val="auto"/>
              <w:rPr>
                <w:color w:val="000000"/>
                <w:szCs w:val="22"/>
              </w:rPr>
            </w:pPr>
          </w:p>
        </w:tc>
      </w:tr>
      <w:tr w:rsidR="00AB3F5F" w:rsidRPr="00AB3F5F" w:rsidTr="00C76F4A">
        <w:trPr>
          <w:gridAfter w:val="1"/>
          <w:wAfter w:w="203" w:type="dxa"/>
          <w:trHeight w:val="488"/>
        </w:trPr>
        <w:tc>
          <w:tcPr>
            <w:tcW w:w="533"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8</w:t>
            </w:r>
          </w:p>
        </w:tc>
        <w:tc>
          <w:tcPr>
            <w:tcW w:w="148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left"/>
              <w:textAlignment w:val="auto"/>
              <w:rPr>
                <w:color w:val="000000"/>
                <w:szCs w:val="22"/>
              </w:rPr>
            </w:pPr>
            <w:r w:rsidRPr="00AB3F5F">
              <w:rPr>
                <w:color w:val="000000"/>
                <w:sz w:val="22"/>
                <w:szCs w:val="22"/>
              </w:rPr>
              <w:t>Участие в районных и областных конкурсах и мероприятиях</w:t>
            </w:r>
          </w:p>
        </w:tc>
        <w:tc>
          <w:tcPr>
            <w:tcW w:w="1033"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Плановое значение</w:t>
            </w:r>
          </w:p>
        </w:tc>
        <w:tc>
          <w:tcPr>
            <w:tcW w:w="773"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Единиц</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6</w:t>
            </w:r>
          </w:p>
        </w:tc>
        <w:tc>
          <w:tcPr>
            <w:tcW w:w="992"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6</w:t>
            </w:r>
          </w:p>
        </w:tc>
        <w:tc>
          <w:tcPr>
            <w:tcW w:w="993"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6</w:t>
            </w:r>
          </w:p>
        </w:tc>
        <w:tc>
          <w:tcPr>
            <w:tcW w:w="992"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6</w:t>
            </w:r>
          </w:p>
        </w:tc>
        <w:tc>
          <w:tcPr>
            <w:tcW w:w="709"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6</w:t>
            </w:r>
          </w:p>
        </w:tc>
        <w:tc>
          <w:tcPr>
            <w:tcW w:w="992"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6</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 </w:t>
            </w:r>
          </w:p>
        </w:tc>
      </w:tr>
      <w:tr w:rsidR="00AB3F5F" w:rsidRPr="00AB3F5F" w:rsidTr="00C76F4A">
        <w:trPr>
          <w:gridAfter w:val="1"/>
          <w:wAfter w:w="203" w:type="dxa"/>
          <w:trHeight w:val="488"/>
        </w:trPr>
        <w:tc>
          <w:tcPr>
            <w:tcW w:w="533" w:type="dxa"/>
            <w:gridSpan w:val="3"/>
            <w:vMerge/>
            <w:tcBorders>
              <w:top w:val="nil"/>
              <w:left w:val="single" w:sz="4" w:space="0" w:color="auto"/>
              <w:bottom w:val="single" w:sz="4" w:space="0" w:color="auto"/>
              <w:right w:val="single" w:sz="4" w:space="0" w:color="auto"/>
            </w:tcBorders>
            <w:vAlign w:val="center"/>
            <w:hideMark/>
          </w:tcPr>
          <w:p w:rsidR="00AB3F5F" w:rsidRPr="00AB3F5F" w:rsidRDefault="00AB3F5F" w:rsidP="00AB3F5F">
            <w:pPr>
              <w:overflowPunct/>
              <w:autoSpaceDE/>
              <w:autoSpaceDN/>
              <w:adjustRightInd/>
              <w:ind w:firstLine="0"/>
              <w:jc w:val="left"/>
              <w:textAlignment w:val="auto"/>
              <w:rPr>
                <w:color w:val="000000"/>
                <w:szCs w:val="22"/>
              </w:rPr>
            </w:pPr>
          </w:p>
        </w:tc>
        <w:tc>
          <w:tcPr>
            <w:tcW w:w="1489" w:type="dxa"/>
            <w:vMerge/>
            <w:tcBorders>
              <w:top w:val="nil"/>
              <w:left w:val="single" w:sz="4" w:space="0" w:color="auto"/>
              <w:bottom w:val="single" w:sz="4" w:space="0" w:color="auto"/>
              <w:right w:val="single" w:sz="4" w:space="0" w:color="auto"/>
            </w:tcBorders>
            <w:vAlign w:val="center"/>
            <w:hideMark/>
          </w:tcPr>
          <w:p w:rsidR="00AB3F5F" w:rsidRPr="00AB3F5F" w:rsidRDefault="00AB3F5F" w:rsidP="00AB3F5F">
            <w:pPr>
              <w:overflowPunct/>
              <w:autoSpaceDE/>
              <w:autoSpaceDN/>
              <w:adjustRightInd/>
              <w:ind w:firstLine="0"/>
              <w:jc w:val="left"/>
              <w:textAlignment w:val="auto"/>
              <w:rPr>
                <w:color w:val="000000"/>
                <w:szCs w:val="22"/>
              </w:rPr>
            </w:pPr>
          </w:p>
        </w:tc>
        <w:tc>
          <w:tcPr>
            <w:tcW w:w="1033"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Фактическое значени</w:t>
            </w:r>
            <w:r w:rsidRPr="00AB3F5F">
              <w:rPr>
                <w:color w:val="000000"/>
                <w:sz w:val="22"/>
                <w:szCs w:val="22"/>
              </w:rPr>
              <w:lastRenderedPageBreak/>
              <w:t>е</w:t>
            </w:r>
          </w:p>
        </w:tc>
        <w:tc>
          <w:tcPr>
            <w:tcW w:w="773"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lastRenderedPageBreak/>
              <w:t>Единиц</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8</w:t>
            </w:r>
          </w:p>
        </w:tc>
        <w:tc>
          <w:tcPr>
            <w:tcW w:w="992"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5</w:t>
            </w:r>
          </w:p>
        </w:tc>
        <w:tc>
          <w:tcPr>
            <w:tcW w:w="993"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 </w:t>
            </w:r>
          </w:p>
        </w:tc>
        <w:tc>
          <w:tcPr>
            <w:tcW w:w="567" w:type="dxa"/>
            <w:vMerge/>
            <w:tcBorders>
              <w:top w:val="nil"/>
              <w:left w:val="single" w:sz="4" w:space="0" w:color="auto"/>
              <w:bottom w:val="single" w:sz="4" w:space="0" w:color="auto"/>
              <w:right w:val="single" w:sz="4" w:space="0" w:color="auto"/>
            </w:tcBorders>
            <w:vAlign w:val="center"/>
            <w:hideMark/>
          </w:tcPr>
          <w:p w:rsidR="00AB3F5F" w:rsidRPr="00AB3F5F" w:rsidRDefault="00AB3F5F" w:rsidP="00AB3F5F">
            <w:pPr>
              <w:overflowPunct/>
              <w:autoSpaceDE/>
              <w:autoSpaceDN/>
              <w:adjustRightInd/>
              <w:ind w:firstLine="0"/>
              <w:jc w:val="left"/>
              <w:textAlignment w:val="auto"/>
              <w:rPr>
                <w:color w:val="000000"/>
                <w:szCs w:val="22"/>
              </w:rPr>
            </w:pPr>
          </w:p>
        </w:tc>
      </w:tr>
      <w:tr w:rsidR="00AB3F5F" w:rsidRPr="00AB3F5F" w:rsidTr="00C76F4A">
        <w:trPr>
          <w:gridAfter w:val="1"/>
          <w:wAfter w:w="203" w:type="dxa"/>
          <w:trHeight w:val="488"/>
        </w:trPr>
        <w:tc>
          <w:tcPr>
            <w:tcW w:w="533"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lastRenderedPageBreak/>
              <w:t>9</w:t>
            </w:r>
          </w:p>
        </w:tc>
        <w:tc>
          <w:tcPr>
            <w:tcW w:w="148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left"/>
              <w:textAlignment w:val="auto"/>
              <w:rPr>
                <w:color w:val="000000"/>
                <w:szCs w:val="22"/>
              </w:rPr>
            </w:pPr>
            <w:r w:rsidRPr="00AB3F5F">
              <w:rPr>
                <w:color w:val="000000"/>
                <w:sz w:val="22"/>
                <w:szCs w:val="22"/>
              </w:rPr>
              <w:t>Среднемесячная начисленная заработная плата работников муниципальных учреждений культуры (в соответствии с положениями Указа Президента Российской Федерации от 7 мая 2012 года № 597)</w:t>
            </w:r>
          </w:p>
        </w:tc>
        <w:tc>
          <w:tcPr>
            <w:tcW w:w="1033"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Плановое значение</w:t>
            </w:r>
          </w:p>
        </w:tc>
        <w:tc>
          <w:tcPr>
            <w:tcW w:w="773"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Рублей</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х</w:t>
            </w:r>
          </w:p>
        </w:tc>
        <w:tc>
          <w:tcPr>
            <w:tcW w:w="992"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х</w:t>
            </w:r>
          </w:p>
        </w:tc>
        <w:tc>
          <w:tcPr>
            <w:tcW w:w="993"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х</w:t>
            </w:r>
          </w:p>
        </w:tc>
        <w:tc>
          <w:tcPr>
            <w:tcW w:w="992"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х</w:t>
            </w:r>
          </w:p>
        </w:tc>
        <w:tc>
          <w:tcPr>
            <w:tcW w:w="709"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х</w:t>
            </w:r>
          </w:p>
        </w:tc>
        <w:tc>
          <w:tcPr>
            <w:tcW w:w="992"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х</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 </w:t>
            </w:r>
          </w:p>
        </w:tc>
      </w:tr>
      <w:tr w:rsidR="00AB3F5F" w:rsidRPr="00AB3F5F" w:rsidTr="00C76F4A">
        <w:trPr>
          <w:gridAfter w:val="1"/>
          <w:wAfter w:w="203" w:type="dxa"/>
          <w:trHeight w:val="977"/>
        </w:trPr>
        <w:tc>
          <w:tcPr>
            <w:tcW w:w="533" w:type="dxa"/>
            <w:gridSpan w:val="3"/>
            <w:vMerge/>
            <w:tcBorders>
              <w:top w:val="nil"/>
              <w:left w:val="single" w:sz="4" w:space="0" w:color="auto"/>
              <w:bottom w:val="single" w:sz="4" w:space="0" w:color="auto"/>
              <w:right w:val="single" w:sz="4" w:space="0" w:color="auto"/>
            </w:tcBorders>
            <w:vAlign w:val="center"/>
            <w:hideMark/>
          </w:tcPr>
          <w:p w:rsidR="00AB3F5F" w:rsidRPr="00AB3F5F" w:rsidRDefault="00AB3F5F" w:rsidP="00AB3F5F">
            <w:pPr>
              <w:overflowPunct/>
              <w:autoSpaceDE/>
              <w:autoSpaceDN/>
              <w:adjustRightInd/>
              <w:ind w:firstLine="0"/>
              <w:jc w:val="left"/>
              <w:textAlignment w:val="auto"/>
              <w:rPr>
                <w:color w:val="000000"/>
                <w:sz w:val="16"/>
                <w:szCs w:val="16"/>
              </w:rPr>
            </w:pPr>
          </w:p>
        </w:tc>
        <w:tc>
          <w:tcPr>
            <w:tcW w:w="1489" w:type="dxa"/>
            <w:vMerge/>
            <w:tcBorders>
              <w:top w:val="nil"/>
              <w:left w:val="single" w:sz="4" w:space="0" w:color="auto"/>
              <w:bottom w:val="single" w:sz="4" w:space="0" w:color="auto"/>
              <w:right w:val="single" w:sz="4" w:space="0" w:color="auto"/>
            </w:tcBorders>
            <w:vAlign w:val="center"/>
            <w:hideMark/>
          </w:tcPr>
          <w:p w:rsidR="00AB3F5F" w:rsidRPr="00AB3F5F" w:rsidRDefault="00AB3F5F" w:rsidP="00AB3F5F">
            <w:pPr>
              <w:overflowPunct/>
              <w:autoSpaceDE/>
              <w:autoSpaceDN/>
              <w:adjustRightInd/>
              <w:ind w:firstLine="0"/>
              <w:jc w:val="left"/>
              <w:textAlignment w:val="auto"/>
              <w:rPr>
                <w:color w:val="000000"/>
                <w:szCs w:val="22"/>
              </w:rPr>
            </w:pPr>
          </w:p>
        </w:tc>
        <w:tc>
          <w:tcPr>
            <w:tcW w:w="1033"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Фактическое значение</w:t>
            </w:r>
          </w:p>
        </w:tc>
        <w:tc>
          <w:tcPr>
            <w:tcW w:w="773"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Рублей</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определяется, исходя из средней по региону</w:t>
            </w:r>
          </w:p>
        </w:tc>
        <w:tc>
          <w:tcPr>
            <w:tcW w:w="992"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определяется, исходя из средней по региону</w:t>
            </w:r>
          </w:p>
        </w:tc>
        <w:tc>
          <w:tcPr>
            <w:tcW w:w="993"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определяется, исходя из средней по региону</w:t>
            </w:r>
          </w:p>
        </w:tc>
        <w:tc>
          <w:tcPr>
            <w:tcW w:w="992"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определяется, исходя из средней по региону</w:t>
            </w:r>
          </w:p>
        </w:tc>
        <w:tc>
          <w:tcPr>
            <w:tcW w:w="709" w:type="dxa"/>
            <w:tcBorders>
              <w:top w:val="nil"/>
              <w:left w:val="nil"/>
              <w:bottom w:val="single" w:sz="4" w:space="0" w:color="auto"/>
              <w:right w:val="single" w:sz="4" w:space="0" w:color="auto"/>
            </w:tcBorders>
            <w:shd w:val="clear" w:color="000000" w:fill="FFFFFF"/>
            <w:vAlign w:val="center"/>
            <w:hideMark/>
          </w:tcPr>
          <w:p w:rsidR="00AB3F5F" w:rsidRPr="00AB3F5F" w:rsidRDefault="00AB3F5F" w:rsidP="00AB3F5F">
            <w:pPr>
              <w:overflowPunct/>
              <w:autoSpaceDE/>
              <w:autoSpaceDN/>
              <w:adjustRightInd/>
              <w:ind w:firstLine="0"/>
              <w:jc w:val="center"/>
              <w:textAlignment w:val="auto"/>
              <w:rPr>
                <w:color w:val="000000"/>
                <w:szCs w:val="22"/>
              </w:rPr>
            </w:pPr>
            <w:r w:rsidRPr="00AB3F5F">
              <w:rPr>
                <w:color w:val="000000"/>
                <w:sz w:val="22"/>
                <w:szCs w:val="22"/>
              </w:rPr>
              <w:t>определяется, исходя из средней по региону</w:t>
            </w:r>
            <w:r w:rsidR="00C76F4A">
              <w:rPr>
                <w:color w:val="000000"/>
                <w:sz w:val="22"/>
                <w:szCs w:val="22"/>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C82270" w:rsidRDefault="00C76F4A" w:rsidP="00C82270">
            <w:pPr>
              <w:overflowPunct/>
              <w:autoSpaceDE/>
              <w:autoSpaceDN/>
              <w:adjustRightInd/>
              <w:ind w:left="-326" w:firstLine="0"/>
              <w:jc w:val="center"/>
              <w:textAlignment w:val="auto"/>
              <w:rPr>
                <w:color w:val="000000"/>
                <w:szCs w:val="22"/>
              </w:rPr>
            </w:pPr>
            <w:r>
              <w:rPr>
                <w:color w:val="000000"/>
                <w:sz w:val="22"/>
                <w:szCs w:val="22"/>
              </w:rPr>
              <w:t xml:space="preserve">   </w:t>
            </w:r>
            <w:proofErr w:type="spellStart"/>
            <w:r w:rsidR="00C82270" w:rsidRPr="00AB3F5F">
              <w:rPr>
                <w:color w:val="000000"/>
                <w:sz w:val="22"/>
                <w:szCs w:val="22"/>
              </w:rPr>
              <w:t>Опреде</w:t>
            </w:r>
            <w:proofErr w:type="spellEnd"/>
          </w:p>
          <w:p w:rsidR="00C76F4A" w:rsidRDefault="00C76F4A" w:rsidP="00C76F4A">
            <w:pPr>
              <w:tabs>
                <w:tab w:val="left" w:pos="78"/>
                <w:tab w:val="left" w:pos="273"/>
              </w:tabs>
              <w:overflowPunct/>
              <w:autoSpaceDE/>
              <w:autoSpaceDN/>
              <w:adjustRightInd/>
              <w:ind w:left="-326" w:firstLine="0"/>
              <w:jc w:val="center"/>
              <w:textAlignment w:val="auto"/>
              <w:rPr>
                <w:color w:val="000000"/>
                <w:szCs w:val="22"/>
              </w:rPr>
            </w:pPr>
            <w:r>
              <w:rPr>
                <w:color w:val="000000"/>
                <w:sz w:val="22"/>
                <w:szCs w:val="22"/>
              </w:rPr>
              <w:t xml:space="preserve"> </w:t>
            </w:r>
            <w:proofErr w:type="spellStart"/>
            <w:r w:rsidR="00C82270" w:rsidRPr="00AB3F5F">
              <w:rPr>
                <w:color w:val="000000"/>
                <w:sz w:val="22"/>
                <w:szCs w:val="22"/>
              </w:rPr>
              <w:t>ляется</w:t>
            </w:r>
            <w:proofErr w:type="spellEnd"/>
            <w:r w:rsidR="00C82270" w:rsidRPr="00AB3F5F">
              <w:rPr>
                <w:color w:val="000000"/>
                <w:sz w:val="22"/>
                <w:szCs w:val="22"/>
              </w:rPr>
              <w:t xml:space="preserve">, исходя </w:t>
            </w:r>
          </w:p>
          <w:p w:rsidR="00C76F4A" w:rsidRDefault="00C82270" w:rsidP="00C76F4A">
            <w:pPr>
              <w:tabs>
                <w:tab w:val="left" w:pos="78"/>
                <w:tab w:val="left" w:pos="273"/>
              </w:tabs>
              <w:overflowPunct/>
              <w:autoSpaceDE/>
              <w:autoSpaceDN/>
              <w:adjustRightInd/>
              <w:ind w:left="-326" w:firstLine="0"/>
              <w:jc w:val="center"/>
              <w:textAlignment w:val="auto"/>
              <w:rPr>
                <w:color w:val="000000"/>
                <w:szCs w:val="22"/>
              </w:rPr>
            </w:pPr>
            <w:r w:rsidRPr="00AB3F5F">
              <w:rPr>
                <w:color w:val="000000"/>
                <w:sz w:val="22"/>
                <w:szCs w:val="22"/>
              </w:rPr>
              <w:t xml:space="preserve">из </w:t>
            </w:r>
          </w:p>
          <w:p w:rsidR="00C76F4A" w:rsidRDefault="00C76F4A" w:rsidP="00C76F4A">
            <w:pPr>
              <w:tabs>
                <w:tab w:val="left" w:pos="78"/>
                <w:tab w:val="left" w:pos="273"/>
              </w:tabs>
              <w:overflowPunct/>
              <w:autoSpaceDE/>
              <w:autoSpaceDN/>
              <w:adjustRightInd/>
              <w:ind w:left="-326" w:firstLine="0"/>
              <w:jc w:val="center"/>
              <w:textAlignment w:val="auto"/>
              <w:rPr>
                <w:color w:val="000000"/>
                <w:szCs w:val="22"/>
              </w:rPr>
            </w:pPr>
            <w:r>
              <w:rPr>
                <w:color w:val="000000"/>
                <w:sz w:val="22"/>
                <w:szCs w:val="22"/>
              </w:rPr>
              <w:t xml:space="preserve">  </w:t>
            </w:r>
            <w:r w:rsidR="00C82270" w:rsidRPr="00AB3F5F">
              <w:rPr>
                <w:color w:val="000000"/>
                <w:sz w:val="22"/>
                <w:szCs w:val="22"/>
              </w:rPr>
              <w:t>средней</w:t>
            </w:r>
          </w:p>
          <w:p w:rsidR="00C76F4A" w:rsidRDefault="00C82270" w:rsidP="00C76F4A">
            <w:pPr>
              <w:tabs>
                <w:tab w:val="left" w:pos="78"/>
                <w:tab w:val="left" w:pos="273"/>
              </w:tabs>
              <w:overflowPunct/>
              <w:autoSpaceDE/>
              <w:autoSpaceDN/>
              <w:adjustRightInd/>
              <w:ind w:left="-326" w:firstLine="0"/>
              <w:jc w:val="center"/>
              <w:textAlignment w:val="auto"/>
              <w:rPr>
                <w:color w:val="000000"/>
                <w:szCs w:val="22"/>
              </w:rPr>
            </w:pPr>
            <w:r w:rsidRPr="00AB3F5F">
              <w:rPr>
                <w:color w:val="000000"/>
                <w:sz w:val="22"/>
                <w:szCs w:val="22"/>
              </w:rPr>
              <w:t xml:space="preserve"> по</w:t>
            </w:r>
          </w:p>
          <w:p w:rsidR="00AB3F5F" w:rsidRPr="00AB3F5F" w:rsidRDefault="00C82270" w:rsidP="00C76F4A">
            <w:pPr>
              <w:tabs>
                <w:tab w:val="left" w:pos="78"/>
                <w:tab w:val="left" w:pos="273"/>
              </w:tabs>
              <w:overflowPunct/>
              <w:autoSpaceDE/>
              <w:autoSpaceDN/>
              <w:adjustRightInd/>
              <w:ind w:left="-326" w:firstLine="0"/>
              <w:jc w:val="center"/>
              <w:textAlignment w:val="auto"/>
              <w:rPr>
                <w:color w:val="000000"/>
                <w:szCs w:val="22"/>
              </w:rPr>
            </w:pPr>
            <w:r w:rsidRPr="00AB3F5F">
              <w:rPr>
                <w:color w:val="000000"/>
                <w:sz w:val="22"/>
                <w:szCs w:val="22"/>
              </w:rPr>
              <w:t xml:space="preserve"> региону</w:t>
            </w:r>
          </w:p>
        </w:tc>
        <w:tc>
          <w:tcPr>
            <w:tcW w:w="567" w:type="dxa"/>
            <w:vMerge/>
            <w:tcBorders>
              <w:top w:val="nil"/>
              <w:left w:val="single" w:sz="4" w:space="0" w:color="auto"/>
              <w:bottom w:val="single" w:sz="4" w:space="0" w:color="auto"/>
              <w:right w:val="single" w:sz="4" w:space="0" w:color="auto"/>
            </w:tcBorders>
            <w:vAlign w:val="center"/>
            <w:hideMark/>
          </w:tcPr>
          <w:p w:rsidR="00AB3F5F" w:rsidRPr="00AB3F5F" w:rsidRDefault="00AB3F5F" w:rsidP="00AB3F5F">
            <w:pPr>
              <w:overflowPunct/>
              <w:autoSpaceDE/>
              <w:autoSpaceDN/>
              <w:adjustRightInd/>
              <w:ind w:firstLine="0"/>
              <w:jc w:val="left"/>
              <w:textAlignment w:val="auto"/>
              <w:rPr>
                <w:color w:val="000000"/>
                <w:sz w:val="16"/>
                <w:szCs w:val="16"/>
              </w:rPr>
            </w:pPr>
          </w:p>
        </w:tc>
      </w:tr>
    </w:tbl>
    <w:p w:rsidR="00AB3F5F" w:rsidRPr="00AB3F5F" w:rsidRDefault="00AB3F5F" w:rsidP="00AB3F5F">
      <w:pPr>
        <w:shd w:val="clear" w:color="auto" w:fill="FFFFFF" w:themeFill="background1"/>
        <w:tabs>
          <w:tab w:val="left" w:pos="709"/>
        </w:tabs>
        <w:overflowPunct/>
        <w:autoSpaceDE/>
        <w:autoSpaceDN/>
        <w:adjustRightInd/>
        <w:ind w:firstLine="0"/>
        <w:rPr>
          <w:color w:val="000000" w:themeColor="text1"/>
          <w:sz w:val="28"/>
          <w:szCs w:val="28"/>
        </w:rPr>
      </w:pPr>
    </w:p>
    <w:p w:rsidR="00AB3F5F" w:rsidRPr="00AB3F5F" w:rsidRDefault="00AB3F5F" w:rsidP="00AB3F5F">
      <w:pPr>
        <w:shd w:val="clear" w:color="auto" w:fill="FFFFFF" w:themeFill="background1"/>
        <w:overflowPunct/>
        <w:autoSpaceDE/>
        <w:autoSpaceDN/>
        <w:adjustRightInd/>
        <w:spacing w:before="100" w:beforeAutospacing="1" w:after="100" w:afterAutospacing="1"/>
        <w:ind w:left="360" w:firstLine="0"/>
        <w:jc w:val="center"/>
        <w:textAlignment w:val="auto"/>
        <w:rPr>
          <w:color w:val="000000" w:themeColor="text1"/>
          <w:sz w:val="28"/>
          <w:szCs w:val="28"/>
        </w:rPr>
      </w:pPr>
      <w:r w:rsidRPr="00AB3F5F">
        <w:rPr>
          <w:b/>
          <w:bCs/>
          <w:color w:val="000000" w:themeColor="text1"/>
          <w:sz w:val="28"/>
          <w:szCs w:val="28"/>
        </w:rPr>
        <w:t>6. Финансовое обеспечение программы</w:t>
      </w:r>
      <w:r w:rsidRPr="00AB3F5F">
        <w:rPr>
          <w:color w:val="000000" w:themeColor="text1"/>
          <w:sz w:val="28"/>
          <w:szCs w:val="28"/>
        </w:rPr>
        <w:t>.</w:t>
      </w:r>
    </w:p>
    <w:p w:rsidR="00AB3F5F" w:rsidRPr="00AB3F5F" w:rsidRDefault="00AB3F5F" w:rsidP="00C82270">
      <w:pPr>
        <w:shd w:val="clear" w:color="auto" w:fill="FFFFFF" w:themeFill="background1"/>
        <w:overflowPunct/>
        <w:autoSpaceDE/>
        <w:autoSpaceDN/>
        <w:adjustRightInd/>
        <w:ind w:firstLine="0"/>
        <w:textAlignment w:val="auto"/>
        <w:rPr>
          <w:color w:val="000000" w:themeColor="text1"/>
          <w:sz w:val="28"/>
          <w:szCs w:val="28"/>
        </w:rPr>
      </w:pPr>
      <w:r w:rsidRPr="00AB3F5F">
        <w:rPr>
          <w:color w:val="000000" w:themeColor="text1"/>
          <w:sz w:val="28"/>
          <w:szCs w:val="28"/>
        </w:rPr>
        <w:t xml:space="preserve">       Общий объем финансирования программы – </w:t>
      </w:r>
      <w:r w:rsidR="009B4C2D">
        <w:rPr>
          <w:sz w:val="28"/>
          <w:szCs w:val="28"/>
        </w:rPr>
        <w:t>118 191,4</w:t>
      </w:r>
      <w:r w:rsidRPr="00AB3F5F">
        <w:rPr>
          <w:sz w:val="28"/>
          <w:szCs w:val="28"/>
        </w:rPr>
        <w:t xml:space="preserve"> тыс</w:t>
      </w:r>
      <w:r w:rsidRPr="00AB3F5F">
        <w:rPr>
          <w:color w:val="000000" w:themeColor="text1"/>
          <w:sz w:val="28"/>
          <w:szCs w:val="28"/>
        </w:rPr>
        <w:t>. рублей, в том числе:</w:t>
      </w:r>
    </w:p>
    <w:p w:rsidR="00AB3F5F" w:rsidRPr="00AB3F5F" w:rsidRDefault="00AB3F5F" w:rsidP="00C82270">
      <w:pPr>
        <w:shd w:val="clear" w:color="auto" w:fill="FFFFFF" w:themeFill="background1"/>
        <w:overflowPunct/>
        <w:autoSpaceDE/>
        <w:autoSpaceDN/>
        <w:adjustRightInd/>
        <w:ind w:firstLine="0"/>
        <w:textAlignment w:val="auto"/>
        <w:rPr>
          <w:color w:val="000000" w:themeColor="text1"/>
          <w:sz w:val="28"/>
          <w:szCs w:val="28"/>
        </w:rPr>
      </w:pPr>
      <w:r w:rsidRPr="00AB3F5F">
        <w:rPr>
          <w:color w:val="000000" w:themeColor="text1"/>
          <w:sz w:val="28"/>
          <w:szCs w:val="28"/>
        </w:rPr>
        <w:t>из местного бюджета:</w:t>
      </w:r>
    </w:p>
    <w:p w:rsidR="00AB3F5F" w:rsidRPr="00AB3F5F" w:rsidRDefault="00AB3F5F" w:rsidP="00C82270">
      <w:pPr>
        <w:shd w:val="clear" w:color="auto" w:fill="FFFFFF" w:themeFill="background1"/>
        <w:overflowPunct/>
        <w:autoSpaceDE/>
        <w:autoSpaceDN/>
        <w:adjustRightInd/>
        <w:ind w:firstLine="0"/>
        <w:textAlignment w:val="auto"/>
        <w:rPr>
          <w:color w:val="000000" w:themeColor="text1"/>
          <w:sz w:val="28"/>
          <w:szCs w:val="28"/>
        </w:rPr>
      </w:pPr>
      <w:r w:rsidRPr="00AB3F5F">
        <w:rPr>
          <w:color w:val="000000" w:themeColor="text1"/>
          <w:sz w:val="28"/>
          <w:szCs w:val="28"/>
        </w:rPr>
        <w:t xml:space="preserve">2022 год – </w:t>
      </w:r>
      <w:r w:rsidR="009B4C2D">
        <w:rPr>
          <w:sz w:val="28"/>
          <w:szCs w:val="28"/>
        </w:rPr>
        <w:t>42 354,10</w:t>
      </w:r>
      <w:r w:rsidRPr="00AB3F5F">
        <w:rPr>
          <w:sz w:val="28"/>
          <w:szCs w:val="28"/>
        </w:rPr>
        <w:t xml:space="preserve"> </w:t>
      </w:r>
      <w:r w:rsidRPr="00AB3F5F">
        <w:rPr>
          <w:color w:val="000000" w:themeColor="text1"/>
          <w:sz w:val="28"/>
          <w:szCs w:val="28"/>
        </w:rPr>
        <w:t>тыс. рублей;</w:t>
      </w:r>
    </w:p>
    <w:p w:rsidR="00AB3F5F" w:rsidRPr="00AB3F5F" w:rsidRDefault="00AB3F5F" w:rsidP="00C82270">
      <w:pPr>
        <w:shd w:val="clear" w:color="auto" w:fill="FFFFFF" w:themeFill="background1"/>
        <w:overflowPunct/>
        <w:autoSpaceDE/>
        <w:autoSpaceDN/>
        <w:adjustRightInd/>
        <w:ind w:firstLine="0"/>
        <w:textAlignment w:val="auto"/>
        <w:rPr>
          <w:color w:val="000000" w:themeColor="text1"/>
          <w:sz w:val="28"/>
          <w:szCs w:val="28"/>
        </w:rPr>
      </w:pPr>
      <w:r w:rsidRPr="00AB3F5F">
        <w:rPr>
          <w:color w:val="000000" w:themeColor="text1"/>
          <w:sz w:val="28"/>
          <w:szCs w:val="28"/>
        </w:rPr>
        <w:t>2023 год – 32 667,10 тыс. рублей;</w:t>
      </w:r>
    </w:p>
    <w:p w:rsidR="00AB3F5F" w:rsidRPr="00AB3F5F" w:rsidRDefault="00AB3F5F" w:rsidP="00C82270">
      <w:pPr>
        <w:shd w:val="clear" w:color="auto" w:fill="FFFFFF" w:themeFill="background1"/>
        <w:overflowPunct/>
        <w:autoSpaceDE/>
        <w:autoSpaceDN/>
        <w:adjustRightInd/>
        <w:ind w:firstLine="0"/>
        <w:textAlignment w:val="auto"/>
        <w:rPr>
          <w:color w:val="000000" w:themeColor="text1"/>
          <w:sz w:val="28"/>
          <w:szCs w:val="28"/>
        </w:rPr>
      </w:pPr>
      <w:r w:rsidRPr="00AB3F5F">
        <w:rPr>
          <w:color w:val="000000" w:themeColor="text1"/>
          <w:sz w:val="28"/>
          <w:szCs w:val="28"/>
        </w:rPr>
        <w:t>2024 год – 43170,20 тыс. рублей.</w:t>
      </w:r>
    </w:p>
    <w:p w:rsidR="00AB3F5F" w:rsidRPr="00AB3F5F" w:rsidRDefault="00AB3F5F" w:rsidP="00C82270">
      <w:pPr>
        <w:shd w:val="clear" w:color="auto" w:fill="FFFFFF" w:themeFill="background1"/>
        <w:overflowPunct/>
        <w:autoSpaceDE/>
        <w:autoSpaceDN/>
        <w:adjustRightInd/>
        <w:ind w:firstLine="0"/>
        <w:textAlignment w:val="auto"/>
        <w:rPr>
          <w:color w:val="000000" w:themeColor="text1"/>
          <w:sz w:val="28"/>
          <w:szCs w:val="28"/>
        </w:rPr>
      </w:pPr>
      <w:r w:rsidRPr="00AB3F5F">
        <w:rPr>
          <w:color w:val="000000" w:themeColor="text1"/>
          <w:sz w:val="28"/>
          <w:szCs w:val="28"/>
        </w:rPr>
        <w:t xml:space="preserve">       Финансирование мероприятий программы осуществляется за счёт средств местного бюджета.</w:t>
      </w:r>
    </w:p>
    <w:p w:rsidR="00AB3F5F" w:rsidRPr="00AB3F5F" w:rsidRDefault="00AB3F5F" w:rsidP="00C82270">
      <w:pPr>
        <w:shd w:val="clear" w:color="auto" w:fill="FFFFFF" w:themeFill="background1"/>
        <w:overflowPunct/>
        <w:autoSpaceDE/>
        <w:autoSpaceDN/>
        <w:adjustRightInd/>
        <w:ind w:firstLine="0"/>
        <w:textAlignment w:val="auto"/>
        <w:rPr>
          <w:color w:val="000000" w:themeColor="text1"/>
          <w:sz w:val="28"/>
          <w:szCs w:val="28"/>
        </w:rPr>
      </w:pPr>
      <w:r w:rsidRPr="00AB3F5F">
        <w:rPr>
          <w:color w:val="000000" w:themeColor="text1"/>
          <w:sz w:val="28"/>
          <w:szCs w:val="28"/>
        </w:rPr>
        <w:t xml:space="preserve">       </w:t>
      </w:r>
      <w:proofErr w:type="spellStart"/>
      <w:r w:rsidRPr="00AB3F5F">
        <w:rPr>
          <w:color w:val="000000" w:themeColor="text1"/>
          <w:sz w:val="28"/>
          <w:szCs w:val="28"/>
        </w:rPr>
        <w:t>Софинансирование</w:t>
      </w:r>
      <w:proofErr w:type="spellEnd"/>
      <w:r w:rsidRPr="00AB3F5F">
        <w:rPr>
          <w:color w:val="000000" w:themeColor="text1"/>
          <w:sz w:val="28"/>
          <w:szCs w:val="28"/>
        </w:rPr>
        <w:t xml:space="preserve"> мероприятий из областного бюджета может осуществляться в соответствии с областным законом об областном бюджете и  в соответствии с правилами определёнными нормативными правовыми актами Ленинградской области.</w:t>
      </w:r>
    </w:p>
    <w:p w:rsidR="00AB3F5F" w:rsidRPr="00AB3F5F" w:rsidRDefault="00AB3F5F" w:rsidP="00C82270">
      <w:pPr>
        <w:widowControl w:val="0"/>
        <w:shd w:val="clear" w:color="auto" w:fill="FFFFFF" w:themeFill="background1"/>
        <w:overflowPunct/>
        <w:autoSpaceDE/>
        <w:autoSpaceDN/>
        <w:adjustRightInd/>
        <w:ind w:firstLine="708"/>
        <w:textAlignment w:val="auto"/>
        <w:rPr>
          <w:color w:val="000000" w:themeColor="text1"/>
          <w:sz w:val="28"/>
          <w:szCs w:val="28"/>
          <w:lang w:eastAsia="en-US"/>
        </w:rPr>
      </w:pPr>
      <w:r w:rsidRPr="00AB3F5F">
        <w:rPr>
          <w:color w:val="000000" w:themeColor="text1"/>
          <w:sz w:val="28"/>
          <w:szCs w:val="28"/>
          <w:lang w:eastAsia="en-US"/>
        </w:rPr>
        <w:t xml:space="preserve"> </w:t>
      </w:r>
    </w:p>
    <w:p w:rsidR="00AB3F5F" w:rsidRPr="00AB3F5F" w:rsidRDefault="00AB3F5F" w:rsidP="00C82270">
      <w:pPr>
        <w:widowControl w:val="0"/>
        <w:shd w:val="clear" w:color="auto" w:fill="FFFFFF" w:themeFill="background1"/>
        <w:overflowPunct/>
        <w:autoSpaceDE/>
        <w:autoSpaceDN/>
        <w:adjustRightInd/>
        <w:ind w:firstLine="708"/>
        <w:jc w:val="center"/>
        <w:textAlignment w:val="auto"/>
        <w:rPr>
          <w:b/>
          <w:color w:val="000000" w:themeColor="text1"/>
          <w:sz w:val="28"/>
          <w:szCs w:val="28"/>
          <w:lang w:eastAsia="en-US"/>
        </w:rPr>
      </w:pPr>
      <w:r w:rsidRPr="00AB3F5F">
        <w:rPr>
          <w:b/>
          <w:color w:val="000000" w:themeColor="text1"/>
          <w:sz w:val="28"/>
          <w:szCs w:val="28"/>
          <w:lang w:eastAsia="en-US"/>
        </w:rPr>
        <w:t>7. Контроль за выполнением Программы.</w:t>
      </w:r>
    </w:p>
    <w:p w:rsidR="00AB3F5F" w:rsidRPr="00AB3F5F" w:rsidRDefault="00AB3F5F" w:rsidP="00C82270">
      <w:pPr>
        <w:widowControl w:val="0"/>
        <w:shd w:val="clear" w:color="auto" w:fill="FFFFFF" w:themeFill="background1"/>
        <w:overflowPunct/>
        <w:autoSpaceDE/>
        <w:autoSpaceDN/>
        <w:adjustRightInd/>
        <w:ind w:firstLine="708"/>
        <w:textAlignment w:val="auto"/>
        <w:rPr>
          <w:color w:val="000000" w:themeColor="text1"/>
          <w:sz w:val="28"/>
          <w:szCs w:val="28"/>
          <w:lang w:eastAsia="en-US"/>
        </w:rPr>
      </w:pPr>
    </w:p>
    <w:p w:rsidR="00AB3F5F" w:rsidRPr="00AB3F5F" w:rsidRDefault="00AB3F5F" w:rsidP="00C76F4A">
      <w:pPr>
        <w:shd w:val="clear" w:color="auto" w:fill="FFFFFF" w:themeFill="background1"/>
        <w:tabs>
          <w:tab w:val="left" w:pos="567"/>
        </w:tabs>
        <w:overflowPunct/>
        <w:autoSpaceDE/>
        <w:autoSpaceDN/>
        <w:adjustRightInd/>
        <w:ind w:firstLine="0"/>
        <w:textAlignment w:val="auto"/>
        <w:rPr>
          <w:color w:val="000000" w:themeColor="text1"/>
          <w:sz w:val="28"/>
          <w:szCs w:val="28"/>
        </w:rPr>
      </w:pPr>
      <w:r w:rsidRPr="00AB3F5F">
        <w:rPr>
          <w:color w:val="000000" w:themeColor="text1"/>
          <w:sz w:val="28"/>
          <w:szCs w:val="28"/>
        </w:rPr>
        <w:t xml:space="preserve">     </w:t>
      </w:r>
      <w:r w:rsidR="00C82270">
        <w:rPr>
          <w:color w:val="000000" w:themeColor="text1"/>
          <w:sz w:val="28"/>
          <w:szCs w:val="28"/>
        </w:rPr>
        <w:t xml:space="preserve"> </w:t>
      </w:r>
      <w:r w:rsidRPr="00AB3F5F">
        <w:rPr>
          <w:color w:val="000000" w:themeColor="text1"/>
          <w:sz w:val="28"/>
          <w:szCs w:val="28"/>
        </w:rPr>
        <w:t xml:space="preserve"> Контроль за выполнением Программы осуществляет администрация муниципального образования Мгинское городское поселение Кировского муниципального района Ленинградской области.  </w:t>
      </w:r>
      <w:bookmarkStart w:id="0" w:name="_GoBack"/>
      <w:bookmarkEnd w:id="0"/>
    </w:p>
    <w:p w:rsidR="008C3E33" w:rsidRDefault="00B4581D" w:rsidP="00C82270">
      <w:pPr>
        <w:ind w:firstLine="567"/>
        <w:rPr>
          <w:sz w:val="28"/>
          <w:szCs w:val="28"/>
        </w:rPr>
      </w:pPr>
      <w:r>
        <w:rPr>
          <w:sz w:val="28"/>
          <w:szCs w:val="28"/>
        </w:rPr>
        <w:t>2</w:t>
      </w:r>
      <w:r w:rsidR="001F71B6">
        <w:rPr>
          <w:sz w:val="28"/>
          <w:szCs w:val="28"/>
        </w:rPr>
        <w:t>.</w:t>
      </w:r>
      <w:r w:rsidR="008C3E33">
        <w:rPr>
          <w:sz w:val="28"/>
          <w:szCs w:val="28"/>
        </w:rPr>
        <w:t>Опубликовать постановление в газете «</w:t>
      </w:r>
      <w:proofErr w:type="spellStart"/>
      <w:r w:rsidR="008C3E33">
        <w:rPr>
          <w:sz w:val="28"/>
          <w:szCs w:val="28"/>
        </w:rPr>
        <w:t>Мгинские</w:t>
      </w:r>
      <w:proofErr w:type="spellEnd"/>
      <w:r w:rsidR="008C3E33">
        <w:rPr>
          <w:sz w:val="28"/>
          <w:szCs w:val="28"/>
        </w:rPr>
        <w:t xml:space="preserve"> вести» и разместить на сайте МО Мгинское городское поселение в сети «Интернет».</w:t>
      </w:r>
      <w:r w:rsidR="00E050DE" w:rsidRPr="00F0577A">
        <w:rPr>
          <w:sz w:val="28"/>
          <w:szCs w:val="28"/>
        </w:rPr>
        <w:t xml:space="preserve"> </w:t>
      </w:r>
    </w:p>
    <w:p w:rsidR="00A6034A" w:rsidRDefault="00B4581D" w:rsidP="00C82270">
      <w:pPr>
        <w:ind w:firstLine="567"/>
        <w:rPr>
          <w:sz w:val="28"/>
          <w:szCs w:val="28"/>
        </w:rPr>
      </w:pPr>
      <w:r>
        <w:rPr>
          <w:sz w:val="28"/>
          <w:szCs w:val="28"/>
        </w:rPr>
        <w:t>3</w:t>
      </w:r>
      <w:r w:rsidR="000B2294">
        <w:rPr>
          <w:sz w:val="28"/>
          <w:szCs w:val="28"/>
        </w:rPr>
        <w:t>.</w:t>
      </w:r>
      <w:r w:rsidR="008C3E33" w:rsidRPr="00F0577A">
        <w:rPr>
          <w:sz w:val="28"/>
          <w:szCs w:val="28"/>
        </w:rPr>
        <w:t>Контроль за исполнением настоящего постановления возложить на заместителя главы администрации Добровольского И.Э.</w:t>
      </w:r>
    </w:p>
    <w:p w:rsidR="00A069D3" w:rsidRPr="00F0577A" w:rsidRDefault="00B4581D" w:rsidP="00C82270">
      <w:pPr>
        <w:ind w:firstLine="567"/>
        <w:rPr>
          <w:sz w:val="28"/>
          <w:szCs w:val="28"/>
        </w:rPr>
      </w:pPr>
      <w:r>
        <w:rPr>
          <w:sz w:val="28"/>
          <w:szCs w:val="28"/>
        </w:rPr>
        <w:t>4</w:t>
      </w:r>
      <w:r w:rsidR="008C3E33">
        <w:rPr>
          <w:sz w:val="28"/>
          <w:szCs w:val="28"/>
        </w:rPr>
        <w:t>.</w:t>
      </w:r>
      <w:r w:rsidR="003F1529">
        <w:rPr>
          <w:sz w:val="28"/>
          <w:szCs w:val="28"/>
        </w:rPr>
        <w:t>Постановление вступает в силу после его официального опубликования (обнародования)</w:t>
      </w:r>
      <w:r w:rsidR="00A069D3">
        <w:rPr>
          <w:sz w:val="28"/>
          <w:szCs w:val="28"/>
        </w:rPr>
        <w:t>.</w:t>
      </w:r>
    </w:p>
    <w:p w:rsidR="00DC63F5" w:rsidRPr="00CC5DFC" w:rsidRDefault="00DC63F5" w:rsidP="00C82270">
      <w:pPr>
        <w:ind w:firstLine="0"/>
        <w:rPr>
          <w:sz w:val="28"/>
          <w:szCs w:val="28"/>
        </w:rPr>
      </w:pPr>
    </w:p>
    <w:p w:rsidR="008F5AD3" w:rsidRDefault="00FB03D9" w:rsidP="00C82270">
      <w:pPr>
        <w:ind w:firstLine="0"/>
        <w:jc w:val="left"/>
        <w:rPr>
          <w:sz w:val="28"/>
          <w:szCs w:val="28"/>
        </w:rPr>
      </w:pPr>
      <w:r>
        <w:rPr>
          <w:sz w:val="28"/>
          <w:szCs w:val="28"/>
        </w:rPr>
        <w:t>Глава администрации                                                                      Е.С. Яковлев</w:t>
      </w:r>
    </w:p>
    <w:p w:rsidR="00C82270" w:rsidRDefault="00C82270" w:rsidP="00C82270">
      <w:pPr>
        <w:ind w:firstLine="0"/>
        <w:jc w:val="left"/>
        <w:rPr>
          <w:sz w:val="28"/>
          <w:szCs w:val="28"/>
        </w:rPr>
      </w:pPr>
    </w:p>
    <w:p w:rsidR="00C82270" w:rsidRPr="00C82270" w:rsidRDefault="00C82270" w:rsidP="00C82270">
      <w:pPr>
        <w:tabs>
          <w:tab w:val="left" w:pos="709"/>
        </w:tabs>
        <w:ind w:firstLine="0"/>
        <w:jc w:val="left"/>
        <w:rPr>
          <w:sz w:val="28"/>
          <w:szCs w:val="28"/>
        </w:rPr>
      </w:pPr>
    </w:p>
    <w:p w:rsidR="001A7807" w:rsidRDefault="001A7807" w:rsidP="004A4CCA">
      <w:pPr>
        <w:tabs>
          <w:tab w:val="left" w:pos="567"/>
        </w:tabs>
        <w:ind w:firstLine="0"/>
        <w:rPr>
          <w:sz w:val="20"/>
        </w:rPr>
      </w:pPr>
    </w:p>
    <w:p w:rsidR="008F5AD3" w:rsidRPr="008F5AD3" w:rsidRDefault="003B1991" w:rsidP="008F5AD3">
      <w:pPr>
        <w:rPr>
          <w:sz w:val="20"/>
        </w:rPr>
      </w:pPr>
      <w:r>
        <w:rPr>
          <w:sz w:val="20"/>
        </w:rPr>
        <w:t>Разослано: дело-2экз., зам.главы администрации, МКУК «КДЦ «Мга», главному специалисту-экономисту по финансовой работе</w:t>
      </w:r>
    </w:p>
    <w:p w:rsidR="008F5AD3" w:rsidRDefault="008F5AD3" w:rsidP="006F69E0">
      <w:pPr>
        <w:rPr>
          <w:szCs w:val="24"/>
        </w:rPr>
      </w:pPr>
    </w:p>
    <w:p w:rsidR="00482933" w:rsidRDefault="00482933" w:rsidP="006F69E0">
      <w:pPr>
        <w:rPr>
          <w:szCs w:val="24"/>
        </w:rPr>
      </w:pPr>
    </w:p>
    <w:p w:rsidR="004A056F" w:rsidRPr="00FB03D9" w:rsidRDefault="004A056F" w:rsidP="004A056F">
      <w:pPr>
        <w:ind w:firstLine="0"/>
        <w:rPr>
          <w:sz w:val="28"/>
          <w:szCs w:val="28"/>
        </w:rPr>
      </w:pPr>
      <w:r w:rsidRPr="00FB03D9">
        <w:rPr>
          <w:sz w:val="28"/>
          <w:szCs w:val="28"/>
        </w:rPr>
        <w:t>Исполнитель</w:t>
      </w:r>
    </w:p>
    <w:p w:rsidR="004A056F" w:rsidRPr="00FB03D9" w:rsidRDefault="004A056F" w:rsidP="004A056F">
      <w:pPr>
        <w:ind w:firstLine="0"/>
        <w:rPr>
          <w:sz w:val="28"/>
          <w:szCs w:val="28"/>
        </w:rPr>
      </w:pPr>
      <w:r w:rsidRPr="00FB03D9">
        <w:rPr>
          <w:sz w:val="28"/>
          <w:szCs w:val="28"/>
        </w:rPr>
        <w:t xml:space="preserve">Директор МКУК «КДЦ «Мга»                               </w:t>
      </w:r>
      <w:r w:rsidR="00FB03D9">
        <w:rPr>
          <w:sz w:val="28"/>
          <w:szCs w:val="28"/>
        </w:rPr>
        <w:t xml:space="preserve">         </w:t>
      </w:r>
      <w:r w:rsidR="005A1475">
        <w:rPr>
          <w:sz w:val="28"/>
          <w:szCs w:val="28"/>
        </w:rPr>
        <w:t xml:space="preserve">       </w:t>
      </w:r>
      <w:r w:rsidRPr="00FB03D9">
        <w:rPr>
          <w:sz w:val="28"/>
          <w:szCs w:val="28"/>
        </w:rPr>
        <w:t xml:space="preserve">  Ю.А. Катышева</w:t>
      </w:r>
    </w:p>
    <w:p w:rsidR="009A18CD" w:rsidRDefault="009A18CD" w:rsidP="006F69E0">
      <w:pPr>
        <w:rPr>
          <w:szCs w:val="24"/>
        </w:rPr>
      </w:pPr>
    </w:p>
    <w:p w:rsidR="00B972FE" w:rsidRDefault="00B972FE" w:rsidP="006F69E0">
      <w:pPr>
        <w:rPr>
          <w:szCs w:val="24"/>
        </w:rPr>
      </w:pPr>
    </w:p>
    <w:p w:rsidR="000B2294" w:rsidRPr="009A18CD" w:rsidRDefault="000B2294" w:rsidP="006F69E0">
      <w:pPr>
        <w:rPr>
          <w:szCs w:val="24"/>
        </w:rPr>
      </w:pPr>
    </w:p>
    <w:p w:rsidR="009A18CD" w:rsidRPr="00FB03D9" w:rsidRDefault="009A18CD" w:rsidP="006F69E0">
      <w:pPr>
        <w:rPr>
          <w:sz w:val="28"/>
          <w:szCs w:val="28"/>
        </w:rPr>
      </w:pPr>
      <w:r w:rsidRPr="00FB03D9">
        <w:rPr>
          <w:sz w:val="28"/>
          <w:szCs w:val="28"/>
        </w:rPr>
        <w:t>СОГЛАСОВАНО:</w:t>
      </w:r>
    </w:p>
    <w:p w:rsidR="004A056F" w:rsidRPr="00FB03D9" w:rsidRDefault="004A056F" w:rsidP="006F69E0">
      <w:pPr>
        <w:rPr>
          <w:sz w:val="28"/>
          <w:szCs w:val="28"/>
        </w:rPr>
      </w:pPr>
    </w:p>
    <w:p w:rsidR="004A056F" w:rsidRPr="003B1991" w:rsidRDefault="004A056F" w:rsidP="004A056F">
      <w:pPr>
        <w:rPr>
          <w:szCs w:val="24"/>
        </w:rPr>
      </w:pPr>
    </w:p>
    <w:p w:rsidR="00FB03D9" w:rsidRPr="0027149C" w:rsidRDefault="00FB03D9" w:rsidP="00FB03D9">
      <w:pPr>
        <w:ind w:firstLine="0"/>
        <w:rPr>
          <w:sz w:val="28"/>
          <w:szCs w:val="28"/>
        </w:rPr>
      </w:pPr>
      <w:r w:rsidRPr="0027149C">
        <w:rPr>
          <w:sz w:val="28"/>
          <w:szCs w:val="28"/>
        </w:rPr>
        <w:t xml:space="preserve">Заместитель главы администрации                          </w:t>
      </w:r>
      <w:r w:rsidR="005A1475">
        <w:rPr>
          <w:sz w:val="28"/>
          <w:szCs w:val="28"/>
        </w:rPr>
        <w:t xml:space="preserve">                    </w:t>
      </w:r>
      <w:r>
        <w:rPr>
          <w:sz w:val="28"/>
          <w:szCs w:val="28"/>
        </w:rPr>
        <w:t xml:space="preserve">   </w:t>
      </w:r>
      <w:r w:rsidRPr="0027149C">
        <w:rPr>
          <w:sz w:val="28"/>
          <w:szCs w:val="28"/>
        </w:rPr>
        <w:t>В.И. Бубнов</w:t>
      </w:r>
    </w:p>
    <w:p w:rsidR="00FB03D9" w:rsidRPr="0027149C" w:rsidRDefault="00FB03D9" w:rsidP="00FB03D9">
      <w:pPr>
        <w:ind w:firstLine="0"/>
        <w:rPr>
          <w:sz w:val="28"/>
          <w:szCs w:val="28"/>
        </w:rPr>
      </w:pPr>
      <w:r w:rsidRPr="0027149C">
        <w:rPr>
          <w:sz w:val="28"/>
          <w:szCs w:val="28"/>
        </w:rPr>
        <w:t xml:space="preserve">                     </w:t>
      </w:r>
    </w:p>
    <w:p w:rsidR="00FB03D9" w:rsidRPr="0027149C" w:rsidRDefault="00FB03D9" w:rsidP="00FB03D9">
      <w:pPr>
        <w:ind w:firstLine="0"/>
        <w:rPr>
          <w:sz w:val="28"/>
          <w:szCs w:val="28"/>
        </w:rPr>
      </w:pPr>
    </w:p>
    <w:p w:rsidR="00FB03D9" w:rsidRPr="0027149C" w:rsidRDefault="00FB03D9" w:rsidP="00FB03D9">
      <w:pPr>
        <w:ind w:right="-2" w:firstLine="0"/>
        <w:rPr>
          <w:sz w:val="28"/>
          <w:szCs w:val="28"/>
        </w:rPr>
      </w:pPr>
      <w:r w:rsidRPr="0027149C">
        <w:rPr>
          <w:sz w:val="28"/>
          <w:szCs w:val="28"/>
        </w:rPr>
        <w:t xml:space="preserve">Заместитель главы администрации                     </w:t>
      </w:r>
      <w:r w:rsidR="005A1475">
        <w:rPr>
          <w:sz w:val="28"/>
          <w:szCs w:val="28"/>
        </w:rPr>
        <w:t xml:space="preserve">           </w:t>
      </w:r>
      <w:r w:rsidRPr="0027149C">
        <w:rPr>
          <w:sz w:val="28"/>
          <w:szCs w:val="28"/>
        </w:rPr>
        <w:t xml:space="preserve">   И.Э. Добровольский</w:t>
      </w:r>
    </w:p>
    <w:p w:rsidR="00FB03D9" w:rsidRDefault="00FB03D9" w:rsidP="00FB03D9">
      <w:pPr>
        <w:rPr>
          <w:szCs w:val="24"/>
        </w:rPr>
      </w:pPr>
    </w:p>
    <w:p w:rsidR="00FB03D9" w:rsidRDefault="00FB03D9" w:rsidP="00FB03D9">
      <w:pPr>
        <w:rPr>
          <w:szCs w:val="24"/>
        </w:rPr>
      </w:pPr>
    </w:p>
    <w:p w:rsidR="00FB03D9" w:rsidRPr="0027149C" w:rsidRDefault="00FB03D9" w:rsidP="00FB03D9">
      <w:pPr>
        <w:ind w:firstLine="0"/>
        <w:rPr>
          <w:sz w:val="28"/>
          <w:szCs w:val="28"/>
        </w:rPr>
      </w:pPr>
      <w:r w:rsidRPr="0027149C">
        <w:rPr>
          <w:sz w:val="28"/>
          <w:szCs w:val="28"/>
        </w:rPr>
        <w:t>Начальник отде</w:t>
      </w:r>
      <w:r>
        <w:rPr>
          <w:sz w:val="28"/>
          <w:szCs w:val="28"/>
        </w:rPr>
        <w:t xml:space="preserve">ла </w:t>
      </w:r>
      <w:proofErr w:type="gramStart"/>
      <w:r>
        <w:rPr>
          <w:sz w:val="28"/>
          <w:szCs w:val="28"/>
        </w:rPr>
        <w:t>-</w:t>
      </w:r>
      <w:r w:rsidRPr="0027149C">
        <w:rPr>
          <w:sz w:val="28"/>
          <w:szCs w:val="28"/>
        </w:rPr>
        <w:t>г</w:t>
      </w:r>
      <w:proofErr w:type="gramEnd"/>
      <w:r w:rsidRPr="0027149C">
        <w:rPr>
          <w:sz w:val="28"/>
          <w:szCs w:val="28"/>
        </w:rPr>
        <w:t xml:space="preserve">лавный бухгалтер                   </w:t>
      </w:r>
      <w:r>
        <w:rPr>
          <w:sz w:val="28"/>
          <w:szCs w:val="28"/>
        </w:rPr>
        <w:t xml:space="preserve">              </w:t>
      </w:r>
      <w:r w:rsidR="005A1475">
        <w:rPr>
          <w:sz w:val="28"/>
          <w:szCs w:val="28"/>
        </w:rPr>
        <w:t xml:space="preserve">  </w:t>
      </w:r>
      <w:r w:rsidRPr="0027149C">
        <w:rPr>
          <w:sz w:val="28"/>
          <w:szCs w:val="28"/>
        </w:rPr>
        <w:t xml:space="preserve">   И.Н. Кузьмина</w:t>
      </w:r>
    </w:p>
    <w:p w:rsidR="00FB03D9" w:rsidRDefault="00FB03D9" w:rsidP="00FB03D9">
      <w:pPr>
        <w:ind w:firstLine="0"/>
        <w:rPr>
          <w:szCs w:val="24"/>
        </w:rPr>
      </w:pPr>
    </w:p>
    <w:p w:rsidR="00FB03D9" w:rsidRPr="009C58A3" w:rsidRDefault="00FB03D9" w:rsidP="00FB03D9">
      <w:pPr>
        <w:ind w:firstLine="0"/>
        <w:rPr>
          <w:sz w:val="28"/>
          <w:szCs w:val="28"/>
        </w:rPr>
      </w:pPr>
      <w:r w:rsidRPr="009C58A3">
        <w:rPr>
          <w:sz w:val="28"/>
          <w:szCs w:val="28"/>
        </w:rPr>
        <w:t xml:space="preserve">Главный специалист-экономист по </w:t>
      </w:r>
    </w:p>
    <w:p w:rsidR="00FB03D9" w:rsidRPr="009C58A3" w:rsidRDefault="00FB03D9" w:rsidP="00FB03D9">
      <w:pPr>
        <w:ind w:firstLine="0"/>
        <w:rPr>
          <w:sz w:val="28"/>
          <w:szCs w:val="28"/>
        </w:rPr>
      </w:pPr>
      <w:r w:rsidRPr="009C58A3">
        <w:rPr>
          <w:sz w:val="28"/>
          <w:szCs w:val="28"/>
        </w:rPr>
        <w:t xml:space="preserve">финансовой работе                                                                     </w:t>
      </w:r>
      <w:r w:rsidR="005A1475">
        <w:rPr>
          <w:sz w:val="28"/>
          <w:szCs w:val="28"/>
        </w:rPr>
        <w:t xml:space="preserve">  </w:t>
      </w:r>
      <w:r>
        <w:rPr>
          <w:sz w:val="28"/>
          <w:szCs w:val="28"/>
        </w:rPr>
        <w:t xml:space="preserve">     </w:t>
      </w:r>
      <w:r w:rsidRPr="009C58A3">
        <w:rPr>
          <w:sz w:val="28"/>
          <w:szCs w:val="28"/>
        </w:rPr>
        <w:t>Е.А. Гусева</w:t>
      </w:r>
    </w:p>
    <w:p w:rsidR="00FB03D9" w:rsidRDefault="00FB03D9" w:rsidP="00FB03D9">
      <w:pPr>
        <w:spacing w:line="360" w:lineRule="auto"/>
        <w:ind w:firstLine="0"/>
        <w:rPr>
          <w:szCs w:val="24"/>
        </w:rPr>
      </w:pPr>
    </w:p>
    <w:p w:rsidR="00FB03D9" w:rsidRPr="009C58A3" w:rsidRDefault="00FB03D9" w:rsidP="00FB03D9">
      <w:pPr>
        <w:spacing w:line="360" w:lineRule="auto"/>
        <w:ind w:firstLine="0"/>
        <w:rPr>
          <w:sz w:val="28"/>
          <w:szCs w:val="28"/>
        </w:rPr>
      </w:pPr>
      <w:r w:rsidRPr="009C58A3">
        <w:rPr>
          <w:sz w:val="28"/>
          <w:szCs w:val="28"/>
        </w:rPr>
        <w:t xml:space="preserve">Ведущий специалист юрисконсульт                         </w:t>
      </w:r>
      <w:r w:rsidR="005A1475">
        <w:rPr>
          <w:sz w:val="28"/>
          <w:szCs w:val="28"/>
        </w:rPr>
        <w:t xml:space="preserve">                 </w:t>
      </w:r>
      <w:r w:rsidRPr="009C58A3">
        <w:rPr>
          <w:sz w:val="28"/>
          <w:szCs w:val="28"/>
        </w:rPr>
        <w:t xml:space="preserve">   Е.В. Доброва</w:t>
      </w:r>
    </w:p>
    <w:p w:rsidR="003B1991" w:rsidRPr="003B1991" w:rsidRDefault="003B1991" w:rsidP="003B1991">
      <w:pPr>
        <w:spacing w:line="360" w:lineRule="auto"/>
        <w:ind w:firstLine="0"/>
        <w:rPr>
          <w:szCs w:val="24"/>
        </w:rPr>
      </w:pPr>
    </w:p>
    <w:p w:rsidR="009A18CD" w:rsidRPr="009A18CD" w:rsidRDefault="009A18CD" w:rsidP="003B1991">
      <w:pPr>
        <w:rPr>
          <w:szCs w:val="24"/>
        </w:rPr>
      </w:pPr>
    </w:p>
    <w:sectPr w:rsidR="009A18CD" w:rsidRPr="009A18CD" w:rsidSect="001A7807">
      <w:pgSz w:w="11906" w:h="16838"/>
      <w:pgMar w:top="851" w:right="1276" w:bottom="567"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65D08"/>
    <w:multiLevelType w:val="multilevel"/>
    <w:tmpl w:val="78EEC3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2B6857"/>
    <w:multiLevelType w:val="multilevel"/>
    <w:tmpl w:val="253E2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1B3BC4"/>
    <w:multiLevelType w:val="multilevel"/>
    <w:tmpl w:val="3BFCB7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08"/>
  <w:characterSpacingControl w:val="doNotCompress"/>
  <w:compat/>
  <w:rsids>
    <w:rsidRoot w:val="006F69E0"/>
    <w:rsid w:val="00020ADF"/>
    <w:rsid w:val="00025021"/>
    <w:rsid w:val="00025D64"/>
    <w:rsid w:val="000313F8"/>
    <w:rsid w:val="0008125F"/>
    <w:rsid w:val="000B2294"/>
    <w:rsid w:val="000C71A4"/>
    <w:rsid w:val="000E66C6"/>
    <w:rsid w:val="000F26C3"/>
    <w:rsid w:val="000F2D93"/>
    <w:rsid w:val="001330D1"/>
    <w:rsid w:val="00133EC8"/>
    <w:rsid w:val="00157F02"/>
    <w:rsid w:val="00173C16"/>
    <w:rsid w:val="00184D67"/>
    <w:rsid w:val="00194D81"/>
    <w:rsid w:val="001A331D"/>
    <w:rsid w:val="001A7807"/>
    <w:rsid w:val="001E123F"/>
    <w:rsid w:val="001E222A"/>
    <w:rsid w:val="001F71B6"/>
    <w:rsid w:val="0022589E"/>
    <w:rsid w:val="00234E0C"/>
    <w:rsid w:val="00235DC8"/>
    <w:rsid w:val="002520B8"/>
    <w:rsid w:val="00253AE0"/>
    <w:rsid w:val="00277FB3"/>
    <w:rsid w:val="00280685"/>
    <w:rsid w:val="002823D5"/>
    <w:rsid w:val="002B4B6F"/>
    <w:rsid w:val="002B63BE"/>
    <w:rsid w:val="002D3557"/>
    <w:rsid w:val="00304903"/>
    <w:rsid w:val="0032026A"/>
    <w:rsid w:val="00335ABD"/>
    <w:rsid w:val="00346F68"/>
    <w:rsid w:val="00362C08"/>
    <w:rsid w:val="00372925"/>
    <w:rsid w:val="00372D33"/>
    <w:rsid w:val="0037438D"/>
    <w:rsid w:val="00375668"/>
    <w:rsid w:val="003B1991"/>
    <w:rsid w:val="003C3093"/>
    <w:rsid w:val="003C363B"/>
    <w:rsid w:val="003D53E9"/>
    <w:rsid w:val="003F1529"/>
    <w:rsid w:val="00404DDB"/>
    <w:rsid w:val="00406952"/>
    <w:rsid w:val="00422298"/>
    <w:rsid w:val="00426048"/>
    <w:rsid w:val="00482933"/>
    <w:rsid w:val="004A056F"/>
    <w:rsid w:val="004A4CCA"/>
    <w:rsid w:val="004B12BB"/>
    <w:rsid w:val="004B43A7"/>
    <w:rsid w:val="004C1540"/>
    <w:rsid w:val="004C6913"/>
    <w:rsid w:val="00510D85"/>
    <w:rsid w:val="005155BB"/>
    <w:rsid w:val="0051698D"/>
    <w:rsid w:val="005219B9"/>
    <w:rsid w:val="005240CD"/>
    <w:rsid w:val="005309CB"/>
    <w:rsid w:val="00542C12"/>
    <w:rsid w:val="00562D9C"/>
    <w:rsid w:val="0057419C"/>
    <w:rsid w:val="005767D6"/>
    <w:rsid w:val="005A1475"/>
    <w:rsid w:val="005C0B21"/>
    <w:rsid w:val="005C71F0"/>
    <w:rsid w:val="005D33F3"/>
    <w:rsid w:val="005F34F5"/>
    <w:rsid w:val="006B2588"/>
    <w:rsid w:val="006F69E0"/>
    <w:rsid w:val="0071557B"/>
    <w:rsid w:val="00772648"/>
    <w:rsid w:val="007800CC"/>
    <w:rsid w:val="00781028"/>
    <w:rsid w:val="007C6668"/>
    <w:rsid w:val="007D456D"/>
    <w:rsid w:val="007E3E14"/>
    <w:rsid w:val="007F27DE"/>
    <w:rsid w:val="007F388B"/>
    <w:rsid w:val="00835414"/>
    <w:rsid w:val="00853058"/>
    <w:rsid w:val="00855C67"/>
    <w:rsid w:val="00864F84"/>
    <w:rsid w:val="008807AE"/>
    <w:rsid w:val="008A5E42"/>
    <w:rsid w:val="008B07C9"/>
    <w:rsid w:val="008B4B24"/>
    <w:rsid w:val="008C3E33"/>
    <w:rsid w:val="008D594A"/>
    <w:rsid w:val="008F5AD3"/>
    <w:rsid w:val="008F5C77"/>
    <w:rsid w:val="009059EE"/>
    <w:rsid w:val="0090757B"/>
    <w:rsid w:val="00907A6B"/>
    <w:rsid w:val="00914D96"/>
    <w:rsid w:val="0093702B"/>
    <w:rsid w:val="00972B45"/>
    <w:rsid w:val="00973CF2"/>
    <w:rsid w:val="00975992"/>
    <w:rsid w:val="009A18CD"/>
    <w:rsid w:val="009B4C2D"/>
    <w:rsid w:val="009C0BE4"/>
    <w:rsid w:val="009C72F9"/>
    <w:rsid w:val="00A035F3"/>
    <w:rsid w:val="00A069D3"/>
    <w:rsid w:val="00A159D5"/>
    <w:rsid w:val="00A23125"/>
    <w:rsid w:val="00A356A0"/>
    <w:rsid w:val="00A6034A"/>
    <w:rsid w:val="00A74D1C"/>
    <w:rsid w:val="00AB3F5F"/>
    <w:rsid w:val="00AB543A"/>
    <w:rsid w:val="00AB5A5C"/>
    <w:rsid w:val="00AB61EF"/>
    <w:rsid w:val="00AC0236"/>
    <w:rsid w:val="00AE5796"/>
    <w:rsid w:val="00AF28C1"/>
    <w:rsid w:val="00B01473"/>
    <w:rsid w:val="00B03CEE"/>
    <w:rsid w:val="00B05FFF"/>
    <w:rsid w:val="00B40D5C"/>
    <w:rsid w:val="00B45673"/>
    <w:rsid w:val="00B4581D"/>
    <w:rsid w:val="00B666F7"/>
    <w:rsid w:val="00B81405"/>
    <w:rsid w:val="00B90C35"/>
    <w:rsid w:val="00B972FE"/>
    <w:rsid w:val="00BA286A"/>
    <w:rsid w:val="00BE6C4F"/>
    <w:rsid w:val="00BE72CC"/>
    <w:rsid w:val="00C7023A"/>
    <w:rsid w:val="00C74400"/>
    <w:rsid w:val="00C76F4A"/>
    <w:rsid w:val="00C82270"/>
    <w:rsid w:val="00CB264F"/>
    <w:rsid w:val="00CB315C"/>
    <w:rsid w:val="00CC1829"/>
    <w:rsid w:val="00CC54AA"/>
    <w:rsid w:val="00CC5DFC"/>
    <w:rsid w:val="00CD4740"/>
    <w:rsid w:val="00CF5C9C"/>
    <w:rsid w:val="00D065B9"/>
    <w:rsid w:val="00D37174"/>
    <w:rsid w:val="00D42070"/>
    <w:rsid w:val="00D44B6B"/>
    <w:rsid w:val="00D74283"/>
    <w:rsid w:val="00D90B7F"/>
    <w:rsid w:val="00DC63F5"/>
    <w:rsid w:val="00DD16A8"/>
    <w:rsid w:val="00DE1E5F"/>
    <w:rsid w:val="00DE5FE5"/>
    <w:rsid w:val="00DF08C9"/>
    <w:rsid w:val="00DF3C0E"/>
    <w:rsid w:val="00E044BD"/>
    <w:rsid w:val="00E050DE"/>
    <w:rsid w:val="00E1008F"/>
    <w:rsid w:val="00E247B9"/>
    <w:rsid w:val="00E268F4"/>
    <w:rsid w:val="00E369A4"/>
    <w:rsid w:val="00E42B80"/>
    <w:rsid w:val="00E61612"/>
    <w:rsid w:val="00E92362"/>
    <w:rsid w:val="00EA2F2A"/>
    <w:rsid w:val="00F02046"/>
    <w:rsid w:val="00F02482"/>
    <w:rsid w:val="00F0577A"/>
    <w:rsid w:val="00F243E3"/>
    <w:rsid w:val="00F31422"/>
    <w:rsid w:val="00F34862"/>
    <w:rsid w:val="00F35677"/>
    <w:rsid w:val="00F873EC"/>
    <w:rsid w:val="00F91860"/>
    <w:rsid w:val="00F96905"/>
    <w:rsid w:val="00FB03D9"/>
    <w:rsid w:val="00FB1C2D"/>
    <w:rsid w:val="00FB39CF"/>
    <w:rsid w:val="00FB46CE"/>
    <w:rsid w:val="00FC7739"/>
    <w:rsid w:val="00FD4D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9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0E66C6"/>
    <w:rPr>
      <w:sz w:val="28"/>
    </w:rPr>
  </w:style>
  <w:style w:type="paragraph" w:styleId="a3">
    <w:name w:val="Normal (Web)"/>
    <w:aliases w:val="Обычный (Web)"/>
    <w:basedOn w:val="a"/>
    <w:rsid w:val="000E66C6"/>
    <w:pPr>
      <w:overflowPunct/>
      <w:autoSpaceDE/>
      <w:autoSpaceDN/>
      <w:adjustRightInd/>
      <w:spacing w:before="100" w:beforeAutospacing="1" w:after="100" w:afterAutospacing="1"/>
      <w:ind w:firstLine="0"/>
      <w:jc w:val="left"/>
      <w:textAlignment w:val="auto"/>
    </w:pPr>
    <w:rPr>
      <w:szCs w:val="24"/>
    </w:rPr>
  </w:style>
  <w:style w:type="paragraph" w:styleId="a4">
    <w:name w:val="Balloon Text"/>
    <w:basedOn w:val="a"/>
    <w:link w:val="a5"/>
    <w:semiHidden/>
    <w:unhideWhenUsed/>
    <w:rsid w:val="009A18CD"/>
    <w:rPr>
      <w:rFonts w:ascii="Segoe UI" w:hAnsi="Segoe UI" w:cs="Segoe UI"/>
      <w:sz w:val="18"/>
      <w:szCs w:val="18"/>
    </w:rPr>
  </w:style>
  <w:style w:type="character" w:customStyle="1" w:styleId="a5">
    <w:name w:val="Текст выноски Знак"/>
    <w:basedOn w:val="a0"/>
    <w:link w:val="a4"/>
    <w:uiPriority w:val="99"/>
    <w:semiHidden/>
    <w:rsid w:val="009A18CD"/>
    <w:rPr>
      <w:rFonts w:ascii="Segoe UI" w:eastAsia="Times New Roman" w:hAnsi="Segoe UI" w:cs="Segoe UI"/>
      <w:sz w:val="18"/>
      <w:szCs w:val="18"/>
      <w:lang w:eastAsia="ru-RU"/>
    </w:rPr>
  </w:style>
  <w:style w:type="paragraph" w:customStyle="1" w:styleId="22">
    <w:name w:val="Основной текст 22"/>
    <w:basedOn w:val="a"/>
    <w:rsid w:val="00A356A0"/>
    <w:rPr>
      <w:sz w:val="28"/>
    </w:rPr>
  </w:style>
  <w:style w:type="paragraph" w:customStyle="1" w:styleId="ConsPlusTitle">
    <w:name w:val="ConsPlusTitle"/>
    <w:rsid w:val="00A356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6">
    <w:name w:val="Table Grid"/>
    <w:basedOn w:val="a1"/>
    <w:rsid w:val="00A356A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Основной текст 23"/>
    <w:basedOn w:val="a"/>
    <w:rsid w:val="00422298"/>
    <w:rPr>
      <w:sz w:val="28"/>
    </w:rPr>
  </w:style>
  <w:style w:type="paragraph" w:customStyle="1" w:styleId="24">
    <w:name w:val="Основной текст 24"/>
    <w:basedOn w:val="a"/>
    <w:rsid w:val="007E3E14"/>
    <w:rPr>
      <w:sz w:val="28"/>
    </w:rPr>
  </w:style>
  <w:style w:type="paragraph" w:customStyle="1" w:styleId="25">
    <w:name w:val="Основной текст 25"/>
    <w:basedOn w:val="a"/>
    <w:rsid w:val="002B4B6F"/>
    <w:rPr>
      <w:sz w:val="28"/>
    </w:rPr>
  </w:style>
</w:styles>
</file>

<file path=word/webSettings.xml><?xml version="1.0" encoding="utf-8"?>
<w:webSettings xmlns:r="http://schemas.openxmlformats.org/officeDocument/2006/relationships" xmlns:w="http://schemas.openxmlformats.org/wordprocessingml/2006/main">
  <w:divs>
    <w:div w:id="1259097992">
      <w:bodyDiv w:val="1"/>
      <w:marLeft w:val="0"/>
      <w:marRight w:val="0"/>
      <w:marTop w:val="0"/>
      <w:marBottom w:val="0"/>
      <w:divBdr>
        <w:top w:val="none" w:sz="0" w:space="0" w:color="auto"/>
        <w:left w:val="none" w:sz="0" w:space="0" w:color="auto"/>
        <w:bottom w:val="none" w:sz="0" w:space="0" w:color="auto"/>
        <w:right w:val="none" w:sz="0" w:space="0" w:color="auto"/>
      </w:divBdr>
    </w:div>
    <w:div w:id="200535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D83CA-5C99-4455-AA76-7DA93F036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2667</Words>
  <Characters>15207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cp:lastModifiedBy>
  <cp:revision>3</cp:revision>
  <cp:lastPrinted>2022-02-25T09:33:00Z</cp:lastPrinted>
  <dcterms:created xsi:type="dcterms:W3CDTF">2022-03-03T14:39:00Z</dcterms:created>
  <dcterms:modified xsi:type="dcterms:W3CDTF">2022-03-09T05:45:00Z</dcterms:modified>
</cp:coreProperties>
</file>