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5D4" w:rsidRPr="004B75D4" w:rsidRDefault="004B75D4" w:rsidP="004B75D4">
      <w:pPr>
        <w:overflowPunct w:val="0"/>
        <w:autoSpaceDE w:val="0"/>
        <w:autoSpaceDN w:val="0"/>
        <w:adjustRightInd w:val="0"/>
        <w:spacing w:after="0" w:line="240" w:lineRule="auto"/>
        <w:ind w:firstLine="2340"/>
        <w:jc w:val="right"/>
        <w:textAlignment w:val="baseline"/>
        <w:rPr>
          <w:rFonts w:ascii="Times New Roman" w:eastAsia="Times New Roman" w:hAnsi="Times New Roman" w:cs="Times New Roman"/>
          <w:sz w:val="24"/>
          <w:szCs w:val="28"/>
          <w:lang w:eastAsia="ru-RU"/>
        </w:rPr>
      </w:pPr>
      <w:r w:rsidRPr="004B75D4">
        <w:rPr>
          <w:rFonts w:ascii="Times New Roman" w:eastAsia="Times New Roman" w:hAnsi="Times New Roman" w:cs="Times New Roman"/>
          <w:sz w:val="24"/>
          <w:szCs w:val="28"/>
          <w:lang w:eastAsia="ru-RU"/>
        </w:rPr>
        <w:t>УТВЕРЖДЁН</w:t>
      </w:r>
    </w:p>
    <w:p w:rsidR="004B75D4" w:rsidRPr="004B75D4" w:rsidRDefault="004B75D4" w:rsidP="004B75D4">
      <w:pPr>
        <w:overflowPunct w:val="0"/>
        <w:autoSpaceDE w:val="0"/>
        <w:autoSpaceDN w:val="0"/>
        <w:adjustRightInd w:val="0"/>
        <w:spacing w:after="0" w:line="240" w:lineRule="auto"/>
        <w:ind w:firstLine="2340"/>
        <w:jc w:val="right"/>
        <w:textAlignment w:val="baseline"/>
        <w:rPr>
          <w:rFonts w:ascii="Times New Roman" w:eastAsia="Times New Roman" w:hAnsi="Times New Roman" w:cs="Times New Roman"/>
          <w:sz w:val="24"/>
          <w:szCs w:val="24"/>
          <w:lang w:eastAsia="ru-RU"/>
        </w:rPr>
      </w:pPr>
      <w:r w:rsidRPr="004B75D4">
        <w:rPr>
          <w:rFonts w:ascii="Times New Roman" w:eastAsia="Times New Roman" w:hAnsi="Times New Roman" w:cs="Times New Roman"/>
          <w:sz w:val="24"/>
          <w:szCs w:val="24"/>
          <w:lang w:eastAsia="ru-RU"/>
        </w:rPr>
        <w:t>постановлением администрации</w:t>
      </w:r>
    </w:p>
    <w:p w:rsidR="004B75D4" w:rsidRPr="004B75D4" w:rsidRDefault="004B75D4" w:rsidP="004B75D4">
      <w:pPr>
        <w:overflowPunct w:val="0"/>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eastAsia="ru-RU"/>
        </w:rPr>
      </w:pPr>
      <w:r w:rsidRPr="004B75D4">
        <w:rPr>
          <w:rFonts w:ascii="Times New Roman" w:eastAsia="Times New Roman" w:hAnsi="Times New Roman" w:cs="Times New Roman"/>
          <w:sz w:val="24"/>
          <w:szCs w:val="24"/>
          <w:lang w:eastAsia="ru-RU"/>
        </w:rPr>
        <w:t xml:space="preserve">                                     муниципального образования </w:t>
      </w:r>
      <w:r w:rsidRPr="004B75D4">
        <w:rPr>
          <w:rFonts w:ascii="Times New Roman" w:eastAsia="Times New Roman" w:hAnsi="Times New Roman" w:cs="Times New Roman"/>
          <w:sz w:val="24"/>
          <w:szCs w:val="24"/>
          <w:lang w:eastAsia="ru-RU"/>
        </w:rPr>
        <w:br/>
        <w:t>Мгинское городское поселение</w:t>
      </w:r>
    </w:p>
    <w:p w:rsidR="004B75D4" w:rsidRPr="004B75D4" w:rsidRDefault="004B75D4" w:rsidP="004B75D4">
      <w:pPr>
        <w:overflowPunct w:val="0"/>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eastAsia="ru-RU"/>
        </w:rPr>
      </w:pPr>
      <w:r w:rsidRPr="004B75D4">
        <w:rPr>
          <w:rFonts w:ascii="Times New Roman" w:eastAsia="Times New Roman" w:hAnsi="Times New Roman" w:cs="Times New Roman"/>
          <w:sz w:val="24"/>
          <w:szCs w:val="24"/>
          <w:lang w:eastAsia="ru-RU"/>
        </w:rPr>
        <w:t xml:space="preserve">Кировского муниципального района </w:t>
      </w:r>
    </w:p>
    <w:p w:rsidR="004B75D4" w:rsidRPr="004B75D4" w:rsidRDefault="004B75D4" w:rsidP="004B75D4">
      <w:pPr>
        <w:overflowPunct w:val="0"/>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eastAsia="ru-RU"/>
        </w:rPr>
      </w:pPr>
      <w:r w:rsidRPr="004B75D4">
        <w:rPr>
          <w:rFonts w:ascii="Times New Roman" w:eastAsia="Times New Roman" w:hAnsi="Times New Roman" w:cs="Times New Roman"/>
          <w:sz w:val="24"/>
          <w:szCs w:val="24"/>
          <w:lang w:eastAsia="ru-RU"/>
        </w:rPr>
        <w:t>Ленинградской области</w:t>
      </w:r>
    </w:p>
    <w:p w:rsidR="004B75D4" w:rsidRPr="004B75D4" w:rsidRDefault="0035332B" w:rsidP="004B75D4">
      <w:pPr>
        <w:overflowPunct w:val="0"/>
        <w:autoSpaceDE w:val="0"/>
        <w:autoSpaceDN w:val="0"/>
        <w:adjustRightInd w:val="0"/>
        <w:spacing w:after="0" w:line="240" w:lineRule="auto"/>
        <w:ind w:left="284" w:right="-1" w:firstLine="709"/>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221183">
        <w:rPr>
          <w:rFonts w:ascii="Times New Roman" w:eastAsia="Times New Roman" w:hAnsi="Times New Roman" w:cs="Times New Roman"/>
          <w:sz w:val="24"/>
          <w:szCs w:val="24"/>
          <w:lang w:eastAsia="ru-RU"/>
        </w:rPr>
        <w:t>16 июля 2026 года № 833</w:t>
      </w:r>
    </w:p>
    <w:p w:rsidR="004B75D4" w:rsidRPr="004B75D4" w:rsidRDefault="004B75D4" w:rsidP="004B75D4">
      <w:pPr>
        <w:overflowPunct w:val="0"/>
        <w:autoSpaceDE w:val="0"/>
        <w:autoSpaceDN w:val="0"/>
        <w:adjustRightInd w:val="0"/>
        <w:spacing w:after="0" w:line="240" w:lineRule="auto"/>
        <w:ind w:left="284" w:right="-1" w:firstLine="709"/>
        <w:jc w:val="right"/>
        <w:textAlignment w:val="baseline"/>
        <w:rPr>
          <w:rFonts w:ascii="Times New Roman" w:eastAsia="Times New Roman" w:hAnsi="Times New Roman" w:cs="Times New Roman"/>
          <w:b/>
          <w:sz w:val="28"/>
          <w:szCs w:val="28"/>
          <w:lang w:eastAsia="ru-RU"/>
        </w:rPr>
      </w:pPr>
    </w:p>
    <w:p w:rsidR="00AD5C39" w:rsidRDefault="00AD5C39">
      <w:pPr>
        <w:spacing w:after="0" w:line="240" w:lineRule="auto"/>
        <w:jc w:val="right"/>
        <w:rPr>
          <w:rFonts w:ascii="Times New Roman" w:eastAsia="Calibri" w:hAnsi="Times New Roman" w:cs="Times New Roman"/>
          <w:b/>
          <w:bCs/>
          <w:sz w:val="24"/>
          <w:szCs w:val="24"/>
          <w:highlight w:val="cyan"/>
        </w:rPr>
      </w:pPr>
    </w:p>
    <w:p w:rsidR="00AD5C39" w:rsidRDefault="00AD5C39">
      <w:pPr>
        <w:spacing w:after="0" w:line="240" w:lineRule="auto"/>
        <w:jc w:val="center"/>
        <w:rPr>
          <w:rFonts w:ascii="Times New Roman" w:eastAsia="Calibri" w:hAnsi="Times New Roman" w:cs="Times New Roman"/>
          <w:b/>
          <w:bCs/>
          <w:sz w:val="24"/>
          <w:szCs w:val="24"/>
          <w:highlight w:val="cyan"/>
        </w:rPr>
      </w:pPr>
    </w:p>
    <w:p w:rsidR="00AD5C39" w:rsidRDefault="004B75D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Административный регламент</w:t>
      </w:r>
    </w:p>
    <w:p w:rsidR="00AD5C39" w:rsidRDefault="004B75D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администрации муниципального образования Мгинское городское поселение Кировского муниципального района Ленинградской области по предоставлению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rsidR="00AD5C39" w:rsidRDefault="004B75D4">
      <w:pPr>
        <w:widowControl w:val="0"/>
        <w:spacing w:after="0" w:line="240" w:lineRule="auto"/>
        <w:ind w:firstLine="540"/>
        <w:jc w:val="center"/>
        <w:rPr>
          <w:rFonts w:ascii="Times New Roman" w:eastAsia="Calibri" w:hAnsi="Times New Roman" w:cs="Times New Roman"/>
          <w:sz w:val="24"/>
          <w:szCs w:val="24"/>
        </w:rPr>
      </w:pPr>
      <w:r>
        <w:rPr>
          <w:rFonts w:ascii="Times New Roman" w:hAnsi="Times New Roman" w:cs="Times New Roman"/>
          <w:sz w:val="24"/>
          <w:szCs w:val="24"/>
        </w:rPr>
        <w:t xml:space="preserve">Сокращенное наименование: </w:t>
      </w:r>
      <w:r>
        <w:rPr>
          <w:rFonts w:ascii="Times New Roman" w:eastAsia="Calibri" w:hAnsi="Times New Roman" w:cs="Times New Roman"/>
          <w:sz w:val="24"/>
          <w:szCs w:val="24"/>
        </w:rPr>
        <w:t>«</w:t>
      </w:r>
      <w:r>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без торгов</w:t>
      </w:r>
      <w:r>
        <w:rPr>
          <w:rFonts w:ascii="Times New Roman" w:eastAsia="Calibri" w:hAnsi="Times New Roman" w:cs="Times New Roman"/>
          <w:sz w:val="24"/>
          <w:szCs w:val="24"/>
        </w:rPr>
        <w:t>»</w:t>
      </w:r>
    </w:p>
    <w:p w:rsidR="00AD5C39" w:rsidRDefault="004B75D4">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AD5C39" w:rsidRDefault="00AD5C39">
      <w:pPr>
        <w:widowControl w:val="0"/>
        <w:spacing w:after="0" w:line="240" w:lineRule="auto"/>
        <w:jc w:val="center"/>
        <w:rPr>
          <w:rFonts w:ascii="Times New Roman" w:eastAsiaTheme="minorEastAsia" w:hAnsi="Times New Roman" w:cs="Times New Roman"/>
          <w:b/>
          <w:sz w:val="24"/>
          <w:szCs w:val="24"/>
          <w:lang w:eastAsia="ru-RU"/>
        </w:rPr>
      </w:pPr>
    </w:p>
    <w:p w:rsidR="00AD5C39" w:rsidRDefault="004B75D4">
      <w:pPr>
        <w:widowControl w:val="0"/>
        <w:spacing w:after="0" w:line="240" w:lineRule="auto"/>
        <w:jc w:val="center"/>
        <w:outlineLvl w:val="1"/>
        <w:rPr>
          <w:rFonts w:ascii="Times New Roman" w:eastAsiaTheme="minorEastAsia" w:hAnsi="Times New Roman" w:cs="Times New Roman"/>
          <w:b/>
          <w:sz w:val="24"/>
          <w:szCs w:val="24"/>
          <w:lang w:eastAsia="ru-RU"/>
        </w:rPr>
      </w:pPr>
      <w:bookmarkStart w:id="0" w:name="Par43"/>
      <w:bookmarkEnd w:id="0"/>
      <w:r>
        <w:rPr>
          <w:rFonts w:ascii="Times New Roman" w:eastAsiaTheme="minorEastAsia" w:hAnsi="Times New Roman" w:cs="Times New Roman"/>
          <w:b/>
          <w:sz w:val="24"/>
          <w:szCs w:val="24"/>
          <w:lang w:eastAsia="ru-RU"/>
        </w:rPr>
        <w:t>1. Общие положения</w:t>
      </w:r>
    </w:p>
    <w:p w:rsidR="0035332B" w:rsidRDefault="0035332B" w:rsidP="0035332B">
      <w:pPr>
        <w:pStyle w:val="af6"/>
        <w:spacing w:after="0" w:line="240" w:lineRule="auto"/>
        <w:ind w:left="1429"/>
        <w:jc w:val="both"/>
        <w:rPr>
          <w:rFonts w:ascii="Times New Roman" w:eastAsiaTheme="minorEastAsia" w:hAnsi="Times New Roman" w:cs="Times New Roman"/>
          <w:sz w:val="24"/>
          <w:szCs w:val="24"/>
        </w:rPr>
      </w:pPr>
      <w:bookmarkStart w:id="1" w:name="Par45"/>
      <w:bookmarkEnd w:id="1"/>
    </w:p>
    <w:p w:rsidR="00AD5C39" w:rsidRDefault="0035332B" w:rsidP="0035332B">
      <w:pPr>
        <w:pStyle w:val="af6"/>
        <w:spacing w:after="0" w:line="240" w:lineRule="auto"/>
        <w:ind w:left="0"/>
        <w:jc w:val="both"/>
        <w:rPr>
          <w:rFonts w:ascii="Times New Roman" w:hAnsi="Times New Roman" w:cs="Times New Roman"/>
          <w:sz w:val="24"/>
          <w:szCs w:val="24"/>
        </w:rPr>
      </w:pPr>
      <w:r>
        <w:rPr>
          <w:rFonts w:ascii="Times New Roman" w:eastAsiaTheme="minorEastAsia" w:hAnsi="Times New Roman" w:cs="Times New Roman"/>
          <w:sz w:val="24"/>
          <w:szCs w:val="24"/>
        </w:rPr>
        <w:tab/>
        <w:t xml:space="preserve">1.1. </w:t>
      </w:r>
      <w:r w:rsidR="004B75D4">
        <w:rPr>
          <w:rFonts w:ascii="Times New Roman" w:hAnsi="Times New Roman" w:cs="Times New Roman"/>
          <w:sz w:val="24"/>
          <w:szCs w:val="24"/>
        </w:rPr>
        <w:t>Предмет регулирования.</w:t>
      </w:r>
    </w:p>
    <w:p w:rsidR="00AD5C39" w:rsidRPr="004B75D4" w:rsidRDefault="004B75D4" w:rsidP="004B75D4">
      <w:pPr>
        <w:spacing w:after="0" w:line="240" w:lineRule="auto"/>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Регламент устанавливает порядок и стандарт предоставления муниципальной услуги.</w:t>
      </w:r>
    </w:p>
    <w:p w:rsidR="00AD5C39" w:rsidRDefault="004B75D4">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Pr>
          <w:rFonts w:ascii="Times New Roman" w:eastAsia="Calibri" w:hAnsi="Times New Roman" w:cs="Times New Roman"/>
          <w:sz w:val="24"/>
          <w:szCs w:val="24"/>
          <w:lang w:eastAsia="ru-RU"/>
        </w:rPr>
        <w:t>Круг заявителей.</w:t>
      </w:r>
    </w:p>
    <w:p w:rsidR="00AD5C39" w:rsidRDefault="004B75D4">
      <w:pPr>
        <w:widowControl w:val="0"/>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услуга предоставляется:</w:t>
      </w:r>
    </w:p>
    <w:p w:rsidR="0035332B" w:rsidRDefault="0035332B" w:rsidP="0035332B">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w:t>
      </w:r>
      <w:r w:rsidR="004B75D4">
        <w:rPr>
          <w:rFonts w:ascii="Times New Roman" w:eastAsia="Times New Roman" w:hAnsi="Times New Roman" w:cs="Times New Roman"/>
          <w:sz w:val="24"/>
          <w:szCs w:val="24"/>
          <w:lang w:eastAsia="ru-RU"/>
        </w:rPr>
        <w:t>физическим лицам;</w:t>
      </w:r>
    </w:p>
    <w:p w:rsidR="004B75D4" w:rsidRDefault="0035332B" w:rsidP="0035332B">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w:t>
      </w:r>
      <w:r w:rsidR="004B75D4">
        <w:rPr>
          <w:rFonts w:ascii="Times New Roman" w:eastAsia="Times New Roman" w:hAnsi="Times New Roman" w:cs="Times New Roman"/>
          <w:sz w:val="24"/>
          <w:szCs w:val="24"/>
          <w:lang w:eastAsia="ru-RU"/>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4B75D4" w:rsidRDefault="004B75D4" w:rsidP="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Представлять интересы заявителя имеют право:</w:t>
      </w:r>
    </w:p>
    <w:p w:rsidR="004B75D4" w:rsidRDefault="004B75D4" w:rsidP="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имени физических лиц: </w:t>
      </w:r>
    </w:p>
    <w:p w:rsidR="00AD5C39" w:rsidRDefault="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AD5C39" w:rsidRDefault="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имени юридических лиц: </w:t>
      </w:r>
    </w:p>
    <w:p w:rsidR="00AD5C39" w:rsidRDefault="0035332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ab/>
      </w:r>
      <w:r w:rsidR="004B75D4">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AD5C39" w:rsidRDefault="0035332B"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ab/>
      </w:r>
      <w:r w:rsidR="004B75D4">
        <w:rPr>
          <w:rFonts w:ascii="Times New Roman" w:hAnsi="Times New Roman" w:cs="Times New Roman"/>
          <w:sz w:val="24"/>
          <w:szCs w:val="24"/>
        </w:rPr>
        <w:t>- представители юридических лиц в силу полномочий на осно</w:t>
      </w:r>
      <w:r>
        <w:rPr>
          <w:rFonts w:ascii="Times New Roman" w:hAnsi="Times New Roman" w:cs="Times New Roman"/>
          <w:sz w:val="24"/>
          <w:szCs w:val="24"/>
        </w:rPr>
        <w:t>вании доверенности или договора.</w:t>
      </w:r>
    </w:p>
    <w:p w:rsidR="00AD5C39" w:rsidRDefault="004B75D4" w:rsidP="0035332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35332B" w:rsidRDefault="0035332B">
      <w:pPr>
        <w:pStyle w:val="ConsPlusNormal"/>
        <w:ind w:firstLine="851"/>
        <w:jc w:val="both"/>
        <w:rPr>
          <w:rFonts w:ascii="Times New Roman" w:hAnsi="Times New Roman" w:cs="Times New Roman"/>
          <w:sz w:val="24"/>
          <w:szCs w:val="24"/>
        </w:rPr>
      </w:pPr>
    </w:p>
    <w:p w:rsidR="00AD5C39" w:rsidRDefault="004B75D4">
      <w:pPr>
        <w:widowControl w:val="0"/>
        <w:spacing w:after="0" w:line="240" w:lineRule="auto"/>
        <w:jc w:val="center"/>
        <w:rPr>
          <w:rFonts w:ascii="Times New Roman" w:hAnsi="Times New Roman" w:cs="Times New Roman"/>
          <w:b/>
          <w:sz w:val="24"/>
          <w:szCs w:val="24"/>
        </w:rPr>
      </w:pPr>
      <w:bookmarkStart w:id="2" w:name="Par130"/>
      <w:bookmarkEnd w:id="2"/>
      <w:r>
        <w:rPr>
          <w:rFonts w:ascii="Times New Roman" w:hAnsi="Times New Roman" w:cs="Times New Roman"/>
          <w:b/>
          <w:sz w:val="24"/>
          <w:szCs w:val="24"/>
        </w:rPr>
        <w:t>2. Стандарт предоставления муниципальной услуги</w:t>
      </w:r>
    </w:p>
    <w:p w:rsidR="00AD5C39" w:rsidRDefault="00AD5C39">
      <w:pPr>
        <w:widowControl w:val="0"/>
        <w:spacing w:after="0" w:line="240" w:lineRule="auto"/>
        <w:jc w:val="center"/>
        <w:rPr>
          <w:rFonts w:ascii="Times New Roman" w:hAnsi="Times New Roman" w:cs="Times New Roman"/>
          <w:sz w:val="24"/>
          <w:szCs w:val="24"/>
        </w:rPr>
      </w:pPr>
    </w:p>
    <w:p w:rsidR="00AD5C39" w:rsidRDefault="004B75D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rsidR="00AD5C39" w:rsidRDefault="004B75D4" w:rsidP="004B75D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земельного участка, находящегося в муниципальной собственности (государственная собственн</w:t>
      </w:r>
      <w:r w:rsidR="00354193">
        <w:rPr>
          <w:rFonts w:ascii="Times New Roman" w:hAnsi="Times New Roman" w:cs="Times New Roman"/>
          <w:sz w:val="24"/>
          <w:szCs w:val="24"/>
        </w:rPr>
        <w:t>ость на который не разграничена</w:t>
      </w:r>
      <w:r>
        <w:rPr>
          <w:rFonts w:ascii="Times New Roman" w:hAnsi="Times New Roman" w:cs="Times New Roman"/>
          <w:sz w:val="24"/>
          <w:szCs w:val="24"/>
        </w:rPr>
        <w:t xml:space="preserve">), в собственность, аренду, постоянное (бессрочное) пользование, безвозмездное пользование без проведения торгов (сокращенное наименование: «Предоставление земельного участка, находящегося в </w:t>
      </w:r>
      <w:r>
        <w:rPr>
          <w:rFonts w:ascii="Times New Roman" w:hAnsi="Times New Roman" w:cs="Times New Roman"/>
          <w:sz w:val="24"/>
          <w:szCs w:val="24"/>
        </w:rPr>
        <w:lastRenderedPageBreak/>
        <w:t>муниципальной собственности, без торгов»).</w:t>
      </w:r>
    </w:p>
    <w:p w:rsidR="00AD5C39" w:rsidRDefault="004B75D4" w:rsidP="0035332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rsidR="00AD5C39" w:rsidRDefault="0035332B"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а</w:t>
      </w:r>
      <w:r w:rsidR="004B75D4">
        <w:rPr>
          <w:rFonts w:ascii="Times New Roman" w:hAnsi="Times New Roman" w:cs="Times New Roman"/>
          <w:sz w:val="24"/>
          <w:szCs w:val="24"/>
        </w:rPr>
        <w:t xml:space="preserve">дминистрация </w:t>
      </w:r>
      <w:r>
        <w:rPr>
          <w:rFonts w:ascii="Times New Roman" w:hAnsi="Times New Roman" w:cs="Times New Roman"/>
          <w:sz w:val="24"/>
          <w:szCs w:val="24"/>
        </w:rPr>
        <w:t>муниципального образования</w:t>
      </w:r>
      <w:r w:rsidR="004B75D4" w:rsidRPr="004B75D4">
        <w:rPr>
          <w:rFonts w:ascii="Times New Roman" w:eastAsia="Times New Roman" w:hAnsi="Times New Roman" w:cs="Times New Roman"/>
          <w:bCs/>
          <w:sz w:val="24"/>
          <w:szCs w:val="24"/>
        </w:rPr>
        <w:t>Мгинское городское поселение Кировского муниципального района</w:t>
      </w:r>
      <w:r w:rsidR="004B75D4">
        <w:rPr>
          <w:rFonts w:ascii="Times New Roman" w:hAnsi="Times New Roman" w:cs="Times New Roman"/>
          <w:sz w:val="24"/>
          <w:szCs w:val="24"/>
        </w:rPr>
        <w:t xml:space="preserve">Ленинградской области (далее </w:t>
      </w:r>
      <w:r>
        <w:rPr>
          <w:rFonts w:ascii="Times New Roman" w:hAnsi="Times New Roman" w:cs="Times New Roman"/>
          <w:sz w:val="24"/>
          <w:szCs w:val="24"/>
        </w:rPr>
        <w:t>–</w:t>
      </w:r>
      <w:r w:rsidR="004B75D4">
        <w:rPr>
          <w:rFonts w:ascii="Times New Roman" w:hAnsi="Times New Roman" w:cs="Times New Roman"/>
          <w:sz w:val="24"/>
          <w:szCs w:val="24"/>
        </w:rPr>
        <w:t xml:space="preserve"> ОМСУ).</w:t>
      </w:r>
    </w:p>
    <w:p w:rsidR="00AD5C39" w:rsidRDefault="004B75D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2.3. Результат предоставления муниципальной услуги.</w:t>
      </w:r>
    </w:p>
    <w:p w:rsidR="00AD5C39" w:rsidRDefault="004B75D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Результатом предоставления муниципальной услуги является:</w:t>
      </w:r>
    </w:p>
    <w:p w:rsidR="00AD5C39" w:rsidRDefault="004B75D4">
      <w:pPr>
        <w:tabs>
          <w:tab w:val="left" w:pos="1276"/>
        </w:tabs>
        <w:spacing w:after="0" w:line="240" w:lineRule="auto"/>
        <w:ind w:firstLine="709"/>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 проект договора купли-продажи земельного участка по форме, утвержденной муниципальным правовым актом;</w:t>
      </w:r>
    </w:p>
    <w:p w:rsidR="00AD5C39" w:rsidRDefault="004B75D4">
      <w:pPr>
        <w:tabs>
          <w:tab w:val="left" w:pos="1134"/>
        </w:tabs>
        <w:spacing w:after="0" w:line="240" w:lineRule="auto"/>
        <w:ind w:firstLine="709"/>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 проект договора аренды земельного участка по форме, утвержденной муниципальным правовым актом;</w:t>
      </w:r>
    </w:p>
    <w:p w:rsidR="00AD5C39" w:rsidRDefault="004B75D4">
      <w:pPr>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проект договора безвозмездного пользования земельным участком по форме, утвержденной муниципальным правовым актом;</w:t>
      </w:r>
    </w:p>
    <w:p w:rsidR="00AD5C39" w:rsidRDefault="004B75D4">
      <w:pPr>
        <w:tabs>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решение о предоставлении земельного участка в постоянное (бессрочное) пользование (приложение к настоящему административному регламенту </w:t>
      </w:r>
      <w:r w:rsidR="0035332B">
        <w:rPr>
          <w:rFonts w:ascii="Times New Roman" w:hAnsi="Times New Roman" w:cs="Times New Roman"/>
          <w:sz w:val="24"/>
          <w:szCs w:val="24"/>
        </w:rPr>
        <w:t>–</w:t>
      </w:r>
      <w:r>
        <w:rPr>
          <w:rFonts w:ascii="Times New Roman" w:eastAsia="Times New Roman" w:hAnsi="Times New Roman" w:cs="Times New Roman"/>
          <w:sz w:val="24"/>
          <w:szCs w:val="24"/>
        </w:rPr>
        <w:t xml:space="preserve"> образец 3);</w:t>
      </w:r>
    </w:p>
    <w:p w:rsidR="00AD5C39" w:rsidRDefault="004B75D4">
      <w:pPr>
        <w:tabs>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решение об отказе в предоставлении муниципальной услуги (приложение к настоящему административному регламенту </w:t>
      </w:r>
      <w:r w:rsidR="0035332B">
        <w:rPr>
          <w:rFonts w:ascii="Times New Roman" w:hAnsi="Times New Roman" w:cs="Times New Roman"/>
          <w:sz w:val="24"/>
          <w:szCs w:val="24"/>
        </w:rPr>
        <w:t>–</w:t>
      </w:r>
      <w:r>
        <w:rPr>
          <w:rFonts w:ascii="Times New Roman" w:eastAsia="Times New Roman" w:hAnsi="Times New Roman" w:cs="Times New Roman"/>
          <w:sz w:val="24"/>
          <w:szCs w:val="24"/>
        </w:rPr>
        <w:t xml:space="preserve"> образец 4). </w:t>
      </w:r>
    </w:p>
    <w:p w:rsidR="00AD5C39" w:rsidRDefault="004B75D4">
      <w:pPr>
        <w:tabs>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AD5C39" w:rsidRDefault="004B75D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 личной явке:</w:t>
      </w:r>
    </w:p>
    <w:p w:rsidR="00AD5C39" w:rsidRDefault="004B75D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35332B">
        <w:rPr>
          <w:rFonts w:ascii="Times New Roman" w:eastAsia="Times New Roman" w:hAnsi="Times New Roman" w:cs="Times New Roman"/>
          <w:sz w:val="24"/>
          <w:szCs w:val="24"/>
          <w:lang w:eastAsia="ru-RU"/>
        </w:rPr>
        <w:t>ОМСУ</w:t>
      </w:r>
      <w:r>
        <w:rPr>
          <w:rFonts w:ascii="Times New Roman" w:eastAsia="Times New Roman" w:hAnsi="Times New Roman" w:cs="Times New Roman"/>
          <w:sz w:val="24"/>
          <w:szCs w:val="24"/>
          <w:lang w:eastAsia="ru-RU"/>
        </w:rPr>
        <w:t>;</w:t>
      </w:r>
    </w:p>
    <w:p w:rsidR="00AD5C39" w:rsidRDefault="004B75D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филиалах, отделах, удаленных рабочих местах ГБУ ЛО «МФЦ»;</w:t>
      </w:r>
    </w:p>
    <w:p w:rsidR="00AD5C39" w:rsidRDefault="004B75D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без личной явки:</w:t>
      </w:r>
    </w:p>
    <w:p w:rsidR="00AD5C39" w:rsidRDefault="004B75D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электронной форме через личный кабинет заявителя на ЕПГУ.</w:t>
      </w:r>
    </w:p>
    <w:p w:rsidR="00AD5C39" w:rsidRDefault="004B75D4">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электронной почте (e-mail).</w:t>
      </w:r>
    </w:p>
    <w:p w:rsidR="00AD5C39" w:rsidRPr="004B75D4" w:rsidRDefault="004B75D4" w:rsidP="004B75D4">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Проекты договоров, направленные заявителю, должны быть подписаны заявителем и представлены в ОМС</w:t>
      </w:r>
      <w:r w:rsidR="0063768F">
        <w:rPr>
          <w:rFonts w:ascii="Times New Roman" w:hAnsi="Times New Roman" w:cs="Times New Roman"/>
          <w:color w:val="000000" w:themeColor="text1"/>
          <w:sz w:val="24"/>
          <w:szCs w:val="24"/>
        </w:rPr>
        <w:t>У</w:t>
      </w:r>
      <w:r>
        <w:rPr>
          <w:rFonts w:ascii="Times New Roman" w:hAnsi="Times New Roman" w:cs="Times New Roman"/>
          <w:color w:val="000000" w:themeColor="text1"/>
          <w:sz w:val="24"/>
          <w:szCs w:val="24"/>
        </w:rPr>
        <w:t xml:space="preserve"> не позднее чем в течение тридцати дней со дня получения заявителем проектов указанных договоров.</w:t>
      </w:r>
    </w:p>
    <w:p w:rsidR="00AD5C39" w:rsidRDefault="004B75D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2.4. Срок предоставления муниципальной услуги.</w:t>
      </w:r>
    </w:p>
    <w:p w:rsidR="00AD5C39" w:rsidRDefault="004B75D4"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предоставления муниципальной услуги составляет не более 20 календарных дней со дня регистрации заявления в ОМСУ. </w:t>
      </w:r>
    </w:p>
    <w:p w:rsidR="00AD5C39" w:rsidRDefault="004B75D4" w:rsidP="0035332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rsidR="00AD5C39" w:rsidRDefault="004B75D4"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AD5C39" w:rsidRDefault="004B75D4" w:rsidP="0035332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AD5C39" w:rsidRDefault="004B75D4"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D5C39" w:rsidRDefault="004B75D4" w:rsidP="0035332B">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2.7. Срок регистрации запроса заявителя о предоставлении муниципальной услуги:</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при личном обращении </w:t>
      </w:r>
      <w:r w:rsidR="0035332B">
        <w:rPr>
          <w:rFonts w:ascii="Times New Roman" w:hAnsi="Times New Roman" w:cs="Times New Roman"/>
          <w:sz w:val="24"/>
          <w:szCs w:val="24"/>
        </w:rPr>
        <w:t>–</w:t>
      </w:r>
      <w:r>
        <w:rPr>
          <w:rFonts w:ascii="Times New Roman" w:eastAsiaTheme="minorHAnsi" w:hAnsi="Times New Roman" w:cs="Times New Roman"/>
          <w:sz w:val="24"/>
          <w:szCs w:val="24"/>
          <w:lang w:eastAsia="en-US"/>
        </w:rPr>
        <w:t xml:space="preserve"> в день поступления запроса;</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при направлении запроса почтовой связью в ОМСУ </w:t>
      </w:r>
      <w:r w:rsidR="0035332B">
        <w:rPr>
          <w:rFonts w:ascii="Times New Roman" w:hAnsi="Times New Roman" w:cs="Times New Roman"/>
          <w:sz w:val="24"/>
          <w:szCs w:val="24"/>
        </w:rPr>
        <w:t>–</w:t>
      </w:r>
      <w:r>
        <w:rPr>
          <w:rFonts w:ascii="Times New Roman" w:eastAsiaTheme="minorHAnsi" w:hAnsi="Times New Roman" w:cs="Times New Roman"/>
          <w:sz w:val="24"/>
          <w:szCs w:val="24"/>
          <w:lang w:eastAsia="en-US"/>
        </w:rPr>
        <w:t xml:space="preserve"> в день поступления запроса;</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при направлении запроса на б</w:t>
      </w:r>
      <w:r w:rsidR="0035332B">
        <w:rPr>
          <w:rFonts w:ascii="Times New Roman" w:eastAsiaTheme="minorHAnsi" w:hAnsi="Times New Roman" w:cs="Times New Roman"/>
          <w:sz w:val="24"/>
          <w:szCs w:val="24"/>
          <w:lang w:eastAsia="en-US"/>
        </w:rPr>
        <w:t xml:space="preserve">умажном носителе из МФЦ в ОМСУ </w:t>
      </w:r>
      <w:r w:rsidR="0035332B">
        <w:rPr>
          <w:rFonts w:ascii="Times New Roman" w:hAnsi="Times New Roman" w:cs="Times New Roman"/>
          <w:sz w:val="24"/>
          <w:szCs w:val="24"/>
        </w:rPr>
        <w:t>–</w:t>
      </w:r>
      <w:r>
        <w:rPr>
          <w:rFonts w:ascii="Times New Roman" w:eastAsiaTheme="minorHAnsi" w:hAnsi="Times New Roman" w:cs="Times New Roman"/>
          <w:sz w:val="24"/>
          <w:szCs w:val="24"/>
          <w:lang w:eastAsia="en-US"/>
        </w:rPr>
        <w:t xml:space="preserve"> в день передачи документов из МФЦ в ОМСУ;</w:t>
      </w:r>
    </w:p>
    <w:p w:rsidR="00AD5C39" w:rsidRDefault="004B75D4" w:rsidP="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при направлении запроса в форме электронного документа посредством ЕПГУ, электронной почты уполномоченного органа, сайта ОМСУ (при наличии технической возможности) </w:t>
      </w:r>
      <w:r w:rsidR="0099398C">
        <w:rPr>
          <w:rFonts w:ascii="Times New Roman" w:hAnsi="Times New Roman" w:cs="Times New Roman"/>
          <w:sz w:val="24"/>
          <w:szCs w:val="24"/>
        </w:rPr>
        <w:t>–</w:t>
      </w:r>
      <w:r>
        <w:rPr>
          <w:rFonts w:ascii="Times New Roman" w:eastAsiaTheme="minorHAnsi" w:hAnsi="Times New Roman" w:cs="Times New Roman"/>
          <w:sz w:val="24"/>
          <w:szCs w:val="24"/>
          <w:lang w:eastAsia="en-US"/>
        </w:rPr>
        <w:t xml:space="preserve">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AD5C39" w:rsidRDefault="004B75D4" w:rsidP="0035332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rsidR="00AD5C39" w:rsidRDefault="004B75D4"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Требования к помещениям, в которых предоставляется муниципальная услуга, в случае </w:t>
      </w:r>
      <w:r>
        <w:rPr>
          <w:rFonts w:ascii="Times New Roman" w:hAnsi="Times New Roman" w:cs="Times New Roman"/>
          <w:sz w:val="24"/>
          <w:szCs w:val="24"/>
        </w:rPr>
        <w:lastRenderedPageBreak/>
        <w:t>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w:t>
      </w:r>
      <w:r w:rsidR="00354193">
        <w:rPr>
          <w:rFonts w:ascii="Times New Roman" w:hAnsi="Times New Roman" w:cs="Times New Roman"/>
          <w:sz w:val="24"/>
          <w:szCs w:val="24"/>
        </w:rPr>
        <w:t>коммуникационной сети «Интернет»</w:t>
      </w:r>
      <w:r>
        <w:rPr>
          <w:rFonts w:ascii="Times New Roman" w:hAnsi="Times New Roman" w:cs="Times New Roman"/>
          <w:sz w:val="24"/>
          <w:szCs w:val="24"/>
        </w:rPr>
        <w:t>, а также на Едином портале.</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rsidR="00AD5C39" w:rsidRDefault="004B75D4" w:rsidP="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w:t>
      </w:r>
      <w:r w:rsidR="00354193">
        <w:rPr>
          <w:rFonts w:ascii="Times New Roman" w:hAnsi="Times New Roman" w:cs="Times New Roman"/>
          <w:sz w:val="24"/>
          <w:szCs w:val="24"/>
        </w:rPr>
        <w:t>онно-телекоммуникационной сети «Интернет»</w:t>
      </w:r>
      <w:r>
        <w:rPr>
          <w:rFonts w:ascii="Times New Roman" w:hAnsi="Times New Roman" w:cs="Times New Roman"/>
          <w:sz w:val="24"/>
          <w:szCs w:val="24"/>
        </w:rPr>
        <w:t>, а также на Едином портале.</w:t>
      </w:r>
    </w:p>
    <w:p w:rsidR="00AD5C39" w:rsidRDefault="004B75D4" w:rsidP="0099398C">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AD5C39" w:rsidRDefault="004B75D4" w:rsidP="0099398C">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AD5C39" w:rsidRPr="004B75D4" w:rsidRDefault="004B75D4" w:rsidP="0099398C">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2.10.2. Информационная система, используемая для предоставления муниципальной услуги, </w:t>
      </w:r>
      <w:r w:rsidR="0099398C">
        <w:rPr>
          <w:rFonts w:ascii="Times New Roman" w:hAnsi="Times New Roman" w:cs="Times New Roman"/>
          <w:sz w:val="24"/>
          <w:szCs w:val="24"/>
        </w:rPr>
        <w:t>–</w:t>
      </w:r>
      <w:r>
        <w:rPr>
          <w:rFonts w:ascii="Times New Roman" w:eastAsiaTheme="minorHAnsi" w:hAnsi="Times New Roman" w:cs="Times New Roman"/>
          <w:sz w:val="24"/>
          <w:szCs w:val="24"/>
          <w:lang w:eastAsia="en-US"/>
        </w:rPr>
        <w:t xml:space="preserve"> Единый портал, СМЭВ, </w:t>
      </w:r>
      <w:r w:rsidRPr="004B75D4">
        <w:rPr>
          <w:rFonts w:ascii="Times New Roman" w:eastAsiaTheme="minorHAnsi" w:hAnsi="Times New Roman" w:cs="Times New Roman"/>
          <w:sz w:val="24"/>
          <w:szCs w:val="24"/>
          <w:lang w:eastAsia="en-US"/>
        </w:rPr>
        <w:t xml:space="preserve">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 </w:t>
      </w:r>
    </w:p>
    <w:p w:rsidR="00AD5C39" w:rsidRPr="004B75D4" w:rsidRDefault="004B75D4">
      <w:pPr>
        <w:pStyle w:val="ConsPlusNormal"/>
        <w:ind w:firstLine="567"/>
        <w:jc w:val="both"/>
        <w:rPr>
          <w:rFonts w:ascii="Times New Roman" w:eastAsiaTheme="minorHAnsi" w:hAnsi="Times New Roman" w:cs="Times New Roman"/>
          <w:sz w:val="24"/>
          <w:szCs w:val="24"/>
        </w:rPr>
      </w:pPr>
      <w:r w:rsidRPr="004B75D4">
        <w:rPr>
          <w:rFonts w:ascii="Times New Roman" w:eastAsia="Times New Roman" w:hAnsi="Times New Roman" w:cs="Times New Roman"/>
          <w:sz w:val="24"/>
          <w:szCs w:val="24"/>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w:t>
      </w:r>
    </w:p>
    <w:p w:rsidR="00AD5C39" w:rsidRDefault="004B75D4" w:rsidP="0099398C">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w:t>
      </w:r>
      <w:r w:rsidR="0099398C">
        <w:rPr>
          <w:rFonts w:ascii="Times New Roman" w:eastAsiaTheme="minorHAnsi" w:hAnsi="Times New Roman" w:cs="Times New Roman"/>
          <w:sz w:val="24"/>
          <w:szCs w:val="24"/>
          <w:lang w:eastAsia="en-US"/>
        </w:rPr>
        <w:t>оки, предусмотренные пунктом 3.6</w:t>
      </w:r>
      <w:r>
        <w:rPr>
          <w:rFonts w:ascii="Times New Roman" w:eastAsiaTheme="minorHAnsi" w:hAnsi="Times New Roman" w:cs="Times New Roman"/>
          <w:sz w:val="24"/>
          <w:szCs w:val="24"/>
          <w:lang w:eastAsia="en-US"/>
        </w:rPr>
        <w:t>.1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AD5C39" w:rsidRDefault="004B75D4" w:rsidP="0099398C">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AD5C39" w:rsidRDefault="004B75D4">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AD5C39" w:rsidRDefault="004B75D4" w:rsidP="0099398C">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2.10.5. В многофункциональном центре осуществляется выдача заявителю результата </w:t>
      </w:r>
      <w:r>
        <w:rPr>
          <w:rFonts w:ascii="Times New Roman" w:eastAsiaTheme="minorHAnsi" w:hAnsi="Times New Roman" w:cs="Times New Roman"/>
          <w:sz w:val="24"/>
          <w:szCs w:val="24"/>
          <w:lang w:eastAsia="en-US"/>
        </w:rPr>
        <w:lastRenderedPageBreak/>
        <w:t>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регламенту.</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AD5C39" w:rsidRDefault="00AD5C39">
      <w:pPr>
        <w:pStyle w:val="ConsPlusNormal"/>
        <w:ind w:firstLine="567"/>
        <w:jc w:val="center"/>
        <w:rPr>
          <w:rFonts w:ascii="Times New Roman" w:eastAsiaTheme="minorHAnsi" w:hAnsi="Times New Roman" w:cs="Times New Roman"/>
          <w:sz w:val="24"/>
          <w:szCs w:val="24"/>
          <w:lang w:eastAsia="en-US"/>
        </w:rPr>
      </w:pPr>
    </w:p>
    <w:p w:rsidR="00AD5C39" w:rsidRDefault="004B75D4">
      <w:pPr>
        <w:pStyle w:val="ConsPlusNormal"/>
        <w:numPr>
          <w:ilvl w:val="0"/>
          <w:numId w:val="25"/>
        </w:numPr>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Состав, последовательность и сроки выполнения административных процедур</w:t>
      </w:r>
    </w:p>
    <w:p w:rsidR="00AD5C39" w:rsidRDefault="00AD5C39">
      <w:pPr>
        <w:pStyle w:val="ConsPlusNormal"/>
        <w:ind w:firstLine="567"/>
        <w:jc w:val="both"/>
        <w:rPr>
          <w:rFonts w:ascii="Times New Roman" w:hAnsi="Times New Roman" w:cs="Times New Roman"/>
          <w:sz w:val="24"/>
          <w:szCs w:val="24"/>
        </w:rPr>
      </w:pP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а) профилирование заявителя; </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AD5C39" w:rsidRPr="004B75D4"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д) предоставление результата муниципальной услуги. </w:t>
      </w:r>
    </w:p>
    <w:p w:rsidR="00AD5C39" w:rsidRDefault="004B75D4" w:rsidP="0099398C">
      <w:pPr>
        <w:pStyle w:val="ConsPlusNormal"/>
        <w:ind w:firstLine="709"/>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 Профилирование заявителя.</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AD5C39" w:rsidRPr="004B75D4"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AD5C39" w:rsidRDefault="004B75D4" w:rsidP="0099398C">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 Прием запроса и документов и (или) информации, необходимых для предоставления </w:t>
      </w:r>
      <w:r>
        <w:rPr>
          <w:rFonts w:ascii="Times New Roman" w:eastAsiaTheme="minorHAnsi" w:hAnsi="Times New Roman" w:cs="Times New Roman"/>
          <w:sz w:val="24"/>
          <w:szCs w:val="24"/>
          <w:lang w:eastAsia="en-US"/>
        </w:rPr>
        <w:lastRenderedPageBreak/>
        <w:t>муниципальной услуги.</w:t>
      </w:r>
    </w:p>
    <w:p w:rsidR="00AD5C39" w:rsidRDefault="004B75D4" w:rsidP="0099398C">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3.3.1. Состав запроса и перечень документов и (или) информации, необходимых для предоставления </w:t>
      </w:r>
      <w:r>
        <w:rPr>
          <w:rFonts w:ascii="Times New Roman" w:eastAsia="Calibri" w:hAnsi="Times New Roman" w:cs="Times New Roman"/>
          <w:sz w:val="24"/>
          <w:szCs w:val="24"/>
        </w:rPr>
        <w:t xml:space="preserve">муниципальной </w:t>
      </w:r>
      <w:r>
        <w:rPr>
          <w:rFonts w:ascii="Times New Roman" w:eastAsiaTheme="minorHAnsi" w:hAnsi="Times New Roman" w:cs="Times New Roman"/>
          <w:sz w:val="24"/>
          <w:szCs w:val="24"/>
          <w:lang w:eastAsia="en-US"/>
        </w:rPr>
        <w:t xml:space="preserve">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 </w:t>
      </w:r>
    </w:p>
    <w:p w:rsidR="00AD5C39" w:rsidRDefault="004B75D4" w:rsidP="0099398C">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8"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9"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0"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от</w:t>
      </w:r>
      <w:r w:rsidR="00354193">
        <w:rPr>
          <w:rFonts w:ascii="Times New Roman" w:eastAsiaTheme="minorHAnsi" w:hAnsi="Times New Roman" w:cs="Times New Roman"/>
          <w:sz w:val="24"/>
          <w:szCs w:val="24"/>
          <w:lang w:eastAsia="en-US"/>
        </w:rPr>
        <w:t xml:space="preserve"> 29 декабря 2022 года № 572-ФЗ «</w:t>
      </w:r>
      <w:r>
        <w:rPr>
          <w:rFonts w:ascii="Times New Roman" w:eastAsiaTheme="minorHAnsi" w:hAnsi="Times New Roman" w:cs="Times New Roman"/>
          <w:sz w:val="24"/>
          <w:szCs w:val="24"/>
          <w:lang w:eastAsia="en-US"/>
        </w:rPr>
        <w:t>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w:t>
      </w:r>
      <w:r w:rsidR="00354193">
        <w:rPr>
          <w:rFonts w:ascii="Times New Roman" w:eastAsiaTheme="minorHAnsi" w:hAnsi="Times New Roman" w:cs="Times New Roman"/>
          <w:sz w:val="24"/>
          <w:szCs w:val="24"/>
          <w:lang w:eastAsia="en-US"/>
        </w:rPr>
        <w:t>ьных актов Российской Федерации»</w:t>
      </w:r>
      <w:r>
        <w:rPr>
          <w:rFonts w:ascii="Times New Roman" w:eastAsiaTheme="minorHAnsi" w:hAnsi="Times New Roman" w:cs="Times New Roman"/>
          <w:sz w:val="24"/>
          <w:szCs w:val="24"/>
          <w:lang w:eastAsia="en-US"/>
        </w:rPr>
        <w:t xml:space="preserve"> (далее – Федеральный закон № 572-ФЗ) (при наличии технической возможности).</w:t>
      </w:r>
    </w:p>
    <w:p w:rsidR="00AD5C39" w:rsidRDefault="004B75D4" w:rsidP="0099398C">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При предоставлении </w:t>
      </w:r>
      <w:r w:rsidR="007440F5">
        <w:rPr>
          <w:rFonts w:ascii="Times New Roman" w:eastAsiaTheme="minorHAnsi" w:hAnsi="Times New Roman" w:cs="Times New Roman"/>
          <w:sz w:val="24"/>
          <w:szCs w:val="24"/>
          <w:lang w:eastAsia="en-US"/>
        </w:rPr>
        <w:t>муниципальной</w:t>
      </w:r>
      <w:r>
        <w:rPr>
          <w:rFonts w:ascii="Times New Roman" w:eastAsiaTheme="minorHAnsi" w:hAnsi="Times New Roman" w:cs="Times New Roman"/>
          <w:sz w:val="24"/>
          <w:szCs w:val="24"/>
          <w:lang w:eastAsia="en-US"/>
        </w:rPr>
        <w:t xml:space="preserve"> услуги в электронной форме идентификация и аутентификация могут осуществляться посредством:</w:t>
      </w:r>
    </w:p>
    <w:p w:rsidR="00AD5C39" w:rsidRDefault="004B75D4" w:rsidP="0099398C">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D5C39" w:rsidRDefault="004B75D4" w:rsidP="0099398C">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информационных технологий, предусмотренных </w:t>
      </w:r>
      <w:hyperlink r:id="rId11"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2"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3"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 572-ФЗ</w:t>
      </w:r>
      <w:r w:rsidR="00B2545E">
        <w:rPr>
          <w:rFonts w:ascii="Times New Roman" w:eastAsiaTheme="minorHAnsi" w:hAnsi="Times New Roman" w:cs="Times New Roman"/>
          <w:sz w:val="24"/>
          <w:szCs w:val="24"/>
          <w:lang w:eastAsia="en-US"/>
        </w:rPr>
        <w:t>.</w:t>
      </w:r>
    </w:p>
    <w:p w:rsidR="00AD5C39" w:rsidRDefault="004B75D4" w:rsidP="0099398C">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3.3.3.Основания для принятия решения об отказе в приеме запроса и документов и (или) информации приведены в приложении к настоящему регламенту (таблица № 3). </w:t>
      </w:r>
    </w:p>
    <w:p w:rsidR="00AD5C39" w:rsidRDefault="004B75D4" w:rsidP="0099398C">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3.3.4. 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 </w:t>
      </w:r>
    </w:p>
    <w:p w:rsidR="00AD5C39" w:rsidRDefault="004B75D4" w:rsidP="0099398C">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 xml:space="preserve">3.3.5. Срок регистрации запроса и документов и (или) информации, необходимых для предоставления муниципальной услуги, в ОМСУ илиМФЦ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электронной почты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w:t>
      </w:r>
      <w:r w:rsidR="0099398C">
        <w:rPr>
          <w:rFonts w:ascii="Times New Roman" w:hAnsi="Times New Roman" w:cs="Times New Roman"/>
          <w:sz w:val="24"/>
          <w:szCs w:val="24"/>
        </w:rPr>
        <w:t>–</w:t>
      </w:r>
      <w:r>
        <w:rPr>
          <w:rFonts w:ascii="Times New Roman" w:hAnsi="Times New Roman" w:cs="Times New Roman"/>
          <w:sz w:val="24"/>
          <w:szCs w:val="24"/>
        </w:rPr>
        <w:t xml:space="preserve"> в день передачи документов.</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w:t>
      </w:r>
      <w:r w:rsidR="00354193">
        <w:rPr>
          <w:rFonts w:ascii="Times New Roman" w:hAnsi="Times New Roman" w:cs="Times New Roman"/>
          <w:sz w:val="24"/>
          <w:szCs w:val="24"/>
        </w:rPr>
        <w:t>ионной системы «</w:t>
      </w:r>
      <w:r>
        <w:rPr>
          <w:rFonts w:ascii="Times New Roman" w:hAnsi="Times New Roman" w:cs="Times New Roman"/>
          <w:sz w:val="24"/>
          <w:szCs w:val="24"/>
        </w:rPr>
        <w:t>Единая система межведомственн</w:t>
      </w:r>
      <w:r w:rsidR="00354193">
        <w:rPr>
          <w:rFonts w:ascii="Times New Roman" w:hAnsi="Times New Roman" w:cs="Times New Roman"/>
          <w:sz w:val="24"/>
          <w:szCs w:val="24"/>
        </w:rPr>
        <w:t>ого электронного взаимодействия»</w:t>
      </w:r>
      <w:r>
        <w:rPr>
          <w:rFonts w:ascii="Times New Roman" w:hAnsi="Times New Roman" w:cs="Times New Roman"/>
          <w:sz w:val="24"/>
          <w:szCs w:val="24"/>
        </w:rPr>
        <w:t xml:space="preserve"> следующих межведомственных информационных запросов:</w:t>
      </w:r>
    </w:p>
    <w:p w:rsidR="00AD5C39" w:rsidRDefault="004B75D4" w:rsidP="0099398C">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сведения из Единого государственного реестра недвижимости об объекте недвижимости (ЕГРН);</w:t>
      </w:r>
    </w:p>
    <w:p w:rsidR="00AD5C39" w:rsidRDefault="004B75D4" w:rsidP="0099398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Росреестр.</w:t>
      </w:r>
    </w:p>
    <w:p w:rsidR="00AD5C39" w:rsidRDefault="004B75D4" w:rsidP="0099398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сведения из Единого государственного реестра юридических лиц в случае, если заявителем является юридическое лицо;</w:t>
      </w:r>
    </w:p>
    <w:p w:rsidR="00AD5C39" w:rsidRDefault="004B75D4" w:rsidP="0099398C">
      <w:pPr>
        <w:widowControl w:val="0"/>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Федеральную налоговую службу.</w:t>
      </w:r>
    </w:p>
    <w:p w:rsidR="00AD5C39" w:rsidRDefault="004B75D4" w:rsidP="0099398C">
      <w:pPr>
        <w:pStyle w:val="af6"/>
        <w:widowControl w:val="0"/>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 сведения о предоставлении исходного земельного участка садоводческому </w:t>
      </w:r>
      <w:r>
        <w:rPr>
          <w:rFonts w:ascii="Times New Roman" w:eastAsia="Times New Roman" w:hAnsi="Times New Roman" w:cs="Times New Roman"/>
          <w:color w:val="000000"/>
          <w:sz w:val="24"/>
          <w:szCs w:val="24"/>
          <w:lang w:bidi="ru-RU"/>
        </w:rPr>
        <w:lastRenderedPageBreak/>
        <w:t>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 (с приложением документа при наличии);</w:t>
      </w:r>
    </w:p>
    <w:p w:rsidR="00AD5C39" w:rsidRDefault="004B75D4" w:rsidP="0099398C">
      <w:pPr>
        <w:pStyle w:val="af6"/>
        <w:widowControl w:val="0"/>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ОМС</w:t>
      </w:r>
      <w:r w:rsidR="0099398C">
        <w:rPr>
          <w:rFonts w:ascii="Times New Roman" w:hAnsi="Times New Roman" w:cs="Times New Roman"/>
          <w:sz w:val="24"/>
          <w:szCs w:val="24"/>
        </w:rPr>
        <w:t>У</w:t>
      </w:r>
      <w:r>
        <w:rPr>
          <w:rFonts w:ascii="Times New Roman" w:hAnsi="Times New Roman" w:cs="Times New Roman"/>
          <w:sz w:val="24"/>
          <w:szCs w:val="24"/>
        </w:rPr>
        <w:t>.</w:t>
      </w:r>
    </w:p>
    <w:p w:rsidR="00AD5C39" w:rsidRDefault="004B75D4" w:rsidP="0099398C">
      <w:pPr>
        <w:widowControl w:val="0"/>
        <w:spacing w:after="0" w:line="240" w:lineRule="auto"/>
        <w:ind w:firstLine="709"/>
        <w:jc w:val="both"/>
        <w:rPr>
          <w:color w:val="FF0000"/>
          <w:sz w:val="24"/>
          <w:szCs w:val="24"/>
        </w:rPr>
      </w:pPr>
      <w:r>
        <w:rPr>
          <w:rFonts w:ascii="Times New Roman" w:eastAsia="Times New Roman" w:hAnsi="Times New Roman" w:cs="Times New Roman"/>
          <w:color w:val="000000"/>
          <w:sz w:val="24"/>
          <w:szCs w:val="24"/>
          <w:lang w:bidi="ru-RU"/>
        </w:rPr>
        <w:t>4) сведения о наличии утвержденного проекта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r>
        <w:rPr>
          <w:color w:val="FF0000"/>
          <w:sz w:val="24"/>
          <w:szCs w:val="24"/>
        </w:rPr>
        <w:t>.</w:t>
      </w:r>
    </w:p>
    <w:p w:rsidR="00AD5C39" w:rsidRDefault="004B75D4" w:rsidP="0099398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Указанный информационный запрос направляется в Комитет градостроительной политики Ленинградской области.</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5) сведения о наличии утвержденного проекта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rsidR="00AD5C39" w:rsidRDefault="004B75D4" w:rsidP="0099398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Указанный информационный запрос направляется в управление (департамент) городской или районной администрации, ответственное за вопросы градостроительной деятельности.</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6) сведения о наличии распоряжения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 (с приложением документа при наличии);</w:t>
      </w:r>
    </w:p>
    <w:p w:rsidR="00AD5C39" w:rsidRDefault="004B75D4" w:rsidP="0099398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вМинистерство экономического развития Российской Федерации.</w:t>
      </w:r>
    </w:p>
    <w:p w:rsidR="00AD5C39" w:rsidRDefault="004B75D4" w:rsidP="0099398C">
      <w:pPr>
        <w:widowControl w:val="0"/>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7) сведения о наличии распоряжения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 (с приложением документа при наличии);</w:t>
      </w:r>
    </w:p>
    <w:p w:rsidR="00AD5C39" w:rsidRDefault="004B75D4" w:rsidP="0099398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Указанный информационный запрос направляется в Ленинградский областной комитет </w:t>
      </w:r>
      <w:r>
        <w:rPr>
          <w:rFonts w:ascii="Times New Roman" w:hAnsi="Times New Roman" w:cs="Times New Roman"/>
          <w:sz w:val="24"/>
          <w:szCs w:val="24"/>
        </w:rPr>
        <w:lastRenderedPageBreak/>
        <w:t>по управлению государственным имуществом, Комитет экономического развития Ленинградской области.</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8) сведения о наличии указа или распоряжения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 (с приложением документа при наличии);</w:t>
      </w:r>
    </w:p>
    <w:p w:rsidR="00AD5C39" w:rsidRDefault="004B75D4" w:rsidP="0099398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Указанный информационный запрос направляется в Правительство Российской Федерации.</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9) сведения из документа территориального планирования или сведения из документации по планировке территории, подтверждающ</w:t>
      </w:r>
      <w:r w:rsidR="00B96670">
        <w:rPr>
          <w:rFonts w:ascii="Times New Roman" w:eastAsia="Times New Roman" w:hAnsi="Times New Roman" w:cs="Times New Roman"/>
          <w:color w:val="000000"/>
          <w:sz w:val="24"/>
          <w:szCs w:val="24"/>
          <w:lang w:bidi="ru-RU"/>
        </w:rPr>
        <w:t>ие</w:t>
      </w:r>
      <w:r>
        <w:rPr>
          <w:rFonts w:ascii="Times New Roman" w:eastAsia="Times New Roman" w:hAnsi="Times New Roman" w:cs="Times New Roman"/>
          <w:color w:val="000000"/>
          <w:sz w:val="24"/>
          <w:szCs w:val="24"/>
          <w:lang w:bidi="ru-RU"/>
        </w:rPr>
        <w:t xml:space="preserve">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 (с приложением документа при наличии);</w:t>
      </w:r>
    </w:p>
    <w:p w:rsidR="00AD5C39" w:rsidRDefault="004B75D4" w:rsidP="0099398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Указанный информационный запрос направляется в отделы архитектуры, градостроительства и земельных отношений органов местного самоуправления.</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10)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Федеральную службу по надзору в сфере природопользования.</w:t>
      </w:r>
    </w:p>
    <w:p w:rsidR="0099398C"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11) сведения о наличии договора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 (с приложением документа при наличии)</w:t>
      </w:r>
      <w:r w:rsidR="0099398C">
        <w:rPr>
          <w:rFonts w:ascii="Times New Roman" w:eastAsia="Times New Roman" w:hAnsi="Times New Roman" w:cs="Times New Roman"/>
          <w:color w:val="000000"/>
          <w:sz w:val="24"/>
          <w:szCs w:val="24"/>
          <w:lang w:bidi="ru-RU"/>
        </w:rPr>
        <w:t>.</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hAnsi="Times New Roman" w:cs="Times New Roman"/>
          <w:sz w:val="24"/>
          <w:szCs w:val="24"/>
        </w:rPr>
        <w:t>Указанный информационный запрос направляется в Северо-Западное территориальное управление Федерального агентства по рыболовству;</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12) сведения о наличии договора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hAnsi="Times New Roman" w:cs="Times New Roman"/>
          <w:sz w:val="24"/>
          <w:szCs w:val="24"/>
        </w:rPr>
        <w:t>Указанный информационный запрос направляется в Федеральную службу по надзору в сфере природопользования, Северо-Западное территориальное управление Федерального агентства по рыболовству.</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13) сведения о наличии договора пользования рыбоводным участком, если обращается лицо, осуществляющее товарную аквакультуру (товарное рыбоводство), за предоставлением в аренду (с приложением документа при наличии);</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Северо-Западное территориальное управление Федерального агентства по рыболовству, Комитет по агропромышленному и рыбохозяйственному комплексу Ленинградской области.</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14) сведения о наличии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 (с приложением документа при наличии);</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Федеральную службу по экологическому, технологическому и атомному надзору (Ростехнадзор), Российское федеральное ядерное агентство (Росатом).</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sz w:val="24"/>
          <w:szCs w:val="24"/>
        </w:rPr>
      </w:pPr>
      <w:r>
        <w:rPr>
          <w:rFonts w:ascii="Times New Roman" w:eastAsia="Times New Roman" w:hAnsi="Times New Roman" w:cs="Times New Roman"/>
          <w:color w:val="000000"/>
          <w:sz w:val="24"/>
          <w:szCs w:val="24"/>
          <w:lang w:bidi="ru-RU"/>
        </w:rPr>
        <w:t>15) сведения о наличии договора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 (с приложением документа при наличии</w:t>
      </w:r>
      <w:r>
        <w:rPr>
          <w:rFonts w:ascii="Times New Roman" w:eastAsia="Times New Roman" w:hAnsi="Times New Roman" w:cs="Times New Roman"/>
          <w:sz w:val="24"/>
          <w:szCs w:val="24"/>
          <w:lang w:bidi="ru-RU"/>
        </w:rPr>
        <w:t>)</w:t>
      </w:r>
      <w:r>
        <w:rPr>
          <w:sz w:val="24"/>
          <w:szCs w:val="24"/>
        </w:rPr>
        <w:t>;</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lastRenderedPageBreak/>
        <w:t>Указанный информационный запрос направляется в Организацию, предоставившую жилье.</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color w:val="FF0000"/>
          <w:sz w:val="24"/>
          <w:szCs w:val="24"/>
        </w:rPr>
      </w:pPr>
      <w:r>
        <w:rPr>
          <w:rFonts w:ascii="Times New Roman" w:eastAsia="Times New Roman" w:hAnsi="Times New Roman" w:cs="Times New Roman"/>
          <w:color w:val="000000"/>
          <w:sz w:val="24"/>
          <w:szCs w:val="24"/>
          <w:lang w:bidi="ru-RU"/>
        </w:rPr>
        <w:t>16) сведения о наличии соглашения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(с приложением документа при наличии).</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sz w:val="24"/>
          <w:szCs w:val="24"/>
          <w:lang w:bidi="ru-RU"/>
        </w:rPr>
      </w:pPr>
      <w:r>
        <w:rPr>
          <w:rFonts w:ascii="Times New Roman" w:hAnsi="Times New Roman" w:cs="Times New Roman"/>
          <w:sz w:val="24"/>
          <w:szCs w:val="24"/>
        </w:rPr>
        <w:t>Указанный информационный запрос направляется в Ленинградский областной комитет по управлению государственным имуществом</w:t>
      </w:r>
      <w:r>
        <w:rPr>
          <w:rFonts w:ascii="Times New Roman" w:eastAsia="Times New Roman" w:hAnsi="Times New Roman" w:cs="Times New Roman"/>
          <w:sz w:val="24"/>
          <w:szCs w:val="24"/>
          <w:lang w:bidi="ru-RU"/>
        </w:rPr>
        <w:t>;</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lang w:bidi="ru-RU"/>
        </w:rPr>
        <w:t xml:space="preserve">17) </w:t>
      </w:r>
      <w:r w:rsidR="00D215FD">
        <w:rPr>
          <w:rFonts w:ascii="Times New Roman" w:eastAsia="Times New Roman" w:hAnsi="Times New Roman" w:cs="Times New Roman"/>
          <w:sz w:val="24"/>
          <w:szCs w:val="24"/>
          <w:lang w:bidi="ru-RU"/>
        </w:rPr>
        <w:t>с</w:t>
      </w:r>
      <w:r>
        <w:rPr>
          <w:rFonts w:ascii="Times New Roman" w:eastAsia="Times New Roman" w:hAnsi="Times New Roman" w:cs="Times New Roman"/>
          <w:sz w:val="24"/>
          <w:szCs w:val="24"/>
          <w:lang w:bidi="ru-RU"/>
        </w:rPr>
        <w:t xml:space="preserve">ведения о наличии </w:t>
      </w:r>
      <w:r>
        <w:rPr>
          <w:rFonts w:ascii="Times New Roman" w:eastAsia="Times New Roman" w:hAnsi="Times New Roman" w:cs="Times New Roman"/>
          <w:color w:val="000000"/>
          <w:sz w:val="24"/>
          <w:szCs w:val="24"/>
          <w:lang w:bidi="ru-RU"/>
        </w:rPr>
        <w:t>решения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 (с приложением документа при наличии);</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Указанный информационный запрос направляется в Правительство Ленинградской области.</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bidi="ru-RU"/>
        </w:rPr>
        <w:t xml:space="preserve">18) </w:t>
      </w:r>
      <w:r w:rsidR="00D215FD">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 xml:space="preserve">ведения о наличии государственного контракта,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 (с приложением документа при </w:t>
      </w:r>
      <w:r>
        <w:rPr>
          <w:rFonts w:ascii="Times New Roman" w:eastAsia="Times New Roman" w:hAnsi="Times New Roman" w:cs="Times New Roman"/>
          <w:sz w:val="24"/>
          <w:szCs w:val="24"/>
          <w:lang w:bidi="ru-RU"/>
        </w:rPr>
        <w:t>наличии)</w:t>
      </w:r>
      <w:r>
        <w:rPr>
          <w:rFonts w:ascii="Times New Roman" w:hAnsi="Times New Roman" w:cs="Times New Roman"/>
          <w:sz w:val="24"/>
          <w:szCs w:val="24"/>
        </w:rPr>
        <w:t>;</w:t>
      </w:r>
    </w:p>
    <w:p w:rsidR="00AD5C39" w:rsidRDefault="004B75D4" w:rsidP="0099398C">
      <w:pPr>
        <w:pStyle w:val="af6"/>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Федеральное казначейство Российской Федерации.</w:t>
      </w:r>
    </w:p>
    <w:p w:rsidR="00AD5C39" w:rsidRDefault="004B75D4" w:rsidP="0099398C">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19) </w:t>
      </w:r>
      <w:r w:rsidR="00D215FD">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 (с приложением документа при наличии);</w:t>
      </w:r>
    </w:p>
    <w:p w:rsidR="00AD5C39" w:rsidRDefault="004B75D4" w:rsidP="0099398C">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кадровую службу работодателя, Федеральную налоговую службу, Социальный фонд России.</w:t>
      </w:r>
    </w:p>
    <w:p w:rsidR="00AD5C39" w:rsidRDefault="004B75D4" w:rsidP="0099398C">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20) </w:t>
      </w:r>
      <w:r w:rsidR="00D215FD">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ведения о наличии договора аренды исходного земельного участка, в том числе предоставленного для комплексного развития территории,если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 (с приложением документа при наличии);</w:t>
      </w:r>
    </w:p>
    <w:p w:rsidR="00AD5C39" w:rsidRDefault="004B75D4" w:rsidP="0099398C">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Ленинградский областной комитет по управлению государственным имуществом.</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21) </w:t>
      </w:r>
      <w:r w:rsidR="00D215FD">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ведения о наличии договора или решения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 (с приложением документа при наличии).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Комитет по строительству Ленинградской области.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22) </w:t>
      </w:r>
      <w:r w:rsidR="00D215FD">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 (с приложением документа при наличии).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юстиции Российской Федерации.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23) свидетельство, удостоверяющее регистрацию лица в качестве резидента особой </w:t>
      </w:r>
      <w:r>
        <w:rPr>
          <w:rFonts w:ascii="Times New Roman" w:eastAsia="Times New Roman" w:hAnsi="Times New Roman" w:cs="Times New Roman"/>
          <w:color w:val="000000"/>
          <w:sz w:val="24"/>
          <w:szCs w:val="24"/>
          <w:lang w:bidi="ru-RU"/>
        </w:rPr>
        <w:lastRenderedPageBreak/>
        <w:t>экономической зоны, если обращается резидент особой экономической зоны за предоставлением в аренду (с приложением документа при наличии).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экономического развития Российской Федерации, Федеральную налоговую службу.</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24)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 (с приложением документа при наличии). </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Федеральное агентство по управлению особыми экономическими зонами, Министерство экономического развития Российской Федерации.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25) </w:t>
      </w:r>
      <w:r w:rsidR="00582887">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ведения о наличии соглашения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 (с приложением документа при наличии).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Указанный информационный запрос направляется в Министерство экономического развития Российской Федерации.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26) </w:t>
      </w:r>
      <w:r w:rsidR="00582887">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ведения о наличии концессионного соглашения, если обращается лицо, с которым заключено концессионное соглашение, за предоставлением в аренду (с приложением документа при наличии).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Федеральную антимонопольную службу, Министерство финансов Российской Федерации.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27) </w:t>
      </w:r>
      <w:r w:rsidR="00582887">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ведения о наличии договора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 (с приложением документа при наличии).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28) </w:t>
      </w:r>
      <w:r w:rsidR="00582887">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ведения о наличии договора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29) </w:t>
      </w:r>
      <w:r w:rsidR="00582887">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ведения о наличии специального инвестиционного контракта, если обращается лицо, с которым заключен специальный инвестиционный контракт, за предоставлением в аренду (с приложением документа при наличии).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Комитет экономического развития и инвестиционной деятельности Ленинградской области, Министерство промышленности и торговли Российской Федерации, Федеральную налоговую службу.</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30) </w:t>
      </w:r>
      <w:r w:rsidR="00582887">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 xml:space="preserve">ведения о наличии охотхозяйственного соглашения, если обращается лицо, с которым заключено охотхозяйственное соглашение, за предоставлением в аренду (с приложением документа при наличии). </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Указанный информационный запрос направляется в Федеральную служба по ветеринарному и фитосанитарному надзору (Россельхознадзор), Комитет по охране, контролю </w:t>
      </w:r>
      <w:r>
        <w:rPr>
          <w:rFonts w:ascii="Times New Roman" w:eastAsia="Times New Roman" w:hAnsi="Times New Roman" w:cs="Times New Roman"/>
          <w:color w:val="000000"/>
          <w:sz w:val="24"/>
          <w:szCs w:val="24"/>
          <w:lang w:bidi="ru-RU"/>
        </w:rPr>
        <w:lastRenderedPageBreak/>
        <w:t>и регулированию использования объектов животного мира Ленинградской области.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31) </w:t>
      </w:r>
      <w:r w:rsidR="00855EF3">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ведения о наличии инвестиционной декларации,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 (с приложением документа при наличии).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экономического развития Российской Федерации, Комитет экономического развития и инвестиционной деятельности Ленинградской области.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32) </w:t>
      </w:r>
      <w:r w:rsidR="00855EF3">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ведения о наличии договора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(с приложением документа при наличии).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организацию, осуществляющую полномочия собственника на такое здание, сооружение.</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33) </w:t>
      </w:r>
      <w:r w:rsidR="00855EF3">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 xml:space="preserve">ведения о наличии решения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 (с приложением документа при наличии). </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юстиции Российской Федерации, Федеральную налоговую службу.</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34) </w:t>
      </w:r>
      <w:r w:rsidR="00855EF3">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ведения о наличии документа, подтверждающего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 (с приложением документа при наличии).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Министерство внутренних дел Российской Федерации.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35) </w:t>
      </w:r>
      <w:r w:rsidR="00855EF3">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 xml:space="preserve">ведения о наличии решения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 (с приложением документа при наличии) </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Комитет экономического развития и инвестиционной деятельности Ленинградской области.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36) </w:t>
      </w:r>
      <w:r w:rsidR="00855EF3">
        <w:rPr>
          <w:rFonts w:ascii="Times New Roman" w:eastAsia="Times New Roman" w:hAnsi="Times New Roman" w:cs="Times New Roman"/>
          <w:color w:val="000000"/>
          <w:sz w:val="24"/>
          <w:szCs w:val="24"/>
          <w:lang w:bidi="ru-RU"/>
        </w:rPr>
        <w:t>с</w:t>
      </w:r>
      <w:r>
        <w:rPr>
          <w:rFonts w:ascii="Times New Roman" w:eastAsia="Times New Roman" w:hAnsi="Times New Roman" w:cs="Times New Roman"/>
          <w:color w:val="000000"/>
          <w:sz w:val="24"/>
          <w:szCs w:val="24"/>
          <w:lang w:bidi="ru-RU"/>
        </w:rPr>
        <w:t>ведения о наличии перечня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 установленного решением органа государственной власти Ленинградской области (с приложением документа при наличии).</w:t>
      </w:r>
    </w:p>
    <w:p w:rsidR="00AD5C39" w:rsidRDefault="004B75D4" w:rsidP="0099398C">
      <w:pPr>
        <w:pStyle w:val="ConsPlusNormal"/>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Указанный информационный запрос направляется в Министерство промышленности и торговли Российской Федерации (Минпромторг), Торгово-промышленную палату Российской </w:t>
      </w:r>
      <w:r>
        <w:rPr>
          <w:rFonts w:ascii="Times New Roman" w:eastAsia="Times New Roman" w:hAnsi="Times New Roman" w:cs="Times New Roman"/>
          <w:color w:val="000000"/>
          <w:sz w:val="24"/>
          <w:szCs w:val="24"/>
          <w:lang w:bidi="ru-RU"/>
        </w:rPr>
        <w:lastRenderedPageBreak/>
        <w:t>Федерации.</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 Принятие решения о предоставлении (отказе в предоставлении) муниципальной услуги.</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rsidR="00AD5C39" w:rsidRPr="004B75D4"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об отказе, при отсутствии права на получение муниципальной услуги – 20 календарных дней со дня регистрации заявления.</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ОМСУ;</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ЕПГУ.</w:t>
      </w:r>
    </w:p>
    <w:p w:rsidR="00AD5C39" w:rsidRDefault="004B75D4" w:rsidP="00993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AD5C39" w:rsidRDefault="00AD5C39">
      <w:pPr>
        <w:pStyle w:val="ConsPlusNormal"/>
        <w:ind w:firstLine="567"/>
        <w:jc w:val="both"/>
        <w:rPr>
          <w:rFonts w:ascii="Times New Roman" w:hAnsi="Times New Roman" w:cs="Times New Roman"/>
          <w:sz w:val="24"/>
          <w:szCs w:val="24"/>
        </w:rPr>
      </w:pPr>
    </w:p>
    <w:p w:rsidR="00AD5C39" w:rsidRPr="0099398C" w:rsidRDefault="004B75D4" w:rsidP="004B75D4">
      <w:pPr>
        <w:pStyle w:val="ConsPlusNormal"/>
        <w:ind w:firstLine="567"/>
        <w:jc w:val="center"/>
        <w:rPr>
          <w:rFonts w:ascii="Times New Roman" w:hAnsi="Times New Roman" w:cs="Times New Roman"/>
          <w:b/>
          <w:sz w:val="24"/>
          <w:szCs w:val="24"/>
        </w:rPr>
      </w:pPr>
      <w:r w:rsidRPr="0099398C">
        <w:rPr>
          <w:rFonts w:ascii="Times New Roman" w:hAnsi="Times New Roman" w:cs="Times New Roman"/>
          <w:b/>
          <w:sz w:val="24"/>
          <w:szCs w:val="24"/>
        </w:rPr>
        <w:t>4. Способы информирования заявителя об изменении статуса рассмотрения запроса о предоставлении муниципальной услуги.</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посредством Единого портала. </w:t>
      </w:r>
    </w:p>
    <w:p w:rsidR="00AD5C39" w:rsidRDefault="004B75D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br w:type="page" w:clear="all"/>
      </w:r>
    </w:p>
    <w:p w:rsidR="00AD5C39" w:rsidRDefault="004B75D4">
      <w:pPr>
        <w:widowControl w:val="0"/>
        <w:spacing w:after="0" w:line="240" w:lineRule="auto"/>
        <w:jc w:val="right"/>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Приложение</w:t>
      </w:r>
    </w:p>
    <w:p w:rsidR="00AD5C39" w:rsidRDefault="004B75D4">
      <w:pPr>
        <w:widowControl w:val="0"/>
        <w:spacing w:after="0" w:line="240" w:lineRule="auto"/>
        <w:ind w:left="6372"/>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к административному регламенту</w:t>
      </w:r>
    </w:p>
    <w:p w:rsidR="00AD5C39" w:rsidRDefault="004B75D4">
      <w:pPr>
        <w:widowControl w:val="0"/>
        <w:spacing w:after="0" w:line="240" w:lineRule="auto"/>
        <w:ind w:left="6372"/>
        <w:jc w:val="right"/>
        <w:rPr>
          <w:rFonts w:ascii="Times New Roman" w:hAnsi="Times New Roman" w:cs="Times New Roman"/>
          <w:sz w:val="24"/>
          <w:szCs w:val="24"/>
        </w:rPr>
      </w:pPr>
      <w:r>
        <w:rPr>
          <w:rFonts w:ascii="Times New Roman" w:hAnsi="Times New Roman" w:cs="Times New Roman"/>
          <w:sz w:val="24"/>
          <w:szCs w:val="24"/>
        </w:rPr>
        <w:t xml:space="preserve">по предоставлению </w:t>
      </w:r>
    </w:p>
    <w:p w:rsidR="00AD5C39" w:rsidRDefault="004B75D4">
      <w:pPr>
        <w:widowControl w:val="0"/>
        <w:spacing w:after="0" w:line="240" w:lineRule="auto"/>
        <w:ind w:left="6372"/>
        <w:jc w:val="right"/>
        <w:rPr>
          <w:rFonts w:ascii="Times New Roman" w:eastAsiaTheme="minorEastAsia" w:hAnsi="Times New Roman" w:cs="Times New Roman"/>
          <w:sz w:val="24"/>
          <w:szCs w:val="24"/>
          <w:lang w:eastAsia="ru-RU"/>
        </w:rPr>
      </w:pPr>
      <w:r>
        <w:rPr>
          <w:rFonts w:ascii="Times New Roman" w:hAnsi="Times New Roman" w:cs="Times New Roman"/>
          <w:sz w:val="24"/>
          <w:szCs w:val="24"/>
        </w:rPr>
        <w:t>муниципальной услуги</w:t>
      </w:r>
    </w:p>
    <w:p w:rsidR="00F93EF3" w:rsidRDefault="004B75D4" w:rsidP="004B75D4">
      <w:pPr>
        <w:widowControl w:val="0"/>
        <w:spacing w:after="0" w:line="240" w:lineRule="auto"/>
        <w:ind w:firstLine="709"/>
        <w:jc w:val="right"/>
        <w:rPr>
          <w:rFonts w:ascii="Times New Roman" w:hAnsi="Times New Roman" w:cs="Times New Roman"/>
          <w:sz w:val="24"/>
          <w:szCs w:val="24"/>
        </w:rPr>
      </w:pPr>
      <w:r w:rsidRPr="004B75D4">
        <w:rPr>
          <w:rFonts w:ascii="Times New Roman" w:hAnsi="Times New Roman" w:cs="Times New Roman"/>
          <w:sz w:val="24"/>
          <w:szCs w:val="24"/>
        </w:rPr>
        <w:t>«Пр</w:t>
      </w:r>
      <w:r>
        <w:rPr>
          <w:rFonts w:ascii="Times New Roman" w:hAnsi="Times New Roman" w:cs="Times New Roman"/>
          <w:sz w:val="24"/>
          <w:szCs w:val="24"/>
        </w:rPr>
        <w:t>едоставление земельного участка,</w:t>
      </w:r>
    </w:p>
    <w:p w:rsidR="00F93EF3" w:rsidRDefault="004B75D4" w:rsidP="004B75D4">
      <w:pPr>
        <w:widowControl w:val="0"/>
        <w:spacing w:after="0" w:line="240" w:lineRule="auto"/>
        <w:ind w:firstLine="709"/>
        <w:jc w:val="right"/>
        <w:rPr>
          <w:rFonts w:ascii="Times New Roman" w:hAnsi="Times New Roman" w:cs="Times New Roman"/>
          <w:sz w:val="24"/>
          <w:szCs w:val="24"/>
        </w:rPr>
      </w:pPr>
      <w:r w:rsidRPr="004B75D4">
        <w:rPr>
          <w:rFonts w:ascii="Times New Roman" w:hAnsi="Times New Roman" w:cs="Times New Roman"/>
          <w:sz w:val="24"/>
          <w:szCs w:val="24"/>
        </w:rPr>
        <w:t xml:space="preserve">находящегося в муниципальной собственности </w:t>
      </w:r>
    </w:p>
    <w:p w:rsidR="00F93EF3" w:rsidRDefault="004B75D4" w:rsidP="004B75D4">
      <w:pPr>
        <w:widowControl w:val="0"/>
        <w:spacing w:after="0" w:line="240" w:lineRule="auto"/>
        <w:ind w:firstLine="709"/>
        <w:jc w:val="right"/>
        <w:rPr>
          <w:rFonts w:ascii="Times New Roman" w:hAnsi="Times New Roman" w:cs="Times New Roman"/>
          <w:sz w:val="24"/>
          <w:szCs w:val="24"/>
        </w:rPr>
      </w:pPr>
      <w:r w:rsidRPr="004B75D4">
        <w:rPr>
          <w:rFonts w:ascii="Times New Roman" w:hAnsi="Times New Roman" w:cs="Times New Roman"/>
          <w:sz w:val="24"/>
          <w:szCs w:val="24"/>
        </w:rPr>
        <w:t>(государственная собственность на который не разграничена),</w:t>
      </w:r>
    </w:p>
    <w:p w:rsidR="00F93EF3" w:rsidRDefault="004B75D4" w:rsidP="00F93EF3">
      <w:pPr>
        <w:widowControl w:val="0"/>
        <w:spacing w:after="0" w:line="240" w:lineRule="auto"/>
        <w:ind w:firstLine="709"/>
        <w:jc w:val="right"/>
        <w:rPr>
          <w:rFonts w:ascii="Times New Roman" w:hAnsi="Times New Roman" w:cs="Times New Roman"/>
          <w:sz w:val="24"/>
          <w:szCs w:val="24"/>
        </w:rPr>
      </w:pPr>
      <w:r w:rsidRPr="004B75D4">
        <w:rPr>
          <w:rFonts w:ascii="Times New Roman" w:hAnsi="Times New Roman" w:cs="Times New Roman"/>
          <w:sz w:val="24"/>
          <w:szCs w:val="24"/>
        </w:rPr>
        <w:t xml:space="preserve"> в собственность, аренду, постоянное (бессрочное) пользование, </w:t>
      </w:r>
    </w:p>
    <w:p w:rsidR="00AD5C39" w:rsidRPr="004B75D4" w:rsidRDefault="004B75D4" w:rsidP="00F93EF3">
      <w:pPr>
        <w:widowControl w:val="0"/>
        <w:spacing w:after="0" w:line="240" w:lineRule="auto"/>
        <w:ind w:firstLine="709"/>
        <w:jc w:val="right"/>
        <w:rPr>
          <w:rFonts w:ascii="Times New Roman" w:hAnsi="Times New Roman" w:cs="Times New Roman"/>
          <w:sz w:val="24"/>
          <w:szCs w:val="24"/>
        </w:rPr>
      </w:pPr>
      <w:r w:rsidRPr="004B75D4">
        <w:rPr>
          <w:rFonts w:ascii="Times New Roman" w:hAnsi="Times New Roman" w:cs="Times New Roman"/>
          <w:sz w:val="24"/>
          <w:szCs w:val="24"/>
        </w:rPr>
        <w:t>безвозмездное пользование без проведения торгов»</w:t>
      </w:r>
    </w:p>
    <w:p w:rsidR="00AD5C39" w:rsidRDefault="00AD5C39">
      <w:pPr>
        <w:widowControl w:val="0"/>
        <w:spacing w:after="0" w:line="240" w:lineRule="auto"/>
        <w:ind w:firstLine="709"/>
        <w:jc w:val="both"/>
        <w:rPr>
          <w:sz w:val="24"/>
          <w:szCs w:val="24"/>
        </w:rPr>
      </w:pP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ПЕРЕЧЕНЬ</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условных обозначений и сокращений,</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муниципальной услуги,</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в приеме запроса о предоставлении муниципальной услуги и документов,</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услуги,</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оснований для приостановления предоставления муниципальной услуги</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или отказа в предоставлении муниципальной услуги,</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Формы запроса о предоставлении муниципальной услуги</w:t>
      </w:r>
    </w:p>
    <w:p w:rsidR="00AD5C39" w:rsidRDefault="004B75D4">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 документов, необходимых для предоставления муниципальной услуги</w:t>
      </w:r>
    </w:p>
    <w:p w:rsidR="00AD5C39" w:rsidRDefault="00AD5C39">
      <w:pPr>
        <w:spacing w:after="0" w:line="240" w:lineRule="auto"/>
        <w:ind w:firstLine="709"/>
        <w:jc w:val="center"/>
        <w:outlineLvl w:val="0"/>
        <w:rPr>
          <w:rFonts w:ascii="Times New Roman" w:hAnsi="Times New Roman" w:cs="Times New Roman"/>
          <w:sz w:val="24"/>
          <w:szCs w:val="24"/>
        </w:rPr>
      </w:pPr>
    </w:p>
    <w:p w:rsidR="00AD5C39" w:rsidRDefault="00AD5C39">
      <w:pPr>
        <w:spacing w:after="0" w:line="240" w:lineRule="auto"/>
        <w:ind w:firstLine="709"/>
        <w:jc w:val="center"/>
        <w:outlineLvl w:val="0"/>
        <w:rPr>
          <w:rFonts w:ascii="Times New Roman" w:hAnsi="Times New Roman" w:cs="Times New Roman"/>
          <w:sz w:val="24"/>
          <w:szCs w:val="24"/>
        </w:rPr>
      </w:pPr>
    </w:p>
    <w:p w:rsidR="00AD5C39" w:rsidRDefault="004B75D4">
      <w:pPr>
        <w:numPr>
          <w:ilvl w:val="0"/>
          <w:numId w:val="29"/>
        </w:num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Перечень условных обозначений и сокращений</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 Условные сокращения:</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ОМСУ – органы местного самоуправления</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ЕП, ЕПГУ – федеральная государственная информаци</w:t>
      </w:r>
      <w:r w:rsidR="00354193">
        <w:rPr>
          <w:rFonts w:ascii="Times New Roman" w:hAnsi="Times New Roman" w:cs="Times New Roman"/>
          <w:sz w:val="24"/>
          <w:szCs w:val="24"/>
        </w:rPr>
        <w:t>онная система «</w:t>
      </w:r>
      <w:r>
        <w:rPr>
          <w:rFonts w:ascii="Times New Roman" w:hAnsi="Times New Roman" w:cs="Times New Roman"/>
          <w:sz w:val="24"/>
          <w:szCs w:val="24"/>
        </w:rPr>
        <w:t xml:space="preserve">Единый портал государственных </w:t>
      </w:r>
      <w:r w:rsidR="00354193">
        <w:rPr>
          <w:rFonts w:ascii="Times New Roman" w:hAnsi="Times New Roman" w:cs="Times New Roman"/>
          <w:sz w:val="24"/>
          <w:szCs w:val="24"/>
        </w:rPr>
        <w:t>и муниципальных услуг (функций)»</w:t>
      </w:r>
      <w:r>
        <w:rPr>
          <w:rFonts w:ascii="Times New Roman" w:hAnsi="Times New Roman" w:cs="Times New Roman"/>
          <w:sz w:val="24"/>
          <w:szCs w:val="24"/>
        </w:rPr>
        <w:t>;</w:t>
      </w:r>
    </w:p>
    <w:p w:rsidR="00AD5C39" w:rsidRDefault="004B75D4" w:rsidP="00F93EF3">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МФЦ, ГБУ ЛО «МФЦ» – Государственное бюджетное учреждение Ленинградской области «Многофункциональный центр предоставления государ</w:t>
      </w:r>
      <w:r w:rsidR="0099398C">
        <w:rPr>
          <w:rFonts w:ascii="Times New Roman" w:hAnsi="Times New Roman" w:cs="Times New Roman"/>
          <w:sz w:val="24"/>
          <w:szCs w:val="24"/>
        </w:rPr>
        <w:t>ственных и муниципальных услуг».</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2. Условные обозначения:</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а) [Все] – документы представляются всеми заявителями, обращающимися за получением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ИП – заявителем является Индивидуальный предприниматель;</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ЮЛ – заявителем является юридическое лицо;</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П(з) – представитель заявителя;</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д) </w:t>
      </w:r>
      <w:r>
        <w:rPr>
          <w:rFonts w:ascii="Times New Roman" w:hAnsi="Times New Roman" w:cs="Times New Roman"/>
          <w:sz w:val="24"/>
          <w:szCs w:val="24"/>
          <w:lang w:eastAsia="ru-RU"/>
        </w:rPr>
        <w:t>ЭП – документы подаются путем направления электронного документа в уполномоченный орган на официальную электронную почту</w:t>
      </w:r>
      <w:r>
        <w:rPr>
          <w:rFonts w:ascii="Times New Roman" w:hAnsi="Times New Roman" w:cs="Times New Roman"/>
          <w:sz w:val="24"/>
          <w:szCs w:val="24"/>
        </w:rPr>
        <w:t>;</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е) ЕПГУ  – документы подаются посредством портала;</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ж) ПС – документы подаются посредством почтовой связи;</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з) Л - документы подаются при личном посещении ОМСУ, МФЦ;</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и) О – представляется оригинал документа;</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к) О(э) – представляется оригинал документа в электронной форме;</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л) К – представляется копия документа;</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м) К(э) – представляется копия документа в электронной форме;</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н) Д(1) – документы представляются в одном экземпляре;</w:t>
      </w:r>
    </w:p>
    <w:p w:rsidR="00AD5C39" w:rsidRDefault="004B75D4">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о) Д(2) – документы пр</w:t>
      </w:r>
      <w:r w:rsidR="0099398C">
        <w:rPr>
          <w:rFonts w:ascii="Times New Roman" w:hAnsi="Times New Roman" w:cs="Times New Roman"/>
          <w:sz w:val="24"/>
          <w:szCs w:val="24"/>
        </w:rPr>
        <w:t>едставляются в двух экземплярах;</w:t>
      </w:r>
    </w:p>
    <w:p w:rsidR="00AD5C39" w:rsidRDefault="0099398C" w:rsidP="0099398C">
      <w:pPr>
        <w:spacing w:after="0" w:line="240" w:lineRule="auto"/>
        <w:ind w:firstLine="709"/>
        <w:jc w:val="both"/>
        <w:outlineLvl w:val="0"/>
        <w:rPr>
          <w:color w:val="FF0000"/>
          <w:sz w:val="24"/>
          <w:szCs w:val="24"/>
        </w:rPr>
      </w:pPr>
      <w:r>
        <w:rPr>
          <w:rFonts w:ascii="Times New Roman" w:hAnsi="Times New Roman" w:cs="Times New Roman"/>
          <w:sz w:val="24"/>
          <w:szCs w:val="24"/>
        </w:rPr>
        <w:t>п) ФЛ – заявителем является физическое лицо.</w:t>
      </w:r>
    </w:p>
    <w:p w:rsidR="00AD5C39" w:rsidRDefault="00AD5C39">
      <w:pPr>
        <w:widowControl w:val="0"/>
        <w:spacing w:after="0" w:line="240" w:lineRule="auto"/>
        <w:ind w:left="709"/>
        <w:rPr>
          <w:color w:val="FF0000"/>
          <w:sz w:val="24"/>
          <w:szCs w:val="24"/>
        </w:rPr>
      </w:pPr>
    </w:p>
    <w:p w:rsidR="00AD5C39" w:rsidRDefault="004B75D4">
      <w:pPr>
        <w:jc w:val="center"/>
        <w:rPr>
          <w:rFonts w:ascii="Times New Roman" w:hAnsi="Times New Roman" w:cs="Times New Roman"/>
          <w:sz w:val="24"/>
          <w:szCs w:val="24"/>
        </w:rPr>
      </w:pPr>
      <w:r>
        <w:rPr>
          <w:rFonts w:ascii="Times New Roman" w:eastAsiaTheme="minorEastAsia" w:hAnsi="Times New Roman" w:cs="Times New Roman"/>
          <w:color w:val="FF0000"/>
          <w:sz w:val="24"/>
          <w:szCs w:val="24"/>
          <w:lang w:eastAsia="ru-RU"/>
        </w:rPr>
        <w:br w:type="page" w:clear="all"/>
      </w:r>
      <w:r>
        <w:rPr>
          <w:rFonts w:ascii="Times New Roman" w:hAnsi="Times New Roman" w:cs="Times New Roman"/>
          <w:sz w:val="24"/>
          <w:szCs w:val="24"/>
        </w:rPr>
        <w:lastRenderedPageBreak/>
        <w:t>II. Идентификаторы категорий (признаков) заявителей (указываются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w:t>
      </w:r>
    </w:p>
    <w:p w:rsidR="00AD5C39" w:rsidRDefault="004B75D4">
      <w:pPr>
        <w:rPr>
          <w:rFonts w:ascii="Times New Roman" w:hAnsi="Times New Roman" w:cs="Times New Roman"/>
          <w:sz w:val="24"/>
          <w:szCs w:val="24"/>
        </w:rPr>
      </w:pPr>
      <w:r>
        <w:rPr>
          <w:rFonts w:ascii="Times New Roman" w:hAnsi="Times New Roman" w:cs="Times New Roman"/>
          <w:sz w:val="24"/>
          <w:szCs w:val="24"/>
        </w:rPr>
        <w:t xml:space="preserve">                                                                                                                     Таблица № 1</w:t>
      </w:r>
    </w:p>
    <w:p w:rsidR="00AD5C39" w:rsidRDefault="00AD5C39">
      <w:pPr>
        <w:rPr>
          <w:sz w:val="24"/>
          <w:szCs w:val="24"/>
        </w:rPr>
      </w:pPr>
    </w:p>
    <w:tbl>
      <w:tblPr>
        <w:tblStyle w:val="aff3"/>
        <w:tblW w:w="9925" w:type="dxa"/>
        <w:tblLook w:val="04A0"/>
      </w:tblPr>
      <w:tblGrid>
        <w:gridCol w:w="1966"/>
        <w:gridCol w:w="1752"/>
        <w:gridCol w:w="1752"/>
        <w:gridCol w:w="2325"/>
        <w:gridCol w:w="2130"/>
      </w:tblGrid>
      <w:tr w:rsidR="00AD5C39">
        <w:trPr>
          <w:trHeight w:val="1063"/>
        </w:trPr>
        <w:tc>
          <w:tcPr>
            <w:tcW w:w="1966" w:type="dxa"/>
            <w:vMerge w:val="restart"/>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Наименование отдельного признака заявителя</w:t>
            </w:r>
          </w:p>
        </w:tc>
        <w:tc>
          <w:tcPr>
            <w:tcW w:w="7959" w:type="dxa"/>
            <w:gridSpan w:val="4"/>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Перечень результатов предоставления муниципальной услуги (цели обращения заявителя)</w:t>
            </w:r>
          </w:p>
        </w:tc>
      </w:tr>
      <w:tr w:rsidR="00AD5C39">
        <w:trPr>
          <w:trHeight w:val="2371"/>
        </w:trPr>
        <w:tc>
          <w:tcPr>
            <w:tcW w:w="1966" w:type="dxa"/>
            <w:vMerge/>
          </w:tcPr>
          <w:p w:rsidR="00AD5C39" w:rsidRDefault="00AD5C39">
            <w:pPr>
              <w:rPr>
                <w:rFonts w:ascii="Times New Roman" w:eastAsiaTheme="minorEastAsia" w:hAnsi="Times New Roman" w:cs="Times New Roman"/>
                <w:sz w:val="24"/>
                <w:szCs w:val="24"/>
                <w:lang w:eastAsia="ru-RU"/>
              </w:rPr>
            </w:pP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проекта договора купли-продажи земельного участка</w:t>
            </w: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проекта договора аренды земельного участка</w:t>
            </w:r>
          </w:p>
        </w:tc>
        <w:tc>
          <w:tcPr>
            <w:tcW w:w="2325"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проекта договора безвозмездного пользования земельным участком</w:t>
            </w:r>
          </w:p>
        </w:tc>
        <w:tc>
          <w:tcPr>
            <w:tcW w:w="2130"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решения о предоставлении земельного участка в постоянное (бессрочное) пользование</w:t>
            </w:r>
          </w:p>
        </w:tc>
      </w:tr>
      <w:tr w:rsidR="00AD5C39">
        <w:trPr>
          <w:trHeight w:val="294"/>
        </w:trPr>
        <w:tc>
          <w:tcPr>
            <w:tcW w:w="1966" w:type="dxa"/>
            <w:vMerge/>
          </w:tcPr>
          <w:p w:rsidR="00AD5C39" w:rsidRDefault="00AD5C39">
            <w:pPr>
              <w:rPr>
                <w:rFonts w:ascii="Times New Roman" w:eastAsiaTheme="minorEastAsia" w:hAnsi="Times New Roman" w:cs="Times New Roman"/>
                <w:sz w:val="24"/>
                <w:szCs w:val="24"/>
                <w:lang w:eastAsia="ru-RU"/>
              </w:rPr>
            </w:pP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2325"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2130"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r>
      <w:tr w:rsidR="00AD5C39">
        <w:trPr>
          <w:trHeight w:val="589"/>
        </w:trPr>
        <w:tc>
          <w:tcPr>
            <w:tcW w:w="1966"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Физическое лицо</w:t>
            </w: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1ФЛ</w:t>
            </w: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2ФЛ</w:t>
            </w:r>
          </w:p>
        </w:tc>
        <w:tc>
          <w:tcPr>
            <w:tcW w:w="2325"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3ФЛ</w:t>
            </w:r>
          </w:p>
        </w:tc>
        <w:tc>
          <w:tcPr>
            <w:tcW w:w="2130" w:type="dxa"/>
          </w:tcPr>
          <w:p w:rsidR="00AD5C39" w:rsidRDefault="00AD5C39">
            <w:pPr>
              <w:rPr>
                <w:rFonts w:ascii="Times New Roman" w:eastAsiaTheme="minorEastAsia" w:hAnsi="Times New Roman" w:cs="Times New Roman"/>
                <w:sz w:val="24"/>
                <w:szCs w:val="24"/>
                <w:lang w:eastAsia="ru-RU"/>
              </w:rPr>
            </w:pPr>
          </w:p>
        </w:tc>
      </w:tr>
      <w:tr w:rsidR="00AD5C39">
        <w:trPr>
          <w:trHeight w:val="573"/>
        </w:trPr>
        <w:tc>
          <w:tcPr>
            <w:tcW w:w="1966"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Юридическое лицо</w:t>
            </w: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1ЮЛ</w:t>
            </w:r>
          </w:p>
        </w:tc>
        <w:tc>
          <w:tcPr>
            <w:tcW w:w="1752"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2ЮЛ</w:t>
            </w:r>
          </w:p>
        </w:tc>
        <w:tc>
          <w:tcPr>
            <w:tcW w:w="2325"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2130"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4ЮЛ</w:t>
            </w:r>
          </w:p>
        </w:tc>
      </w:tr>
    </w:tbl>
    <w:p w:rsidR="00AD5C39" w:rsidRDefault="00AD5C39">
      <w:pPr>
        <w:rPr>
          <w:rFonts w:ascii="Times New Roman" w:eastAsiaTheme="minorEastAsia" w:hAnsi="Times New Roman" w:cs="Times New Roman"/>
          <w:color w:val="FF0000"/>
          <w:sz w:val="24"/>
          <w:szCs w:val="24"/>
          <w:lang w:eastAsia="ru-RU"/>
        </w:rPr>
      </w:pPr>
    </w:p>
    <w:p w:rsidR="00AD5C39" w:rsidRDefault="004B75D4">
      <w:pPr>
        <w:jc w:val="center"/>
        <w:rPr>
          <w:rFonts w:ascii="Times New Roman" w:hAnsi="Times New Roman" w:cs="Times New Roman"/>
          <w:sz w:val="24"/>
          <w:szCs w:val="24"/>
        </w:rPr>
      </w:pPr>
      <w:r>
        <w:rPr>
          <w:rFonts w:ascii="Times New Roman" w:hAnsi="Times New Roman" w:cs="Times New Roman"/>
          <w:sz w:val="24"/>
          <w:szCs w:val="24"/>
        </w:rPr>
        <w:t>III. Исчерпывающий перечень документов, необходимых для предоставления муниципальной услуги (указывается в табличной форме и включает взаимосвязанные сведения о необходимых для предоставления муниципальной услуги документов и (или) информации с учетом идентификаторов категорий (признаков)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AD5C39" w:rsidRDefault="004B75D4">
      <w:pPr>
        <w:tabs>
          <w:tab w:val="center" w:pos="4961"/>
        </w:tabs>
        <w:rPr>
          <w:rFonts w:ascii="Times New Roman" w:hAnsi="Times New Roman" w:cs="Times New Roman"/>
          <w:sz w:val="24"/>
          <w:szCs w:val="24"/>
        </w:rPr>
      </w:pPr>
      <w:r>
        <w:rPr>
          <w:rFonts w:ascii="Times New Roman" w:hAnsi="Times New Roman" w:cs="Times New Roman"/>
          <w:sz w:val="24"/>
          <w:szCs w:val="24"/>
        </w:rPr>
        <w:t xml:space="preserve">                                                                                               Таблица № 2</w:t>
      </w:r>
    </w:p>
    <w:tbl>
      <w:tblPr>
        <w:tblStyle w:val="aff3"/>
        <w:tblW w:w="10485" w:type="dxa"/>
        <w:tblLayout w:type="fixed"/>
        <w:tblLook w:val="04A0"/>
      </w:tblPr>
      <w:tblGrid>
        <w:gridCol w:w="562"/>
        <w:gridCol w:w="1134"/>
        <w:gridCol w:w="5245"/>
        <w:gridCol w:w="2126"/>
        <w:gridCol w:w="1412"/>
        <w:gridCol w:w="6"/>
      </w:tblGrid>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Идентификаторы категорий (признаков) заявителей</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Перечень необходимых для предоставления муниципальной услуги документов</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Способы подачи документов, требования к представлению документов</w:t>
            </w:r>
          </w:p>
        </w:tc>
        <w:tc>
          <w:tcPr>
            <w:tcW w:w="1418" w:type="dxa"/>
            <w:gridSpan w:val="2"/>
          </w:tcPr>
          <w:p w:rsidR="00AD5C39" w:rsidRDefault="004B75D4">
            <w:pPr>
              <w:tabs>
                <w:tab w:val="center" w:pos="4961"/>
              </w:tabs>
              <w:rPr>
                <w:rFonts w:ascii="Times New Roman" w:hAnsi="Times New Roman" w:cs="Times New Roman"/>
                <w:sz w:val="24"/>
                <w:szCs w:val="24"/>
              </w:rPr>
            </w:pPr>
            <w:r>
              <w:rPr>
                <w:rFonts w:ascii="Times New Roman" w:hAnsi="Times New Roman" w:cs="Times New Roman"/>
                <w:sz w:val="24"/>
                <w:szCs w:val="24"/>
              </w:rPr>
              <w:t>Иные требования</w:t>
            </w:r>
          </w:p>
        </w:tc>
      </w:tr>
      <w:tr w:rsidR="00AD5C39">
        <w:tc>
          <w:tcPr>
            <w:tcW w:w="10485" w:type="dxa"/>
            <w:gridSpan w:val="6"/>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ФЛ, ЮЛ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Заявление</w:t>
            </w:r>
          </w:p>
        </w:tc>
        <w:tc>
          <w:tcPr>
            <w:tcW w:w="2126" w:type="dxa"/>
          </w:tcPr>
          <w:p w:rsidR="00AD5C39" w:rsidRDefault="004B75D4">
            <w:pPr>
              <w:tabs>
                <w:tab w:val="center" w:pos="4961"/>
              </w:tabs>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[Все], 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ФЛ</w:t>
            </w:r>
          </w:p>
        </w:tc>
        <w:tc>
          <w:tcPr>
            <w:tcW w:w="5245" w:type="dxa"/>
          </w:tcPr>
          <w:p w:rsidR="00AD5C39" w:rsidRDefault="004B75D4">
            <w:pPr>
              <w:tabs>
                <w:tab w:val="center" w:pos="4961"/>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удостоверяющий личность:</w:t>
            </w:r>
          </w:p>
          <w:p w:rsidR="00AD5C39" w:rsidRDefault="00AD5C39">
            <w:pPr>
              <w:tabs>
                <w:tab w:val="center" w:pos="4961"/>
              </w:tabs>
              <w:rPr>
                <w:rFonts w:ascii="Times New Roman" w:eastAsia="Times New Roman" w:hAnsi="Times New Roman" w:cs="Times New Roman"/>
                <w:sz w:val="24"/>
                <w:szCs w:val="24"/>
                <w:lang w:eastAsia="ru-RU"/>
              </w:rPr>
            </w:pP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rsidR="00AD5C39" w:rsidRDefault="00AD5C39">
            <w:pPr>
              <w:widowControl w:val="0"/>
              <w:jc w:val="both"/>
              <w:rPr>
                <w:rFonts w:ascii="Times New Roman" w:eastAsia="Times New Roman" w:hAnsi="Times New Roman" w:cs="Times New Roman"/>
                <w:sz w:val="24"/>
                <w:szCs w:val="24"/>
                <w:lang w:eastAsia="ru-RU"/>
              </w:rPr>
            </w:pP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иностранного гражданина, лица без гражданства, включая вид на жительство и удостоверение беженца;</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AD5C39" w:rsidRDefault="00AD5C39">
            <w:pPr>
              <w:tabs>
                <w:tab w:val="center" w:pos="4961"/>
              </w:tabs>
              <w:rPr>
                <w:rFonts w:ascii="Times New Roman" w:eastAsiaTheme="minorEastAsia" w:hAnsi="Times New Roman" w:cs="Times New Roman"/>
                <w:sz w:val="24"/>
                <w:szCs w:val="24"/>
                <w:lang w:eastAsia="ru-RU"/>
              </w:rPr>
            </w:pP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ФЛ, ЮЛ</w:t>
            </w:r>
          </w:p>
        </w:tc>
        <w:tc>
          <w:tcPr>
            <w:tcW w:w="5245" w:type="dxa"/>
          </w:tcPr>
          <w:p w:rsidR="00AD5C39" w:rsidRDefault="004B75D4">
            <w:pPr>
              <w:widowControl w:val="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AD5C39" w:rsidRDefault="00AD5C39">
            <w:pPr>
              <w:widowControl w:val="0"/>
              <w:jc w:val="both"/>
              <w:rPr>
                <w:rFonts w:ascii="Times New Roman" w:eastAsia="Times New Roman" w:hAnsi="Times New Roman" w:cs="Times New Roman"/>
                <w:sz w:val="24"/>
                <w:szCs w:val="24"/>
                <w:lang w:eastAsia="ru-RU"/>
              </w:rPr>
            </w:pP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физических лиц:</w:t>
            </w: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консульскимдолжностным лицом, уполномоченным на совершение этих действий; </w:t>
            </w:r>
          </w:p>
          <w:p w:rsidR="00AD5C39" w:rsidRDefault="00AD5C39">
            <w:pPr>
              <w:widowControl w:val="0"/>
              <w:jc w:val="both"/>
              <w:rPr>
                <w:rFonts w:ascii="Times New Roman" w:eastAsia="Times New Roman" w:hAnsi="Times New Roman" w:cs="Times New Roman"/>
                <w:sz w:val="24"/>
                <w:szCs w:val="24"/>
                <w:lang w:eastAsia="ru-RU"/>
              </w:rPr>
            </w:pP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доверенности военнослужащих, а в пунктах дислокации воинских частей, соединений, </w:t>
            </w:r>
            <w:r>
              <w:rPr>
                <w:rFonts w:ascii="Times New Roman" w:eastAsia="Times New Roman" w:hAnsi="Times New Roman" w:cs="Times New Roman"/>
                <w:sz w:val="24"/>
                <w:szCs w:val="24"/>
                <w:lang w:eastAsia="ru-RU"/>
              </w:rPr>
              <w:lastRenderedPageBreak/>
              <w:t>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AD5C39" w:rsidRDefault="00AD5C39">
            <w:pPr>
              <w:widowControl w:val="0"/>
              <w:ind w:firstLine="709"/>
              <w:jc w:val="both"/>
              <w:rPr>
                <w:rFonts w:ascii="Times New Roman" w:eastAsia="Times New Roman" w:hAnsi="Times New Roman" w:cs="Times New Roman"/>
                <w:sz w:val="24"/>
                <w:szCs w:val="24"/>
                <w:lang w:eastAsia="ru-RU"/>
              </w:rPr>
            </w:pPr>
          </w:p>
          <w:p w:rsidR="00AD5C39" w:rsidRDefault="004B75D4">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юридических лиц:</w:t>
            </w:r>
          </w:p>
          <w:p w:rsidR="00AD5C39" w:rsidRDefault="004B75D4" w:rsidP="0099398C">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доверенность</w:t>
            </w:r>
            <w:r w:rsidR="0099398C">
              <w:rPr>
                <w:rFonts w:ascii="Times New Roman" w:eastAsia="Times New Roman" w:hAnsi="Times New Roman" w:cs="Times New Roman"/>
                <w:sz w:val="24"/>
                <w:szCs w:val="24"/>
                <w:lang w:eastAsia="ru-RU"/>
              </w:rPr>
              <w:t xml:space="preserve">,удостоверенную в соответствии с пунктом 4 статьи 185.1 Гражданского кодекса Российской Федерации (при обращении за предоставлением муниципальной услуги представителя заявителя, полномочия которого основаны на доверенности), </w:t>
            </w:r>
            <w:r>
              <w:rPr>
                <w:rFonts w:ascii="Times New Roman" w:eastAsia="Times New Roman" w:hAnsi="Times New Roman" w:cs="Times New Roman"/>
                <w:sz w:val="24"/>
                <w:szCs w:val="24"/>
                <w:lang w:eastAsia="ru-RU"/>
              </w:rPr>
              <w:t xml:space="preserve">или договор, приказ о назначении, решение собрания, содержащие полномочия представителя </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[Все], 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ЮЛ</w:t>
            </w:r>
          </w:p>
        </w:tc>
        <w:tc>
          <w:tcPr>
            <w:tcW w:w="5245" w:type="dxa"/>
          </w:tcPr>
          <w:p w:rsidR="00AD5C39" w:rsidRDefault="004B75D4">
            <w:pPr>
              <w:tabs>
                <w:tab w:val="center" w:pos="4961"/>
              </w:tabs>
              <w:rPr>
                <w:rFonts w:ascii="Times New Roman" w:eastAsiaTheme="minorEastAsia" w:hAnsi="Times New Roman" w:cs="Times New Roman"/>
                <w:color w:val="FF0000"/>
                <w:sz w:val="24"/>
                <w:szCs w:val="24"/>
                <w:lang w:eastAsia="ru-RU"/>
              </w:rPr>
            </w:pPr>
            <w:r>
              <w:rPr>
                <w:rFonts w:ascii="Times New Roman" w:eastAsiaTheme="minorEastAsia" w:hAnsi="Times New Roman" w:cs="Times New Roman"/>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126" w:type="dxa"/>
          </w:tcPr>
          <w:p w:rsidR="00AD5C39" w:rsidRDefault="004B75D4">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3ЮЛ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tc>
        <w:tc>
          <w:tcPr>
            <w:tcW w:w="2126" w:type="dxa"/>
          </w:tcPr>
          <w:p w:rsidR="00AD5C39" w:rsidRDefault="004B75D4">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1ФЛ</w:t>
            </w:r>
          </w:p>
        </w:tc>
        <w:tc>
          <w:tcPr>
            <w:tcW w:w="5245" w:type="dxa"/>
          </w:tcPr>
          <w:p w:rsidR="00AD5C39" w:rsidRDefault="004B75D4">
            <w:pPr>
              <w:tabs>
                <w:tab w:val="center" w:pos="4961"/>
              </w:tabs>
              <w:rPr>
                <w:rFonts w:ascii="Times New Roman" w:eastAsiaTheme="minorEastAsia" w:hAnsi="Times New Roman" w:cs="Times New Roman"/>
                <w:color w:val="FF0000"/>
                <w:sz w:val="24"/>
                <w:szCs w:val="24"/>
                <w:lang w:eastAsia="ru-RU"/>
              </w:rPr>
            </w:pPr>
            <w:r>
              <w:rPr>
                <w:rFonts w:ascii="Times New Roman" w:eastAsia="Times New Roman" w:hAnsi="Times New Roman" w:cs="Times New Roman"/>
                <w:color w:val="000000"/>
                <w:sz w:val="24"/>
                <w:szCs w:val="24"/>
                <w:lang w:bidi="ru-RU"/>
              </w:rPr>
              <w:t xml:space="preserve">документ, подтверждающий членство заявителя в садоводческом или огородническом некоммерческом товариществе, в случае, если </w:t>
            </w:r>
            <w:r>
              <w:rPr>
                <w:rFonts w:ascii="Times New Roman" w:eastAsia="Times New Roman" w:hAnsi="Times New Roman" w:cs="Times New Roman"/>
                <w:color w:val="000000"/>
                <w:sz w:val="24"/>
                <w:szCs w:val="24"/>
                <w:lang w:bidi="ru-RU"/>
              </w:rPr>
              <w:lastRenderedPageBreak/>
              <w:t>обращается член садоводческого или огороднического некоммерческого товарищества за предоставлением в собственность за плату</w:t>
            </w:r>
          </w:p>
        </w:tc>
        <w:tc>
          <w:tcPr>
            <w:tcW w:w="2126" w:type="dxa"/>
          </w:tcPr>
          <w:p w:rsidR="00AD5C39" w:rsidRDefault="004B75D4">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7</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1ФЛ, 2ФЛ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 xml:space="preserve">1ФЛ, 2ФЛ, </w:t>
            </w:r>
          </w:p>
          <w:p w:rsidR="00AD5C39" w:rsidRDefault="004B75D4">
            <w:pPr>
              <w:rPr>
                <w:rFonts w:ascii="Times New Roman" w:hAnsi="Times New Roman" w:cs="Times New Roman"/>
                <w:sz w:val="24"/>
                <w:szCs w:val="24"/>
              </w:rPr>
            </w:pPr>
            <w:r>
              <w:rPr>
                <w:rFonts w:ascii="Times New Roman" w:hAnsi="Times New Roman" w:cs="Times New Roman"/>
                <w:sz w:val="24"/>
                <w:szCs w:val="24"/>
              </w:rPr>
              <w:t xml:space="preserve">3ФЛ, 1ЮЛ, </w:t>
            </w:r>
            <w:r>
              <w:rPr>
                <w:rFonts w:ascii="Times New Roman" w:hAnsi="Times New Roman" w:cs="Times New Roman"/>
                <w:sz w:val="24"/>
                <w:szCs w:val="24"/>
              </w:rPr>
              <w:br/>
              <w:t xml:space="preserve">2ЮЛ, 3ЮЛ </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eastAsia="ru-RU" w:bidi="ru-RU"/>
              </w:rPr>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w:t>
            </w:r>
            <w:r w:rsidR="00356E11">
              <w:rPr>
                <w:rFonts w:ascii="Times New Roman" w:eastAsia="Times New Roman" w:hAnsi="Times New Roman" w:cs="Times New Roman"/>
                <w:color w:val="000000"/>
                <w:sz w:val="24"/>
                <w:szCs w:val="24"/>
                <w:lang w:eastAsia="ru-RU" w:bidi="ru-RU"/>
              </w:rPr>
              <w:t xml:space="preserve">праве </w:t>
            </w:r>
            <w:r>
              <w:rPr>
                <w:rFonts w:ascii="Times New Roman" w:eastAsia="Times New Roman" w:hAnsi="Times New Roman" w:cs="Times New Roman"/>
                <w:color w:val="000000"/>
                <w:sz w:val="24"/>
                <w:szCs w:val="24"/>
                <w:lang w:eastAsia="ru-RU" w:bidi="ru-RU"/>
              </w:rPr>
              <w:t>хозяйственного ведения или на праве оперативного управления,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rPr>
          <w:trHeight w:val="782"/>
        </w:trPr>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 3ФЛ,</w:t>
            </w:r>
          </w:p>
          <w:p w:rsidR="00AD5C39" w:rsidRDefault="004B75D4">
            <w:pPr>
              <w:rPr>
                <w:rFonts w:ascii="Times New Roman" w:hAnsi="Times New Roman" w:cs="Times New Roman"/>
                <w:sz w:val="24"/>
                <w:szCs w:val="24"/>
              </w:rPr>
            </w:pPr>
            <w:r>
              <w:rPr>
                <w:rFonts w:ascii="Times New Roman" w:hAnsi="Times New Roman" w:cs="Times New Roman"/>
                <w:sz w:val="24"/>
                <w:szCs w:val="24"/>
              </w:rPr>
              <w:t>2ЮЛ, 3ЮЛ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w:t>
            </w:r>
            <w:r>
              <w:rPr>
                <w:rFonts w:ascii="Times New Roman" w:eastAsia="Times New Roman" w:hAnsi="Times New Roman" w:cs="Times New Roman"/>
                <w:color w:val="000000"/>
                <w:sz w:val="24"/>
                <w:szCs w:val="24"/>
                <w:lang w:eastAsia="ru-RU" w:bidi="ru-RU"/>
              </w:rPr>
              <w:lastRenderedPageBreak/>
              <w:t xml:space="preserve">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w:t>
            </w:r>
            <w:r w:rsidR="00F57F95">
              <w:rPr>
                <w:rFonts w:ascii="Times New Roman" w:hAnsi="Times New Roman" w:cs="Times New Roman"/>
                <w:sz w:val="24"/>
                <w:szCs w:val="24"/>
              </w:rPr>
              <w:t>–</w:t>
            </w:r>
            <w:r>
              <w:rPr>
                <w:rFonts w:ascii="Times New Roman" w:eastAsia="Times New Roman" w:hAnsi="Times New Roman" w:cs="Times New Roman"/>
                <w:color w:val="000000"/>
                <w:sz w:val="24"/>
                <w:szCs w:val="24"/>
                <w:lang w:eastAsia="ru-RU" w:bidi="ru-RU"/>
              </w:rPr>
              <w:t xml:space="preserve"> ЕГРН)</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10</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 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tc>
        <w:tc>
          <w:tcPr>
            <w:tcW w:w="2126" w:type="dxa"/>
          </w:tcPr>
          <w:p w:rsidR="00AD5C39" w:rsidRDefault="004B75D4">
            <w:pPr>
              <w:tabs>
                <w:tab w:val="center" w:pos="4961"/>
              </w:tabs>
              <w:rPr>
                <w:rFonts w:ascii="Times New Roman" w:hAnsi="Times New Roman" w:cs="Times New Roman"/>
                <w:b/>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2ЮЛ, 3ЮЛ, 4ЮЛ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w:t>
            </w:r>
            <w:r w:rsidR="00F57F95">
              <w:rPr>
                <w:rFonts w:ascii="Times New Roman" w:eastAsia="Times New Roman" w:hAnsi="Times New Roman" w:cs="Times New Roman"/>
                <w:color w:val="000000"/>
                <w:sz w:val="24"/>
                <w:szCs w:val="24"/>
                <w:lang w:eastAsia="ru-RU" w:bidi="ru-RU"/>
              </w:rPr>
              <w:t xml:space="preserve">праве </w:t>
            </w:r>
            <w:r>
              <w:rPr>
                <w:rFonts w:ascii="Times New Roman" w:eastAsia="Times New Roman" w:hAnsi="Times New Roman" w:cs="Times New Roman"/>
                <w:color w:val="000000"/>
                <w:sz w:val="24"/>
                <w:szCs w:val="24"/>
                <w:lang w:eastAsia="ru-RU" w:bidi="ru-RU"/>
              </w:rPr>
              <w:t>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tc>
        <w:tc>
          <w:tcPr>
            <w:tcW w:w="2126" w:type="dxa"/>
          </w:tcPr>
          <w:p w:rsidR="00AD5C39" w:rsidRDefault="004B75D4">
            <w:pPr>
              <w:tabs>
                <w:tab w:val="center" w:pos="4961"/>
              </w:tabs>
              <w:rPr>
                <w:rFonts w:ascii="Times New Roman" w:hAnsi="Times New Roman" w:cs="Times New Roman"/>
                <w:b/>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4ЮЛ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 xml:space="preserve">2ФЛ, </w:t>
            </w:r>
            <w:r>
              <w:rPr>
                <w:rFonts w:ascii="Times New Roman" w:hAnsi="Times New Roman" w:cs="Times New Roman"/>
                <w:sz w:val="24"/>
                <w:szCs w:val="24"/>
              </w:rPr>
              <w:lastRenderedPageBreak/>
              <w:t>3ФЛ,</w:t>
            </w:r>
          </w:p>
          <w:p w:rsidR="00AD5C39" w:rsidRDefault="004B75D4">
            <w:pPr>
              <w:rPr>
                <w:rFonts w:ascii="Times New Roman" w:hAnsi="Times New Roman" w:cs="Times New Roman"/>
                <w:sz w:val="24"/>
                <w:szCs w:val="24"/>
              </w:rPr>
            </w:pPr>
            <w:r>
              <w:rPr>
                <w:rFonts w:ascii="Times New Roman" w:hAnsi="Times New Roman" w:cs="Times New Roman"/>
                <w:sz w:val="24"/>
                <w:szCs w:val="24"/>
              </w:rPr>
              <w:t>2ЮЛ, 3ЮЛ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lastRenderedPageBreak/>
              <w:t xml:space="preserve">решение суда, на основании которого изъят </w:t>
            </w:r>
            <w:r>
              <w:rPr>
                <w:rFonts w:ascii="Times New Roman" w:eastAsia="Times New Roman" w:hAnsi="Times New Roman" w:cs="Times New Roman"/>
                <w:color w:val="000000"/>
                <w:sz w:val="24"/>
                <w:szCs w:val="24"/>
                <w:lang w:eastAsia="ru-RU" w:bidi="ru-RU"/>
              </w:rPr>
              <w:lastRenderedPageBreak/>
              <w:t>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14</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3ФЛ, 3ЮЛ</w:t>
            </w:r>
          </w:p>
          <w:p w:rsidR="00AD5C39" w:rsidRDefault="00AD5C39">
            <w:pPr>
              <w:rPr>
                <w:rFonts w:ascii="Times New Roman" w:hAnsi="Times New Roman" w:cs="Times New Roman"/>
                <w:sz w:val="24"/>
                <w:szCs w:val="24"/>
              </w:rPr>
            </w:pP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15</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3ЮЛ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18</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19</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rPr>
                <w:rFonts w:ascii="Times New Roman" w:hAnsi="Times New Roman" w:cs="Times New Roman"/>
                <w:b/>
                <w:sz w:val="24"/>
                <w:szCs w:val="24"/>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w:t>
            </w:r>
            <w:r>
              <w:rPr>
                <w:rFonts w:ascii="Times New Roman" w:eastAsia="Times New Roman" w:hAnsi="Times New Roman" w:cs="Times New Roman"/>
                <w:color w:val="000000"/>
                <w:sz w:val="24"/>
                <w:szCs w:val="24"/>
                <w:lang w:eastAsia="ru-RU" w:bidi="ru-RU"/>
              </w:rPr>
              <w:lastRenderedPageBreak/>
              <w:t>приобретение в собственность участка без торгов, за предоставлением в аренду</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20</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rPr>
                <w:rFonts w:ascii="Times New Roman" w:hAnsi="Times New Roman" w:cs="Times New Roman"/>
                <w:sz w:val="24"/>
                <w:szCs w:val="24"/>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rPr>
                <w:rFonts w:ascii="Times New Roman" w:hAnsi="Times New Roman" w:cs="Times New Roman"/>
                <w:sz w:val="24"/>
                <w:szCs w:val="24"/>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проектная документация на выполнение работ, связанных с пользованием недрами </w:t>
            </w:r>
            <w:r>
              <w:rPr>
                <w:rFonts w:ascii="Times New Roman" w:hAnsi="Times New Roman" w:cs="Times New Roman"/>
                <w:sz w:val="24"/>
                <w:szCs w:val="24"/>
              </w:rPr>
              <w:t>либо ее часть, предусматривающая осуществление соответствующей деятельности (за исключением сведений, содержащих государственную тайну)</w:t>
            </w:r>
            <w:r>
              <w:rPr>
                <w:rFonts w:ascii="Times New Roman" w:eastAsia="Times New Roman" w:hAnsi="Times New Roman" w:cs="Times New Roman"/>
                <w:color w:val="000000"/>
                <w:sz w:val="24"/>
                <w:szCs w:val="24"/>
                <w:lang w:eastAsia="ru-RU" w:bidi="ru-RU"/>
              </w:rPr>
              <w:t>, если обращается недропользователь за предоставлением в аренду</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rPr>
                <w:rFonts w:ascii="Times New Roman" w:hAnsi="Times New Roman" w:cs="Times New Roman"/>
                <w:sz w:val="24"/>
                <w:szCs w:val="24"/>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tc>
        <w:tc>
          <w:tcPr>
            <w:tcW w:w="2126" w:type="dxa"/>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rPr>
                <w:rFonts w:ascii="Times New Roman" w:hAnsi="Times New Roman" w:cs="Times New Roman"/>
                <w:sz w:val="24"/>
                <w:szCs w:val="24"/>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tc>
        <w:tc>
          <w:tcPr>
            <w:tcW w:w="2126" w:type="dxa"/>
          </w:tcPr>
          <w:p w:rsidR="00AD5C39" w:rsidRDefault="004B75D4">
            <w:pPr>
              <w:tabs>
                <w:tab w:val="center" w:pos="4961"/>
              </w:tabs>
              <w:rPr>
                <w:rFonts w:ascii="Times New Roman" w:hAnsi="Times New Roman" w:cs="Times New Roman"/>
                <w:b/>
                <w:color w:val="FF0000"/>
                <w:sz w:val="24"/>
                <w:szCs w:val="24"/>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Д(1)</w:t>
            </w:r>
          </w:p>
        </w:tc>
      </w:tr>
      <w:tr w:rsidR="00AD5C39">
        <w:tc>
          <w:tcPr>
            <w:tcW w:w="10485" w:type="dxa"/>
            <w:gridSpan w:val="6"/>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ЮЛ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выписка из Единого государственного реестра недвижимости об объекте недвижимости (ЕГРН)</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[Все], 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ЮЛ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выписка из Единого государственного реестра юридических лиц (ЕГРЮЛ)</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[Все], Д(1)</w:t>
            </w:r>
          </w:p>
        </w:tc>
      </w:tr>
      <w:tr w:rsidR="00AD5C39">
        <w:trPr>
          <w:gridAfter w:val="1"/>
          <w:wAfter w:w="6" w:type="dxa"/>
        </w:trPr>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1ФЛ, 2ФЛ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2"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rPr>
          <w:gridAfter w:val="1"/>
          <w:wAfter w:w="6" w:type="dxa"/>
        </w:trPr>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2ЮЛ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bidi="ru-RU"/>
              </w:rPr>
              <w:lastRenderedPageBreak/>
              <w:t xml:space="preserve">утвержденный проект межевания территории, </w:t>
            </w:r>
            <w:r>
              <w:rPr>
                <w:rFonts w:ascii="Times New Roman" w:eastAsia="Times New Roman" w:hAnsi="Times New Roman" w:cs="Times New Roman"/>
                <w:color w:val="000000"/>
                <w:sz w:val="24"/>
                <w:szCs w:val="24"/>
                <w:lang w:bidi="ru-RU"/>
              </w:rPr>
              <w:lastRenderedPageBreak/>
              <w:t>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2"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5</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eastAsia="ru-RU" w:bidi="ru-RU"/>
              </w:rPr>
              <w:t xml:space="preserve">утвержденный проект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w:t>
            </w:r>
            <w:r>
              <w:rPr>
                <w:rFonts w:ascii="Times New Roman" w:eastAsia="Times New Roman" w:hAnsi="Times New Roman" w:cs="Times New Roman"/>
                <w:color w:val="000000"/>
                <w:sz w:val="24"/>
                <w:szCs w:val="24"/>
                <w:lang w:eastAsia="ru-RU" w:bidi="ru-RU"/>
              </w:rPr>
              <w:lastRenderedPageBreak/>
              <w:t>эксплуатации наемного дома социального использования,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6</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eastAsia="ru-RU" w:bidi="ru-RU"/>
              </w:rPr>
              <w:t>распоряжение Правительства Российской Федерации, если обращается юридическое лицо, испрашивающее участок для размещения объектов социально</w:t>
            </w:r>
            <w:r w:rsidR="00F57F95">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культурного назначения, реализации масштабных инвестиционных проектов,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14</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w:t>
            </w:r>
            <w:r>
              <w:rPr>
                <w:rFonts w:ascii="Times New Roman" w:eastAsia="Times New Roman" w:hAnsi="Times New Roman" w:cs="Times New Roman"/>
                <w:color w:val="000000"/>
                <w:sz w:val="24"/>
                <w:szCs w:val="24"/>
                <w:lang w:eastAsia="ru-RU" w:bidi="ru-RU"/>
              </w:rPr>
              <w:lastRenderedPageBreak/>
              <w:t>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15</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3ФЛ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hAnsi="Times New Roman" w:cs="Times New Roman"/>
                <w:sz w:val="24"/>
                <w:szCs w:val="24"/>
              </w:rPr>
            </w:pPr>
            <w:r>
              <w:rPr>
                <w:rFonts w:ascii="Times New Roman" w:hAnsi="Times New Roman" w:cs="Times New Roman"/>
                <w:sz w:val="24"/>
                <w:szCs w:val="24"/>
              </w:rPr>
              <w:t>2ЮЛ</w:t>
            </w:r>
            <w:r w:rsidR="00E566E7">
              <w:rPr>
                <w:rFonts w:ascii="Times New Roman" w:hAnsi="Times New Roman" w:cs="Times New Roman"/>
                <w:sz w:val="24"/>
                <w:szCs w:val="24"/>
              </w:rPr>
              <w:t>,</w:t>
            </w:r>
          </w:p>
          <w:p w:rsidR="00E566E7" w:rsidRDefault="00E566E7">
            <w:pPr>
              <w:tabs>
                <w:tab w:val="center" w:pos="4961"/>
              </w:tabs>
              <w:rPr>
                <w:rFonts w:ascii="Times New Roman" w:hAnsi="Times New Roman" w:cs="Times New Roman"/>
                <w:sz w:val="24"/>
                <w:szCs w:val="24"/>
              </w:rPr>
            </w:pPr>
            <w:r>
              <w:rPr>
                <w:rFonts w:ascii="Times New Roman" w:hAnsi="Times New Roman" w:cs="Times New Roman"/>
                <w:sz w:val="24"/>
                <w:szCs w:val="24"/>
              </w:rPr>
              <w:t>3ФЛ,</w:t>
            </w:r>
          </w:p>
          <w:p w:rsidR="00E566E7" w:rsidRDefault="00E566E7">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3ЮЛ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18</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3ФЛ,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3ЮЛ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19</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3ФЛ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договор аренды исходного земельного участка, в том числе предоставленного для комплексного </w:t>
            </w:r>
            <w:r>
              <w:rPr>
                <w:rFonts w:ascii="Times New Roman" w:eastAsia="Times New Roman" w:hAnsi="Times New Roman" w:cs="Times New Roman"/>
                <w:color w:val="000000"/>
                <w:sz w:val="24"/>
                <w:szCs w:val="24"/>
                <w:lang w:eastAsia="ru-RU" w:bidi="ru-RU"/>
              </w:rPr>
              <w:lastRenderedPageBreak/>
              <w:t>развития территории,если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21</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2ФЛ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 xml:space="preserve"> 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25</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26</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концессионное соглашение, если обращается лицо, с которым заключено концессионное соглашение,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27</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w:t>
            </w:r>
            <w:r>
              <w:rPr>
                <w:rFonts w:ascii="Times New Roman" w:eastAsia="Times New Roman" w:hAnsi="Times New Roman" w:cs="Times New Roman"/>
                <w:color w:val="000000"/>
                <w:sz w:val="24"/>
                <w:szCs w:val="24"/>
                <w:lang w:eastAsia="ru-RU" w:bidi="ru-RU"/>
              </w:rPr>
              <w:lastRenderedPageBreak/>
              <w:t>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28</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29</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30</w:t>
            </w:r>
          </w:p>
        </w:tc>
        <w:tc>
          <w:tcPr>
            <w:tcW w:w="1134" w:type="dxa"/>
          </w:tcPr>
          <w:p w:rsidR="00AD5C39" w:rsidRDefault="004B75D4">
            <w:pPr>
              <w:rPr>
                <w:rFonts w:ascii="Times New Roman" w:hAnsi="Times New Roman" w:cs="Times New Roman"/>
                <w:sz w:val="24"/>
                <w:szCs w:val="24"/>
              </w:rPr>
            </w:pPr>
            <w:r>
              <w:rPr>
                <w:rFonts w:ascii="Times New Roman" w:hAnsi="Times New Roman" w:cs="Times New Roman"/>
                <w:sz w:val="24"/>
                <w:szCs w:val="24"/>
              </w:rPr>
              <w:t>2ФЛ,</w:t>
            </w:r>
          </w:p>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охотхозяйственное соглашение, если обращается лицо, с которым заключено охотхозяйственное соглашение,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2ФЛ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hAnsi="Times New Roman" w:cs="Times New Roman"/>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5245" w:type="dxa"/>
          </w:tcPr>
          <w:p w:rsidR="00AD5C39" w:rsidRDefault="004B75D4">
            <w:pPr>
              <w:tabs>
                <w:tab w:val="center" w:pos="4961"/>
              </w:tabs>
              <w:rPr>
                <w:rFonts w:ascii="Times New Roman" w:eastAsia="Times New Roman" w:hAnsi="Times New Roman" w:cs="Times New Roman"/>
                <w:color w:val="000000"/>
                <w:sz w:val="24"/>
                <w:szCs w:val="24"/>
                <w:lang w:eastAsia="ru-RU" w:bidi="ru-RU"/>
              </w:rPr>
            </w:pPr>
            <w:r>
              <w:rPr>
                <w:rFonts w:ascii="Times New Roman" w:hAnsi="Times New Roman" w:cs="Times New Roman"/>
                <w:sz w:val="24"/>
                <w:szCs w:val="24"/>
              </w:rPr>
              <w:t>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5245" w:type="dxa"/>
          </w:tcPr>
          <w:p w:rsidR="00AD5C39" w:rsidRDefault="004B75D4">
            <w:pPr>
              <w:tabs>
                <w:tab w:val="center" w:pos="4961"/>
              </w:tabs>
              <w:rPr>
                <w:rFonts w:ascii="Times New Roman" w:hAnsi="Times New Roman" w:cs="Times New Roman"/>
                <w:sz w:val="24"/>
                <w:szCs w:val="24"/>
              </w:rPr>
            </w:pPr>
            <w:r>
              <w:rPr>
                <w:rFonts w:ascii="Times New Roman" w:hAnsi="Times New Roman" w:cs="Times New Roman"/>
                <w:sz w:val="24"/>
                <w:szCs w:val="24"/>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3ФЛ</w:t>
            </w:r>
          </w:p>
        </w:tc>
        <w:tc>
          <w:tcPr>
            <w:tcW w:w="5245" w:type="dxa"/>
          </w:tcPr>
          <w:p w:rsidR="00AD5C39" w:rsidRDefault="004B75D4">
            <w:pPr>
              <w:tabs>
                <w:tab w:val="center" w:pos="4961"/>
              </w:tabs>
              <w:rPr>
                <w:rFonts w:ascii="Times New Roman" w:hAnsi="Times New Roman" w:cs="Times New Roman"/>
                <w:sz w:val="24"/>
                <w:szCs w:val="24"/>
              </w:rPr>
            </w:pPr>
            <w:r>
              <w:rPr>
                <w:rFonts w:ascii="Times New Roman" w:hAnsi="Times New Roman" w:cs="Times New Roman"/>
                <w:sz w:val="24"/>
                <w:szCs w:val="24"/>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35</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1ЮЛ, 2ЮЛ</w:t>
            </w:r>
          </w:p>
        </w:tc>
        <w:tc>
          <w:tcPr>
            <w:tcW w:w="5245" w:type="dxa"/>
          </w:tcPr>
          <w:p w:rsidR="00AD5C39" w:rsidRDefault="004B75D4">
            <w:pPr>
              <w:tabs>
                <w:tab w:val="center" w:pos="4961"/>
              </w:tabs>
              <w:rPr>
                <w:rFonts w:ascii="Times New Roman" w:hAnsi="Times New Roman" w:cs="Times New Roman"/>
                <w:sz w:val="24"/>
                <w:szCs w:val="24"/>
              </w:rPr>
            </w:pPr>
            <w:r>
              <w:rPr>
                <w:rFonts w:ascii="Times New Roman" w:hAnsi="Times New Roman" w:cs="Times New Roman"/>
                <w:sz w:val="24"/>
                <w:szCs w:val="24"/>
              </w:rPr>
              <w:t xml:space="preserve">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w:t>
            </w:r>
            <w:r>
              <w:rPr>
                <w:rFonts w:ascii="Times New Roman" w:hAnsi="Times New Roman" w:cs="Times New Roman"/>
                <w:sz w:val="24"/>
                <w:szCs w:val="24"/>
              </w:rPr>
              <w:lastRenderedPageBreak/>
              <w:t>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r w:rsidR="00AD5C39">
        <w:tc>
          <w:tcPr>
            <w:tcW w:w="562"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36</w:t>
            </w:r>
          </w:p>
        </w:tc>
        <w:tc>
          <w:tcPr>
            <w:tcW w:w="113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2ФЛ, 2ЮЛ</w:t>
            </w:r>
          </w:p>
        </w:tc>
        <w:tc>
          <w:tcPr>
            <w:tcW w:w="5245" w:type="dxa"/>
          </w:tcPr>
          <w:p w:rsidR="00AD5C39" w:rsidRDefault="004B75D4">
            <w:pPr>
              <w:tabs>
                <w:tab w:val="center" w:pos="4961"/>
              </w:tabs>
              <w:rPr>
                <w:rFonts w:ascii="Times New Roman" w:hAnsi="Times New Roman" w:cs="Times New Roman"/>
                <w:sz w:val="24"/>
                <w:szCs w:val="24"/>
              </w:rPr>
            </w:pPr>
            <w:r>
              <w:rPr>
                <w:rFonts w:ascii="Times New Roman" w:hAnsi="Times New Roman" w:cs="Times New Roman"/>
                <w:sz w:val="24"/>
                <w:szCs w:val="24"/>
              </w:rPr>
              <w:t>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tc>
        <w:tc>
          <w:tcPr>
            <w:tcW w:w="212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ЕПГУ, </w:t>
            </w:r>
            <w:r>
              <w:rPr>
                <w:rFonts w:ascii="Times New Roman" w:hAnsi="Times New Roman" w:cs="Times New Roman"/>
                <w:sz w:val="24"/>
                <w:szCs w:val="24"/>
                <w:lang w:eastAsia="ru-RU"/>
              </w:rPr>
              <w:t xml:space="preserve">ЭП, </w:t>
            </w:r>
            <w:r>
              <w:rPr>
                <w:rFonts w:ascii="Times New Roman" w:hAnsi="Times New Roman" w:cs="Times New Roman"/>
                <w:sz w:val="24"/>
                <w:szCs w:val="24"/>
              </w:rPr>
              <w:t>ПС, Л</w:t>
            </w:r>
          </w:p>
        </w:tc>
        <w:tc>
          <w:tcPr>
            <w:tcW w:w="1418" w:type="dxa"/>
            <w:gridSpan w:val="2"/>
          </w:tcPr>
          <w:p w:rsidR="00AD5C39" w:rsidRDefault="004B75D4">
            <w:pPr>
              <w:rPr>
                <w:rFonts w:ascii="Times New Roman" w:hAnsi="Times New Roman" w:cs="Times New Roman"/>
                <w:sz w:val="24"/>
                <w:szCs w:val="24"/>
              </w:rPr>
            </w:pPr>
            <w:r>
              <w:rPr>
                <w:rFonts w:ascii="Times New Roman" w:hAnsi="Times New Roman" w:cs="Times New Roman"/>
                <w:sz w:val="24"/>
                <w:szCs w:val="24"/>
              </w:rPr>
              <w:t>Д(1)</w:t>
            </w:r>
          </w:p>
        </w:tc>
      </w:tr>
    </w:tbl>
    <w:p w:rsidR="00AD5C39" w:rsidRDefault="00AD5C39">
      <w:pPr>
        <w:tabs>
          <w:tab w:val="center" w:pos="4961"/>
        </w:tabs>
        <w:rPr>
          <w:rFonts w:ascii="Times New Roman" w:eastAsiaTheme="minorEastAsia" w:hAnsi="Times New Roman" w:cs="Times New Roman"/>
          <w:sz w:val="24"/>
          <w:szCs w:val="24"/>
          <w:lang w:eastAsia="ru-RU"/>
        </w:rPr>
        <w:sectPr w:rsidR="00AD5C39">
          <w:headerReference w:type="default" r:id="rId14"/>
          <w:footerReference w:type="default" r:id="rId15"/>
          <w:pgSz w:w="11906" w:h="16838"/>
          <w:pgMar w:top="1134" w:right="850" w:bottom="709" w:left="1134" w:header="708" w:footer="708" w:gutter="0"/>
          <w:cols w:space="708"/>
          <w:titlePg/>
          <w:docGrid w:linePitch="360"/>
        </w:sectPr>
      </w:pPr>
    </w:p>
    <w:p w:rsidR="00AD5C39" w:rsidRDefault="004B75D4">
      <w:pPr>
        <w:jc w:val="center"/>
        <w:rPr>
          <w:rFonts w:ascii="Times New Roman" w:hAnsi="Times New Roman" w:cs="Times New Roman"/>
          <w:sz w:val="24"/>
          <w:szCs w:val="24"/>
        </w:rPr>
      </w:pPr>
      <w:r>
        <w:rPr>
          <w:rFonts w:ascii="Times New Roman" w:hAnsi="Times New Roman" w:cs="Times New Roman"/>
          <w:sz w:val="24"/>
          <w:szCs w:val="24"/>
        </w:rPr>
        <w:lastRenderedPageBreak/>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(соответствующие основания указываются в табличной форме с учетом идентификаторов категорий (признаков) заявителей)</w:t>
      </w:r>
    </w:p>
    <w:p w:rsidR="00AD5C39" w:rsidRDefault="004B75D4">
      <w:pPr>
        <w:rPr>
          <w:rFonts w:ascii="Times New Roman" w:hAnsi="Times New Roman" w:cs="Times New Roman"/>
          <w:sz w:val="24"/>
          <w:szCs w:val="24"/>
        </w:rPr>
      </w:pPr>
      <w:r>
        <w:rPr>
          <w:rFonts w:ascii="Times New Roman" w:hAnsi="Times New Roman" w:cs="Times New Roman"/>
          <w:sz w:val="24"/>
          <w:szCs w:val="24"/>
        </w:rPr>
        <w:t xml:space="preserve">                                                                                                  Таблица № 3</w:t>
      </w:r>
    </w:p>
    <w:tbl>
      <w:tblPr>
        <w:tblStyle w:val="aff3"/>
        <w:tblW w:w="10428" w:type="dxa"/>
        <w:tblLayout w:type="fixed"/>
        <w:tblLook w:val="04A0"/>
      </w:tblPr>
      <w:tblGrid>
        <w:gridCol w:w="704"/>
        <w:gridCol w:w="7796"/>
        <w:gridCol w:w="1928"/>
      </w:tblGrid>
      <w:tr w:rsidR="00AD5C39">
        <w:trPr>
          <w:trHeight w:val="339"/>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7796"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Перечень оснований</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Идентификатор категорий (признаков) заявителей</w:t>
            </w:r>
          </w:p>
        </w:tc>
      </w:tr>
      <w:tr w:rsidR="00AD5C39">
        <w:trPr>
          <w:trHeight w:val="699"/>
        </w:trPr>
        <w:tc>
          <w:tcPr>
            <w:tcW w:w="10428" w:type="dxa"/>
            <w:gridSpan w:val="3"/>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Исчерпывающий перечень оснований для отказа в приеме заявления и документов, необходимых для предоставления муниципальной услуги</w:t>
            </w:r>
          </w:p>
        </w:tc>
      </w:tr>
      <w:tr w:rsidR="00AD5C39">
        <w:trPr>
          <w:trHeight w:val="242"/>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 подано лицом, не уполномоченным на осуществление таких действий</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 на получение услуги оформлено не в соответствии</w:t>
            </w:r>
            <w:r w:rsidR="009276C1">
              <w:rPr>
                <w:rFonts w:ascii="Times New Roman" w:eastAsiaTheme="minorEastAsia" w:hAnsi="Times New Roman" w:cs="Times New Roman"/>
                <w:sz w:val="24"/>
                <w:szCs w:val="24"/>
                <w:lang w:eastAsia="ru-RU"/>
              </w:rPr>
              <w:t xml:space="preserve"> с административным регламентом:</w:t>
            </w:r>
          </w:p>
        </w:tc>
        <w:tc>
          <w:tcPr>
            <w:tcW w:w="1928" w:type="dxa"/>
          </w:tcPr>
          <w:p w:rsidR="00AD5C39" w:rsidRDefault="00AD5C39">
            <w:pPr>
              <w:tabs>
                <w:tab w:val="center" w:pos="4961"/>
              </w:tabs>
              <w:rPr>
                <w:rFonts w:ascii="Times New Roman" w:eastAsiaTheme="minorEastAsia" w:hAnsi="Times New Roman" w:cs="Times New Roman"/>
                <w:sz w:val="24"/>
                <w:szCs w:val="24"/>
                <w:lang w:eastAsia="ru-RU"/>
              </w:rPr>
            </w:pP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rsidP="009276C1">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а) </w:t>
            </w:r>
            <w:r w:rsidR="009276C1">
              <w:rPr>
                <w:rFonts w:ascii="Times New Roman" w:eastAsiaTheme="minorEastAsia" w:hAnsi="Times New Roman" w:cs="Times New Roman"/>
                <w:sz w:val="24"/>
                <w:szCs w:val="24"/>
                <w:lang w:eastAsia="ru-RU"/>
              </w:rPr>
              <w:t>п</w:t>
            </w:r>
            <w:r>
              <w:rPr>
                <w:rFonts w:ascii="Times New Roman" w:eastAsiaTheme="minorEastAsia" w:hAnsi="Times New Roman" w:cs="Times New Roman"/>
                <w:sz w:val="24"/>
                <w:szCs w:val="24"/>
                <w:lang w:eastAsia="ru-RU"/>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rsidP="009276C1">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б) </w:t>
            </w:r>
            <w:r w:rsidR="009276C1">
              <w:rPr>
                <w:rFonts w:ascii="Times New Roman" w:eastAsiaTheme="minorEastAsia" w:hAnsi="Times New Roman" w:cs="Times New Roman"/>
                <w:sz w:val="24"/>
                <w:szCs w:val="24"/>
                <w:lang w:eastAsia="ru-RU"/>
              </w:rPr>
              <w:t>п</w:t>
            </w:r>
            <w:r>
              <w:rPr>
                <w:rFonts w:ascii="Times New Roman" w:eastAsiaTheme="minorEastAsia" w:hAnsi="Times New Roman" w:cs="Times New Roman"/>
                <w:sz w:val="24"/>
                <w:szCs w:val="24"/>
                <w:lang w:eastAsia="ru-RU"/>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неполное заполнение полей в форме заявления, в том числе в интерактивной форме заявления на ЕПГУ/ПГУ ЛО</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10428" w:type="dxa"/>
            <w:gridSpan w:val="3"/>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Исчерпывающий перечень оснований для приостановления предоставления муниципальной услуги</w:t>
            </w:r>
          </w:p>
        </w:tc>
      </w:tr>
      <w:tr w:rsidR="00AD5C39">
        <w:trPr>
          <w:trHeight w:val="719"/>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7796" w:type="dxa"/>
          </w:tcPr>
          <w:p w:rsidR="00AD5C39" w:rsidRDefault="004B75D4">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Основания для приостановления предоставления муниципальной услуги законодательством Российской Федерации не предусмотрены </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517"/>
        </w:trPr>
        <w:tc>
          <w:tcPr>
            <w:tcW w:w="10428" w:type="dxa"/>
            <w:gridSpan w:val="3"/>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Исчерпывающий перечень оснований для отказа в предоставлении муниципальной услуги</w:t>
            </w:r>
          </w:p>
        </w:tc>
      </w:tr>
      <w:tr w:rsidR="00AD5C39">
        <w:trPr>
          <w:trHeight w:val="437"/>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7796"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Представленные заявителем документы не отвечают требованиям, установленным административным регламентом.</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437"/>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7796"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Представленные заявителем документы недействительны/указанные в заявлении сведения недостоверны.</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437"/>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 Представленные документы утратили силу на момент обращения за муниципальной услугой</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437"/>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7796" w:type="dxa"/>
          </w:tcPr>
          <w:p w:rsidR="00AD5C39" w:rsidRDefault="004B75D4">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Отсутствие права на предоставление муниципальной услуги:</w:t>
            </w:r>
          </w:p>
        </w:tc>
        <w:tc>
          <w:tcPr>
            <w:tcW w:w="1928" w:type="dxa"/>
          </w:tcPr>
          <w:p w:rsidR="00AD5C39" w:rsidRDefault="00AD5C39">
            <w:pPr>
              <w:tabs>
                <w:tab w:val="center" w:pos="4961"/>
              </w:tabs>
              <w:rPr>
                <w:rFonts w:ascii="Times New Roman" w:eastAsiaTheme="minorEastAsia" w:hAnsi="Times New Roman" w:cs="Times New Roman"/>
                <w:sz w:val="24"/>
                <w:szCs w:val="24"/>
                <w:lang w:eastAsia="ru-RU"/>
              </w:rPr>
            </w:pPr>
          </w:p>
        </w:tc>
      </w:tr>
      <w:tr w:rsidR="00AD5C39">
        <w:trPr>
          <w:trHeight w:val="955"/>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723"/>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w:t>
            </w:r>
            <w:r>
              <w:rPr>
                <w:rFonts w:ascii="Times New Roman" w:eastAsiaTheme="minorEastAsia" w:hAnsi="Times New Roman" w:cs="Times New Roman"/>
                <w:sz w:val="24"/>
                <w:szCs w:val="24"/>
                <w:lang w:eastAsia="ru-RU"/>
              </w:rPr>
              <w:lastRenderedPageBreak/>
              <w:t>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ФЛ, ЮЛ</w:t>
            </w:r>
          </w:p>
        </w:tc>
      </w:tr>
      <w:tr w:rsidR="00AD5C39">
        <w:trPr>
          <w:trHeight w:val="83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eastAsia="ru-RU"/>
              </w:rPr>
              <w:t xml:space="preserve">в) </w:t>
            </w:r>
            <w:r>
              <w:rPr>
                <w:rFonts w:ascii="Times New Roman" w:eastAsia="Times New Roman" w:hAnsi="Times New Roman" w:cs="Times New Roman"/>
                <w:color w:val="000000"/>
                <w:sz w:val="24"/>
                <w:szCs w:val="24"/>
                <w:highlight w:val="white"/>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w:t>
            </w:r>
            <w:r w:rsidRPr="009276C1">
              <w:rPr>
                <w:rFonts w:ascii="Times New Roman" w:eastAsiaTheme="minorEastAsia" w:hAnsi="Times New Roman" w:cs="Times New Roman"/>
                <w:sz w:val="24"/>
                <w:szCs w:val="24"/>
                <w:lang w:eastAsia="ru-RU"/>
              </w:rPr>
              <w:t>со </w:t>
            </w:r>
            <w:hyperlink r:id="rId16" w:anchor="dst2668" w:tooltip="https://www.consultant.ru/document/cons_doc_LAW_500137/3e878d61b0de409120ad70762779b6616b55d7d9/#dst2668" w:history="1">
              <w:r w:rsidRPr="009276C1">
                <w:rPr>
                  <w:rFonts w:ascii="Times New Roman" w:eastAsiaTheme="minorEastAsia" w:hAnsi="Times New Roman" w:cs="Times New Roman"/>
                  <w:sz w:val="24"/>
                  <w:szCs w:val="24"/>
                  <w:lang w:eastAsia="ru-RU"/>
                </w:rPr>
                <w:t>статьей 39.18</w:t>
              </w:r>
            </w:hyperlink>
            <w:r w:rsidRPr="009276C1">
              <w:rPr>
                <w:rFonts w:ascii="Times New Roman" w:eastAsiaTheme="minorEastAsia" w:hAnsi="Times New Roman" w:cs="Times New Roman"/>
                <w:sz w:val="24"/>
                <w:szCs w:val="24"/>
                <w:lang w:eastAsia="ru-RU"/>
              </w:rPr>
              <w:t> </w:t>
            </w:r>
            <w:r>
              <w:rPr>
                <w:rFonts w:ascii="Times New Roman" w:eastAsiaTheme="minorEastAsia" w:hAnsi="Times New Roman" w:cs="Times New Roman"/>
                <w:sz w:val="24"/>
                <w:szCs w:val="24"/>
                <w:lang w:eastAsia="ru-RU"/>
              </w:rPr>
              <w:t>Земельного кодекса Российской Федерации</w:t>
            </w:r>
            <w:r>
              <w:rPr>
                <w:rFonts w:ascii="Times New Roman" w:eastAsia="Times New Roman" w:hAnsi="Times New Roman" w:cs="Times New Roman"/>
                <w:color w:val="000000"/>
                <w:sz w:val="24"/>
                <w:szCs w:val="24"/>
                <w:highlight w:val="white"/>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1001"/>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470"/>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tooltip="consultantplus://offline/ref=DC5B76821092D89924B13314E4F968FFE9DF1606665FC6E09462DD4276D8664EC4196969C973CAf4J" w:history="1">
              <w:r w:rsidRPr="009276C1">
                <w:rPr>
                  <w:rFonts w:ascii="Times New Roman" w:eastAsiaTheme="minorEastAsia" w:hAnsi="Times New Roman" w:cs="Times New Roman"/>
                  <w:sz w:val="24"/>
                  <w:szCs w:val="24"/>
                  <w:lang w:eastAsia="ru-RU"/>
                </w:rPr>
                <w:t>статьей 39.36</w:t>
              </w:r>
            </w:hyperlink>
            <w:r>
              <w:rPr>
                <w:rFonts w:ascii="Times New Roman" w:eastAsiaTheme="minorEastAsia" w:hAnsi="Times New Roman" w:cs="Times New Roman"/>
                <w:sz w:val="24"/>
                <w:szCs w:val="24"/>
                <w:lang w:eastAsia="ru-RU"/>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485"/>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485"/>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ж)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955"/>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928"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D5C39">
        <w:trPr>
          <w:trHeight w:val="257"/>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л)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 в отношении земельного участка, указанного в заявлении о его предоставлении, поступило предусмотренное </w:t>
            </w:r>
            <w:hyperlink r:id="rId18" w:tooltip="consultantplus://offline/ref=818B8D2BA673886D7BD27E81FAE33786ACBAD544CB161A556F2D6D8000438A9CE706AE79A9R8jFJ" w:history="1">
              <w:r w:rsidRPr="009276C1">
                <w:rPr>
                  <w:rFonts w:ascii="Times New Roman" w:eastAsiaTheme="minorEastAsia" w:hAnsi="Times New Roman" w:cs="Times New Roman"/>
                  <w:sz w:val="24"/>
                  <w:szCs w:val="24"/>
                  <w:lang w:eastAsia="ru-RU"/>
                </w:rPr>
                <w:t>подпунктом 6 пункта 4 статьи 39.11</w:t>
              </w:r>
            </w:hyperlink>
            <w:r>
              <w:rPr>
                <w:rFonts w:ascii="Times New Roman" w:eastAsiaTheme="minorEastAsia" w:hAnsi="Times New Roman" w:cs="Times New Roman"/>
                <w:sz w:val="24"/>
                <w:szCs w:val="24"/>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9" w:tooltip="consultantplus://offline/ref=818B8D2BA673886D7BD27E81FAE33786ACBAD544CB161A556F2D6D8000438A9CE706AE79A9R8jDJ" w:history="1">
              <w:r w:rsidRPr="009276C1">
                <w:rPr>
                  <w:rFonts w:ascii="Times New Roman" w:eastAsiaTheme="minorEastAsia" w:hAnsi="Times New Roman" w:cs="Times New Roman"/>
                  <w:sz w:val="24"/>
                  <w:szCs w:val="24"/>
                  <w:lang w:eastAsia="ru-RU"/>
                </w:rPr>
                <w:t>подпунктом 4 пункта 4 статьи 39.11</w:t>
              </w:r>
            </w:hyperlink>
            <w:r>
              <w:rPr>
                <w:rFonts w:ascii="Times New Roman" w:eastAsiaTheme="minorEastAsia" w:hAnsi="Times New Roman" w:cs="Times New Roman"/>
                <w:sz w:val="24"/>
                <w:szCs w:val="24"/>
                <w:lang w:eastAsia="ru-RU"/>
              </w:rPr>
              <w:t xml:space="preserve"> Земельного кодекса Российской Федерации и уполномоченным органом </w:t>
            </w:r>
            <w:r>
              <w:rPr>
                <w:rFonts w:ascii="Times New Roman" w:eastAsiaTheme="minorEastAsia" w:hAnsi="Times New Roman" w:cs="Times New Roman"/>
                <w:sz w:val="24"/>
                <w:szCs w:val="24"/>
                <w:lang w:eastAsia="ru-RU"/>
              </w:rPr>
              <w:lastRenderedPageBreak/>
              <w:t xml:space="preserve">не принято решение об отказе в проведении этого аукциона по основаниям, предусмотренным </w:t>
            </w:r>
            <w:hyperlink r:id="rId20" w:tooltip="consultantplus://offline/ref=818B8D2BA673886D7BD27E81FAE33786ACBAD544CB161A556F2D6D8000438A9CE706AE79AAR8jCJ" w:history="1">
              <w:r w:rsidRPr="009276C1">
                <w:rPr>
                  <w:rFonts w:ascii="Times New Roman" w:eastAsiaTheme="minorEastAsia" w:hAnsi="Times New Roman" w:cs="Times New Roman"/>
                  <w:sz w:val="24"/>
                  <w:szCs w:val="24"/>
                  <w:lang w:eastAsia="ru-RU"/>
                </w:rPr>
                <w:t>пунктом 8 статьи 39.11</w:t>
              </w:r>
            </w:hyperlink>
            <w:r>
              <w:rPr>
                <w:rFonts w:ascii="Times New Roman" w:eastAsiaTheme="minorEastAsia" w:hAnsi="Times New Roman" w:cs="Times New Roman"/>
                <w:sz w:val="24"/>
                <w:szCs w:val="24"/>
                <w:lang w:eastAsia="ru-RU"/>
              </w:rPr>
              <w:t xml:space="preserve"> Земельного кодекса Российской Федерации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lastRenderedPageBreak/>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eastAsia="ru-RU"/>
              </w:rPr>
              <w:t xml:space="preserve">н) </w:t>
            </w:r>
            <w:r>
              <w:rPr>
                <w:rFonts w:ascii="Times New Roman" w:eastAsia="Times New Roman" w:hAnsi="Times New Roman" w:cs="Times New Roman"/>
                <w:color w:val="000000"/>
                <w:sz w:val="24"/>
                <w:szCs w:val="24"/>
                <w:highlight w:val="white"/>
              </w:rPr>
              <w:t>в отношении земельного участка, указанного в заявлении о его предоставлении, размещено в соответствии с </w:t>
            </w:r>
            <w:hyperlink r:id="rId21" w:anchor="dst860" w:tooltip="https://www.consultant.ru/document/cons_doc_LAW_500137/3e878d61b0de409120ad70762779b6616b55d7d9/#dst860" w:history="1">
              <w:r w:rsidRPr="009276C1">
                <w:rPr>
                  <w:rFonts w:ascii="Times New Roman" w:eastAsia="Times New Roman" w:hAnsi="Times New Roman" w:cs="Times New Roman"/>
                  <w:color w:val="000000"/>
                  <w:sz w:val="24"/>
                  <w:szCs w:val="24"/>
                  <w:highlight w:val="white"/>
                </w:rPr>
                <w:t>подпунктом 1 пункта 1 статьи 39.18</w:t>
              </w:r>
            </w:hyperlink>
            <w:r>
              <w:rPr>
                <w:rFonts w:ascii="Times New Roman" w:eastAsia="Times New Roman" w:hAnsi="Times New Roman" w:cs="Times New Roman"/>
                <w:color w:val="000000"/>
                <w:sz w:val="24"/>
                <w:szCs w:val="24"/>
                <w:highlight w:val="white"/>
              </w:rPr>
              <w:t> </w:t>
            </w:r>
            <w:r w:rsidRPr="009276C1">
              <w:rPr>
                <w:rFonts w:ascii="Times New Roman" w:eastAsia="Times New Roman" w:hAnsi="Times New Roman" w:cs="Times New Roman"/>
                <w:color w:val="000000"/>
                <w:sz w:val="24"/>
                <w:szCs w:val="24"/>
                <w:highlight w:val="white"/>
              </w:rPr>
              <w:t>Земельного кодекса Российской Федерации</w:t>
            </w:r>
            <w:r>
              <w:rPr>
                <w:rFonts w:ascii="Times New Roman" w:eastAsia="Times New Roman" w:hAnsi="Times New Roman" w:cs="Times New Roman"/>
                <w:color w:val="000000"/>
                <w:sz w:val="24"/>
                <w:szCs w:val="24"/>
                <w:highlight w:val="white"/>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 испрашиваемый земельный участок не включен в утвержденный в установленном Правительством Российской Федерации </w:t>
            </w:r>
            <w:hyperlink r:id="rId22" w:tooltip="consultantplus://offline/ref=3197D67EB2882A3ED2706E09ADD45D78D469732713457BDA451426A8642865E4A4BE5EDB5052E04DzFo9J" w:history="1">
              <w:r w:rsidRPr="009276C1">
                <w:rPr>
                  <w:rFonts w:ascii="Times New Roman" w:eastAsiaTheme="minorEastAsia" w:hAnsi="Times New Roman" w:cs="Times New Roman"/>
                  <w:sz w:val="24"/>
                  <w:szCs w:val="24"/>
                  <w:lang w:eastAsia="ru-RU"/>
                </w:rPr>
                <w:t>порядке</w:t>
              </w:r>
            </w:hyperlink>
            <w:r>
              <w:rPr>
                <w:rFonts w:ascii="Times New Roman" w:eastAsiaTheme="minorEastAsia" w:hAnsi="Times New Roman" w:cs="Times New Roman"/>
                <w:sz w:val="24"/>
                <w:szCs w:val="24"/>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3" w:tooltip="consultantplus://offline/ref=3197D67EB2882A3ED2706E09ADD45D78D660722515427BDA451426A8642865E4A4BE5EDF58z5o7J" w:history="1">
              <w:r w:rsidRPr="009276C1">
                <w:rPr>
                  <w:rFonts w:ascii="Times New Roman" w:eastAsiaTheme="minorEastAsia" w:hAnsi="Times New Roman" w:cs="Times New Roman"/>
                  <w:sz w:val="24"/>
                  <w:szCs w:val="24"/>
                  <w:lang w:eastAsia="ru-RU"/>
                </w:rPr>
                <w:t>подпунктом 10 пункта 2 статьи 39.10</w:t>
              </w:r>
            </w:hyperlink>
            <w:r>
              <w:rPr>
                <w:rFonts w:ascii="Times New Roman" w:eastAsiaTheme="minorEastAsia" w:hAnsi="Times New Roman" w:cs="Times New Roman"/>
                <w:sz w:val="24"/>
                <w:szCs w:val="24"/>
                <w:lang w:eastAsia="ru-RU"/>
              </w:rPr>
              <w:t xml:space="preserve"> Земельного кодекса Российской Федерации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rsidP="009276C1">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т) </w:t>
            </w:r>
            <w:r w:rsidR="009276C1" w:rsidRPr="009276C1">
              <w:rPr>
                <w:rFonts w:ascii="Times New Roman" w:eastAsiaTheme="minorEastAsia" w:hAnsi="Times New Roman" w:cs="Times New Roman"/>
                <w:sz w:val="24"/>
                <w:szCs w:val="24"/>
                <w:lang w:eastAsia="ru-RU"/>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rsidP="00FA4027">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у) </w:t>
            </w:r>
            <w:r w:rsidR="00FA4027" w:rsidRPr="00FA4027">
              <w:rPr>
                <w:rFonts w:ascii="Times New Roman" w:eastAsiaTheme="minorEastAsia" w:hAnsi="Times New Roman" w:cs="Times New Roman"/>
                <w:sz w:val="24"/>
                <w:szCs w:val="24"/>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w:t>
            </w:r>
            <w:r w:rsidR="00FA4027" w:rsidRPr="00FA4027">
              <w:rPr>
                <w:rFonts w:ascii="Times New Roman" w:eastAsiaTheme="minorEastAsia" w:hAnsi="Times New Roman" w:cs="Times New Roman"/>
                <w:sz w:val="24"/>
                <w:szCs w:val="24"/>
                <w:lang w:eastAsia="ru-RU"/>
              </w:rPr>
              <w:lastRenderedPageBreak/>
              <w:t>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lastRenderedPageBreak/>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t>ф) предоставление земельного участка на заявленном виде прав не допускается</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 в отношении земельного участка, указанного в заявлении о его предоставлении, не установлен вид разрешенного использования</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ц) указанный в заявлении о предоставлении земельного участка земельный участок не отнесен к определенной категории земель</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ч)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щ)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э)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ФЛ, ЮЛ</w:t>
            </w:r>
          </w:p>
        </w:tc>
      </w:tr>
      <w:tr w:rsidR="00AD5C39">
        <w:trPr>
          <w:trHeight w:val="242"/>
        </w:trPr>
        <w:tc>
          <w:tcPr>
            <w:tcW w:w="704" w:type="dxa"/>
          </w:tcPr>
          <w:p w:rsidR="00AD5C39" w:rsidRDefault="00AD5C39">
            <w:pPr>
              <w:tabs>
                <w:tab w:val="center" w:pos="4961"/>
              </w:tabs>
              <w:rPr>
                <w:rFonts w:ascii="Times New Roman" w:eastAsiaTheme="minorEastAsia" w:hAnsi="Times New Roman" w:cs="Times New Roman"/>
                <w:sz w:val="24"/>
                <w:szCs w:val="24"/>
                <w:lang w:eastAsia="ru-RU"/>
              </w:rPr>
            </w:pP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ю)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4" w:tooltip="consultantplus://offline/ref=2CCEAA2EAA3065DC8EF723109487C50FF14C59B9053E405E4E0FA045FCEA8DADE6139864660C5EC7S6s6J" w:history="1">
              <w:r>
                <w:rPr>
                  <w:rFonts w:ascii="Times New Roman" w:eastAsiaTheme="minorEastAsia" w:hAnsi="Times New Roman" w:cs="Times New Roman"/>
                  <w:sz w:val="24"/>
                  <w:szCs w:val="24"/>
                  <w:lang w:eastAsia="ru-RU"/>
                </w:rPr>
                <w:t>частью 4 статьи 18</w:t>
              </w:r>
            </w:hyperlink>
            <w:r>
              <w:rPr>
                <w:rFonts w:ascii="Times New Roman" w:eastAsiaTheme="minorEastAsia" w:hAnsi="Times New Roman" w:cs="Times New Roman"/>
                <w:sz w:val="24"/>
                <w:szCs w:val="24"/>
                <w:lang w:eastAsia="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5" w:tooltip="consultantplus://offline/ref=2CCEAA2EAA3065DC8EF723109487C50FF14C59B9053E405E4E0FA045FCEA8DADE6139864660C5CC0S6s8J" w:history="1">
              <w:r>
                <w:rPr>
                  <w:rFonts w:ascii="Times New Roman" w:eastAsiaTheme="minorEastAsia" w:hAnsi="Times New Roman" w:cs="Times New Roman"/>
                  <w:sz w:val="24"/>
                  <w:szCs w:val="24"/>
                  <w:lang w:eastAsia="ru-RU"/>
                </w:rPr>
                <w:t>частью 3 статьи 14</w:t>
              </w:r>
            </w:hyperlink>
            <w:r>
              <w:rPr>
                <w:rFonts w:ascii="Times New Roman" w:eastAsiaTheme="minorEastAsia" w:hAnsi="Times New Roman" w:cs="Times New Roman"/>
                <w:sz w:val="24"/>
                <w:szCs w:val="24"/>
                <w:lang w:eastAsia="ru-RU"/>
              </w:rPr>
              <w:t xml:space="preserve"> указанного Федерального закона</w:t>
            </w:r>
          </w:p>
        </w:tc>
        <w:tc>
          <w:tcPr>
            <w:tcW w:w="1928" w:type="dxa"/>
          </w:tcPr>
          <w:p w:rsidR="00AD5C39" w:rsidRDefault="004B75D4">
            <w:pPr>
              <w:rPr>
                <w:sz w:val="24"/>
                <w:szCs w:val="24"/>
              </w:rPr>
            </w:pPr>
            <w:r>
              <w:rPr>
                <w:rFonts w:ascii="Times New Roman" w:eastAsiaTheme="minorEastAsia" w:hAnsi="Times New Roman" w:cs="Times New Roman"/>
                <w:sz w:val="24"/>
                <w:szCs w:val="24"/>
                <w:lang w:eastAsia="ru-RU"/>
              </w:rPr>
              <w:t>ЮЛ</w:t>
            </w:r>
          </w:p>
        </w:tc>
      </w:tr>
      <w:tr w:rsidR="00AD5C39">
        <w:trPr>
          <w:trHeight w:val="242"/>
        </w:trPr>
        <w:tc>
          <w:tcPr>
            <w:tcW w:w="704" w:type="dxa"/>
          </w:tcPr>
          <w:p w:rsidR="00AD5C39" w:rsidRDefault="004B75D4">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7796" w:type="dxa"/>
          </w:tcPr>
          <w:p w:rsidR="00AD5C39" w:rsidRDefault="004B75D4">
            <w:pPr>
              <w:tabs>
                <w:tab w:val="center" w:pos="4961"/>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Поступление от заявителя письменного заявления о прекращении рассмотрения заявления</w:t>
            </w:r>
          </w:p>
        </w:tc>
        <w:tc>
          <w:tcPr>
            <w:tcW w:w="1928" w:type="dxa"/>
          </w:tcPr>
          <w:p w:rsidR="00AD5C39" w:rsidRDefault="004B75D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bl>
    <w:p w:rsidR="00AD5C39" w:rsidRDefault="00AD5C39">
      <w:pPr>
        <w:jc w:val="center"/>
        <w:rPr>
          <w:b/>
          <w:sz w:val="24"/>
          <w:szCs w:val="24"/>
        </w:rPr>
      </w:pPr>
    </w:p>
    <w:p w:rsidR="00AD5C39" w:rsidRDefault="004B75D4">
      <w:pPr>
        <w:rPr>
          <w:b/>
          <w:sz w:val="24"/>
          <w:szCs w:val="24"/>
        </w:rPr>
      </w:pPr>
      <w:r>
        <w:rPr>
          <w:b/>
          <w:sz w:val="24"/>
          <w:szCs w:val="24"/>
        </w:rPr>
        <w:br w:type="page" w:clear="all"/>
      </w:r>
    </w:p>
    <w:p w:rsidR="00AD5C39" w:rsidRDefault="004B75D4">
      <w:pPr>
        <w:jc w:val="center"/>
        <w:rPr>
          <w:rFonts w:ascii="Times New Roman" w:hAnsi="Times New Roman" w:cs="Times New Roman"/>
          <w:b/>
          <w:sz w:val="24"/>
          <w:szCs w:val="24"/>
        </w:rPr>
      </w:pPr>
      <w:r>
        <w:rPr>
          <w:rFonts w:ascii="Times New Roman" w:hAnsi="Times New Roman" w:cs="Times New Roman"/>
          <w:b/>
          <w:sz w:val="24"/>
          <w:szCs w:val="24"/>
        </w:rPr>
        <w:lastRenderedPageBreak/>
        <w:t>V. Формы заявления и документов, необходимых для предоставления муниципальной услуги</w:t>
      </w:r>
    </w:p>
    <w:p w:rsidR="00AD5C39" w:rsidRDefault="004B75D4">
      <w:pPr>
        <w:widowControl w:val="0"/>
        <w:spacing w:after="0" w:line="240" w:lineRule="auto"/>
        <w:jc w:val="right"/>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Образец № 1</w:t>
      </w:r>
    </w:p>
    <w:p w:rsidR="00AD5C39" w:rsidRDefault="00AD5C39">
      <w:pPr>
        <w:widowControl w:val="0"/>
        <w:spacing w:after="0" w:line="240" w:lineRule="auto"/>
        <w:jc w:val="right"/>
        <w:rPr>
          <w:rFonts w:ascii="Times New Roman" w:eastAsiaTheme="minorEastAsia" w:hAnsi="Times New Roman" w:cs="Times New Roman"/>
          <w:sz w:val="24"/>
          <w:szCs w:val="24"/>
          <w:lang w:eastAsia="ru-RU"/>
        </w:rPr>
      </w:pPr>
    </w:p>
    <w:p w:rsidR="00354193"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администрацию МО </w:t>
      </w:r>
      <w:r w:rsidR="00354193">
        <w:rPr>
          <w:rFonts w:ascii="Times New Roman" w:eastAsiaTheme="minorEastAsia" w:hAnsi="Times New Roman" w:cs="Times New Roman"/>
          <w:sz w:val="24"/>
          <w:szCs w:val="24"/>
          <w:lang w:eastAsia="ru-RU"/>
        </w:rPr>
        <w:t xml:space="preserve">Мгинское городское поселение </w:t>
      </w:r>
    </w:p>
    <w:p w:rsidR="00AD5C39" w:rsidRDefault="00AD5C39" w:rsidP="00354193">
      <w:pPr>
        <w:widowControl w:val="0"/>
        <w:spacing w:after="0" w:line="240" w:lineRule="auto"/>
        <w:jc w:val="center"/>
        <w:rPr>
          <w:rFonts w:ascii="Times New Roman" w:eastAsiaTheme="minorEastAsia" w:hAnsi="Times New Roman" w:cs="Times New Roman"/>
          <w:sz w:val="24"/>
          <w:szCs w:val="24"/>
          <w:lang w:eastAsia="ru-RU"/>
        </w:rPr>
      </w:pPr>
    </w:p>
    <w:p w:rsidR="00AD5C39" w:rsidRDefault="00AD5C39">
      <w:pPr>
        <w:widowControl w:val="0"/>
        <w:spacing w:after="0" w:line="240" w:lineRule="auto"/>
        <w:jc w:val="right"/>
        <w:rPr>
          <w:rFonts w:ascii="Times New Roman" w:eastAsiaTheme="minorEastAsia" w:hAnsi="Times New Roman" w:cs="Times New Roman"/>
          <w:sz w:val="24"/>
          <w:szCs w:val="24"/>
          <w:lang w:eastAsia="ru-RU"/>
        </w:rPr>
      </w:pP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от____________________________</w:t>
      </w:r>
    </w:p>
    <w:p w:rsidR="00AD5C39" w:rsidRDefault="00AD5C39">
      <w:pPr>
        <w:widowControl w:val="0"/>
        <w:spacing w:after="0" w:line="240" w:lineRule="auto"/>
        <w:jc w:val="right"/>
        <w:rPr>
          <w:rFonts w:ascii="Times New Roman" w:eastAsiaTheme="minorEastAsia" w:hAnsi="Times New Roman" w:cs="Times New Roman"/>
          <w:sz w:val="24"/>
          <w:szCs w:val="24"/>
          <w:lang w:eastAsia="ru-RU"/>
        </w:rPr>
      </w:pP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rsidR="00AD5C39" w:rsidRDefault="00AD5C39">
      <w:pPr>
        <w:widowControl w:val="0"/>
        <w:spacing w:after="0" w:line="240" w:lineRule="auto"/>
        <w:jc w:val="right"/>
        <w:rPr>
          <w:rFonts w:ascii="Times New Roman" w:eastAsiaTheme="minorEastAsia" w:hAnsi="Times New Roman" w:cs="Times New Roman"/>
          <w:sz w:val="24"/>
          <w:szCs w:val="24"/>
          <w:lang w:eastAsia="ru-RU"/>
        </w:rPr>
      </w:pP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граждан: Ф.И.О, место жительства, </w:t>
      </w: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реквизиты документа, </w:t>
      </w: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удостоверяющего личность заявителя </w:t>
      </w: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паспорта гражданина РФ: </w:t>
      </w:r>
    </w:p>
    <w:p w:rsidR="00BD5B0D"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серия, номер и дата выдачи)</w:t>
      </w:r>
      <w:r w:rsidR="00BD5B0D">
        <w:rPr>
          <w:rFonts w:ascii="Times New Roman" w:eastAsiaTheme="minorEastAsia" w:hAnsi="Times New Roman" w:cs="Times New Roman"/>
          <w:sz w:val="24"/>
          <w:szCs w:val="24"/>
          <w:lang w:eastAsia="ru-RU"/>
        </w:rPr>
        <w:t xml:space="preserve">, </w:t>
      </w:r>
    </w:p>
    <w:p w:rsidR="00AD5C39" w:rsidRDefault="00BD5B0D">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телефон (не является обязательным для указания)</w:t>
      </w:r>
      <w:r w:rsidR="004B75D4">
        <w:rPr>
          <w:rFonts w:ascii="Times New Roman" w:eastAsiaTheme="minorEastAsia" w:hAnsi="Times New Roman" w:cs="Times New Roman"/>
          <w:sz w:val="24"/>
          <w:szCs w:val="24"/>
          <w:lang w:eastAsia="ru-RU"/>
        </w:rPr>
        <w:t>;</w:t>
      </w:r>
    </w:p>
    <w:p w:rsidR="00AD5C39"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BD5B0D" w:rsidRDefault="004B75D4">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ОГРН, ИНН, почтовый адрес</w:t>
      </w:r>
      <w:r w:rsidR="00BD5B0D">
        <w:rPr>
          <w:rFonts w:ascii="Times New Roman" w:eastAsiaTheme="minorEastAsia" w:hAnsi="Times New Roman" w:cs="Times New Roman"/>
          <w:sz w:val="24"/>
          <w:szCs w:val="24"/>
          <w:lang w:eastAsia="ru-RU"/>
        </w:rPr>
        <w:t xml:space="preserve">, </w:t>
      </w:r>
    </w:p>
    <w:p w:rsidR="00AD5C39" w:rsidRDefault="00BD5B0D">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телефон (не является обязательным для указания)</w:t>
      </w:r>
      <w:r w:rsidR="004B75D4">
        <w:rPr>
          <w:rFonts w:ascii="Times New Roman" w:eastAsiaTheme="minorEastAsia" w:hAnsi="Times New Roman" w:cs="Times New Roman"/>
          <w:sz w:val="24"/>
          <w:szCs w:val="24"/>
          <w:lang w:eastAsia="ru-RU"/>
        </w:rPr>
        <w:t>)</w:t>
      </w:r>
    </w:p>
    <w:p w:rsidR="00AD5C39" w:rsidRDefault="00AD5C39">
      <w:pPr>
        <w:spacing w:after="0" w:line="240" w:lineRule="auto"/>
        <w:outlineLvl w:val="0"/>
        <w:rPr>
          <w:rFonts w:ascii="Times New Roman" w:eastAsiaTheme="minorEastAsia" w:hAnsi="Times New Roman" w:cs="Times New Roman"/>
          <w:sz w:val="24"/>
          <w:szCs w:val="24"/>
          <w:lang w:eastAsia="ru-RU"/>
        </w:rPr>
      </w:pPr>
    </w:p>
    <w:p w:rsidR="00AD5C39" w:rsidRDefault="00AD5C39">
      <w:pPr>
        <w:spacing w:after="0" w:line="240" w:lineRule="auto"/>
        <w:rPr>
          <w:rFonts w:ascii="Times New Roman" w:eastAsiaTheme="minorEastAsia" w:hAnsi="Times New Roman" w:cs="Times New Roman"/>
          <w:sz w:val="24"/>
          <w:szCs w:val="24"/>
          <w:lang w:eastAsia="ru-RU"/>
        </w:rPr>
      </w:pPr>
    </w:p>
    <w:p w:rsidR="00AD5C39" w:rsidRDefault="004B75D4">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w:t>
      </w:r>
    </w:p>
    <w:p w:rsidR="00AD5C39" w:rsidRDefault="004B75D4">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 предоставлении земельного участка без проведения торгов</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D5C39" w:rsidRDefault="004B75D4">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Прошу предоставить без проведения торгов земельный участок с кадастровым номером:_______________________________________________________________________________________________________________________________________________,</w:t>
      </w:r>
    </w:p>
    <w:p w:rsidR="00AD5C39" w:rsidRDefault="004B75D4">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(кадастровый номер испрашиваемого земельного участка, адрес местоположения)</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__________________________________________________________________________,</w:t>
      </w:r>
    </w:p>
    <w:p w:rsidR="00AD5C39" w:rsidRDefault="004B75D4">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(вид права: в собственность (за плату, в аренду (указать срок), в безвозмездное пользование (указать срок), в постоянное (бессрочное) пользование)</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целях _____________________________________________________________________.</w:t>
      </w:r>
    </w:p>
    <w:p w:rsidR="00AD5C39" w:rsidRDefault="004B75D4">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(цель использования земельного участка)</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D5C39" w:rsidRDefault="004B75D4">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Основание предоставления земельного участка без проведения торгов из числа предусмотренных пунктом 2 статьи 39.3, пунктом 2 статьи 39.6, или пунктом 2 статьи 39.10 Земельного кодекса Российской Федерации</w:t>
      </w:r>
    </w:p>
    <w:p w:rsidR="00AD5C39" w:rsidRDefault="00AD5C39">
      <w:pPr>
        <w:widowControl w:val="0"/>
        <w:spacing w:after="0" w:line="240" w:lineRule="auto"/>
        <w:rPr>
          <w:rFonts w:ascii="Times New Roman" w:eastAsiaTheme="minorEastAsia" w:hAnsi="Times New Roman" w:cs="Times New Roman"/>
          <w:sz w:val="24"/>
          <w:szCs w:val="24"/>
          <w:lang w:eastAsia="ru-RU"/>
        </w:rPr>
      </w:pPr>
    </w:p>
    <w:tbl>
      <w:tblPr>
        <w:tblStyle w:val="aff3"/>
        <w:tblW w:w="0" w:type="auto"/>
        <w:tblLook w:val="04A0"/>
      </w:tblPr>
      <w:tblGrid>
        <w:gridCol w:w="5046"/>
        <w:gridCol w:w="5092"/>
      </w:tblGrid>
      <w:tr w:rsidR="00AD5C39">
        <w:tc>
          <w:tcPr>
            <w:tcW w:w="5046" w:type="dxa"/>
          </w:tcPr>
          <w:p w:rsidR="00AD5C39" w:rsidRDefault="004B75D4">
            <w:pPr>
              <w:pStyle w:val="ConsPlusNonformat"/>
              <w:jc w:val="both"/>
              <w:rPr>
                <w:rFonts w:ascii="Times New Roman" w:hAnsi="Times New Roman" w:cs="Times New Roman"/>
                <w:sz w:val="24"/>
                <w:szCs w:val="24"/>
              </w:rPr>
            </w:pPr>
            <w:r>
              <w:rPr>
                <w:rFonts w:ascii="Times New Roman" w:hAnsi="Times New Roman" w:cs="Times New Roman"/>
                <w:sz w:val="24"/>
                <w:szCs w:val="24"/>
              </w:rPr>
              <w:t>В случае, если указан вид права «в собственность, продажа» (п.2 ст. 39.3 Земельного кодекса Российской Федерации)</w:t>
            </w:r>
          </w:p>
          <w:p w:rsidR="00AD5C39" w:rsidRDefault="00AD5C39">
            <w:pPr>
              <w:pStyle w:val="ConsPlusNonformat"/>
              <w:jc w:val="both"/>
              <w:rPr>
                <w:rFonts w:ascii="Times New Roman" w:hAnsi="Times New Roman" w:cs="Times New Roman"/>
                <w:strike/>
                <w:color w:val="000000" w:themeColor="text1"/>
                <w:sz w:val="24"/>
                <w:szCs w:val="24"/>
              </w:rPr>
            </w:pPr>
          </w:p>
        </w:tc>
        <w:tc>
          <w:tcPr>
            <w:tcW w:w="5092" w:type="dxa"/>
          </w:tcPr>
          <w:p w:rsidR="00AD5C39" w:rsidRDefault="004B75D4" w:rsidP="00804A60">
            <w:pPr>
              <w:pStyle w:val="af6"/>
              <w:widowControl w:val="0"/>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04A60">
              <w:rPr>
                <w:rFonts w:ascii="Times New Roman" w:eastAsia="Times New Roman" w:hAnsi="Times New Roman" w:cs="Times New Roman"/>
                <w:sz w:val="24"/>
                <w:szCs w:val="24"/>
              </w:rPr>
              <w:t>.1</w:t>
            </w:r>
            <w:r>
              <w:rPr>
                <w:rFonts w:ascii="Times New Roman" w:eastAsia="Times New Roman" w:hAnsi="Times New Roman" w:cs="Times New Roman"/>
                <w:sz w:val="24"/>
                <w:szCs w:val="24"/>
              </w:rPr>
              <w:t>)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w:t>
            </w:r>
            <w:r w:rsidR="00354193">
              <w:rPr>
                <w:rFonts w:ascii="Times New Roman" w:eastAsia="Times New Roman" w:hAnsi="Times New Roman" w:cs="Times New Roman"/>
                <w:sz w:val="24"/>
                <w:szCs w:val="24"/>
              </w:rPr>
              <w:t xml:space="preserve"> от 24 июля 2008 года </w:t>
            </w:r>
            <w:r w:rsidR="00804A60">
              <w:rPr>
                <w:rFonts w:ascii="Times New Roman" w:eastAsia="Times New Roman" w:hAnsi="Times New Roman" w:cs="Times New Roman"/>
                <w:sz w:val="24"/>
                <w:szCs w:val="24"/>
              </w:rPr>
              <w:t>№</w:t>
            </w:r>
            <w:r w:rsidR="00354193">
              <w:rPr>
                <w:rFonts w:ascii="Times New Roman" w:eastAsia="Times New Roman" w:hAnsi="Times New Roman" w:cs="Times New Roman"/>
                <w:sz w:val="24"/>
                <w:szCs w:val="24"/>
              </w:rPr>
              <w:t xml:space="preserve"> 161-ФЗ «</w:t>
            </w:r>
            <w:r w:rsidR="00804A60" w:rsidRPr="00804A60">
              <w:rPr>
                <w:rFonts w:ascii="Times New Roman" w:eastAsia="Times New Roman" w:hAnsi="Times New Roman" w:cs="Times New Roman"/>
                <w:sz w:val="24"/>
                <w:szCs w:val="24"/>
              </w:rPr>
              <w:t xml:space="preserve">О содействии развитию жилищного строительства, созданию объектов туристской </w:t>
            </w:r>
            <w:r w:rsidR="00804A60" w:rsidRPr="00804A60">
              <w:rPr>
                <w:rFonts w:ascii="Times New Roman" w:eastAsia="Times New Roman" w:hAnsi="Times New Roman" w:cs="Times New Roman"/>
                <w:sz w:val="24"/>
                <w:szCs w:val="24"/>
              </w:rPr>
              <w:lastRenderedPageBreak/>
              <w:t>инфраструктуры и иному развитию территорий</w:t>
            </w:r>
            <w:r w:rsidR="0035419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AD5C39" w:rsidRDefault="00804A60">
            <w:pPr>
              <w:pStyle w:val="af6"/>
              <w:widowControl w:val="0"/>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4B75D4">
              <w:rPr>
                <w:rFonts w:ascii="Times New Roman" w:eastAsia="Times New Roman" w:hAnsi="Times New Roman" w:cs="Times New Roman"/>
                <w:sz w:val="24"/>
                <w:szCs w:val="24"/>
              </w:rPr>
              <w:t>)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rsidR="00AD5C39" w:rsidRDefault="00804A60">
            <w:pPr>
              <w:pStyle w:val="af6"/>
              <w:widowControl w:val="0"/>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B75D4">
              <w:rPr>
                <w:rFonts w:ascii="Times New Roman" w:eastAsia="Times New Roman" w:hAnsi="Times New Roman" w:cs="Times New Roman"/>
                <w:sz w:val="24"/>
                <w:szCs w:val="24"/>
              </w:rPr>
              <w:t>)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Российской Федерации (далее – ЗК РФ);</w:t>
            </w:r>
          </w:p>
          <w:p w:rsidR="00AD5C39" w:rsidRDefault="00804A60">
            <w:pPr>
              <w:pStyle w:val="af6"/>
              <w:widowControl w:val="0"/>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4B75D4">
              <w:rPr>
                <w:rFonts w:ascii="Times New Roman" w:eastAsia="Times New Roman" w:hAnsi="Times New Roman" w:cs="Times New Roman"/>
                <w:sz w:val="24"/>
                <w:szCs w:val="24"/>
              </w:rPr>
              <w:t>)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ЗК РФ;</w:t>
            </w:r>
          </w:p>
          <w:p w:rsidR="00AD5C39" w:rsidRDefault="00804A60">
            <w:pPr>
              <w:pStyle w:val="af6"/>
              <w:widowControl w:val="0"/>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4B75D4">
              <w:rPr>
                <w:rFonts w:ascii="Times New Roman" w:eastAsia="Times New Roman" w:hAnsi="Times New Roman" w:cs="Times New Roman"/>
                <w:sz w:val="24"/>
                <w:szCs w:val="24"/>
              </w:rPr>
              <w:t>) земельных участков крестьянскому (фермерскому) хозяйству или сельскохозяйственной организации в случаях, уст</w:t>
            </w:r>
            <w:r w:rsidR="00354193">
              <w:rPr>
                <w:rFonts w:ascii="Times New Roman" w:eastAsia="Times New Roman" w:hAnsi="Times New Roman" w:cs="Times New Roman"/>
                <w:sz w:val="24"/>
                <w:szCs w:val="24"/>
              </w:rPr>
              <w:t>ановленных Федеральным законом «</w:t>
            </w:r>
            <w:r w:rsidR="004B75D4">
              <w:rPr>
                <w:rFonts w:ascii="Times New Roman" w:eastAsia="Times New Roman" w:hAnsi="Times New Roman" w:cs="Times New Roman"/>
                <w:sz w:val="24"/>
                <w:szCs w:val="24"/>
              </w:rPr>
              <w:t>Об обороте земель с</w:t>
            </w:r>
            <w:r w:rsidR="00354193">
              <w:rPr>
                <w:rFonts w:ascii="Times New Roman" w:eastAsia="Times New Roman" w:hAnsi="Times New Roman" w:cs="Times New Roman"/>
                <w:sz w:val="24"/>
                <w:szCs w:val="24"/>
              </w:rPr>
              <w:t>ельскохозяйственного назначения»</w:t>
            </w:r>
            <w:r w:rsidR="004B75D4">
              <w:rPr>
                <w:rFonts w:ascii="Times New Roman" w:eastAsia="Times New Roman" w:hAnsi="Times New Roman" w:cs="Times New Roman"/>
                <w:sz w:val="24"/>
                <w:szCs w:val="24"/>
              </w:rPr>
              <w:t>;</w:t>
            </w:r>
          </w:p>
          <w:p w:rsidR="00AD5C39" w:rsidRPr="00804A60" w:rsidRDefault="00804A60" w:rsidP="00750DD3">
            <w:pPr>
              <w:pStyle w:val="af6"/>
              <w:widowControl w:val="0"/>
              <w:numPr>
                <w:ilvl w:val="0"/>
                <w:numId w:val="10"/>
              </w:numPr>
              <w:contextualSpacing/>
              <w:rPr>
                <w:rFonts w:ascii="Times New Roman" w:eastAsia="Times New Roman" w:hAnsi="Times New Roman" w:cs="Times New Roman"/>
                <w:sz w:val="24"/>
                <w:szCs w:val="24"/>
              </w:rPr>
            </w:pPr>
            <w:r w:rsidRPr="00804A60">
              <w:rPr>
                <w:rFonts w:ascii="Times New Roman" w:eastAsia="Times New Roman" w:hAnsi="Times New Roman" w:cs="Times New Roman"/>
                <w:sz w:val="24"/>
                <w:szCs w:val="24"/>
              </w:rPr>
              <w:t>9</w:t>
            </w:r>
            <w:r w:rsidR="004B75D4" w:rsidRPr="00804A60">
              <w:rPr>
                <w:rFonts w:ascii="Times New Roman" w:eastAsia="Times New Roman" w:hAnsi="Times New Roman" w:cs="Times New Roman"/>
                <w:sz w:val="24"/>
                <w:szCs w:val="24"/>
              </w:rPr>
              <w:t xml:space="preserve">) </w:t>
            </w:r>
            <w:r w:rsidRPr="00804A60">
              <w:rPr>
                <w:rFonts w:ascii="Times New Roman" w:eastAsia="Times New Roman" w:hAnsi="Times New Roman" w:cs="Times New Roman"/>
                <w:sz w:val="24"/>
                <w:szCs w:val="24"/>
              </w:rPr>
              <w:t xml:space="preserve">земельных участков, предназначенных для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w:t>
            </w:r>
            <w:r w:rsidRPr="00804A60">
              <w:rPr>
                <w:rFonts w:ascii="Times New Roman" w:eastAsia="Times New Roman" w:hAnsi="Times New Roman" w:cs="Times New Roman"/>
                <w:sz w:val="24"/>
                <w:szCs w:val="24"/>
              </w:rPr>
              <w:lastRenderedPageBreak/>
              <w:t>торгов подано до дня истечения срока указанного договора аренды земельного участка</w:t>
            </w:r>
            <w:r w:rsidR="004B75D4" w:rsidRPr="00804A60">
              <w:rPr>
                <w:rFonts w:ascii="Times New Roman" w:eastAsia="Times New Roman" w:hAnsi="Times New Roman" w:cs="Times New Roman"/>
                <w:sz w:val="24"/>
                <w:szCs w:val="24"/>
              </w:rPr>
              <w:t>;</w:t>
            </w:r>
          </w:p>
          <w:p w:rsidR="00AD5C39" w:rsidRDefault="00804A60">
            <w:pPr>
              <w:pStyle w:val="ConsPlusNonformat"/>
              <w:numPr>
                <w:ilvl w:val="0"/>
                <w:numId w:val="10"/>
              </w:numPr>
              <w:jc w:val="both"/>
              <w:rPr>
                <w:rFonts w:ascii="Times New Roman" w:hAnsi="Times New Roman" w:cs="Times New Roman"/>
                <w:strike/>
                <w:color w:val="000000" w:themeColor="text1"/>
                <w:sz w:val="24"/>
                <w:szCs w:val="24"/>
              </w:rPr>
            </w:pPr>
            <w:r>
              <w:rPr>
                <w:rFonts w:ascii="Times New Roman" w:eastAsia="Times New Roman" w:hAnsi="Times New Roman" w:cs="Times New Roman"/>
                <w:sz w:val="24"/>
                <w:szCs w:val="24"/>
              </w:rPr>
              <w:t>10</w:t>
            </w:r>
            <w:r w:rsidR="004B75D4">
              <w:rPr>
                <w:rFonts w:ascii="Times New Roman" w:eastAsia="Times New Roman" w:hAnsi="Times New Roman" w:cs="Times New Roman"/>
                <w:sz w:val="24"/>
                <w:szCs w:val="24"/>
              </w:rPr>
              <w:t xml:space="preserve">)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r:id="rId26" w:tooltip="https://login.consultant.ru/link/?req=doc&amp;base=LAW&amp;n=500137&amp;dst=2477" w:history="1">
              <w:r w:rsidR="004B75D4" w:rsidRPr="00804A60">
                <w:rPr>
                  <w:rFonts w:ascii="Times New Roman" w:eastAsia="Times New Roman" w:hAnsi="Times New Roman" w:cs="Times New Roman"/>
                  <w:sz w:val="24"/>
                  <w:szCs w:val="24"/>
                </w:rPr>
                <w:t>пунктом 5 статьи 39.18</w:t>
              </w:r>
            </w:hyperlink>
            <w:r w:rsidR="004B75D4">
              <w:rPr>
                <w:rFonts w:ascii="Times New Roman" w:eastAsia="Times New Roman" w:hAnsi="Times New Roman" w:cs="Times New Roman"/>
                <w:sz w:val="24"/>
                <w:szCs w:val="24"/>
              </w:rPr>
              <w:t xml:space="preserve"> ЗК РФ.</w:t>
            </w:r>
          </w:p>
        </w:tc>
      </w:tr>
      <w:tr w:rsidR="00AD5C39">
        <w:tc>
          <w:tcPr>
            <w:tcW w:w="5046" w:type="dxa"/>
          </w:tcPr>
          <w:p w:rsidR="00AD5C39" w:rsidRDefault="004B75D4">
            <w:pPr>
              <w:pStyle w:val="ConsPlusNonformat"/>
              <w:jc w:val="both"/>
              <w:rPr>
                <w:rFonts w:ascii="Times New Roman" w:hAnsi="Times New Roman" w:cs="Times New Roman"/>
                <w:strike/>
                <w:sz w:val="24"/>
                <w:szCs w:val="24"/>
              </w:rPr>
            </w:pPr>
            <w:r>
              <w:rPr>
                <w:rFonts w:ascii="Times New Roman" w:hAnsi="Times New Roman" w:cs="Times New Roman"/>
                <w:sz w:val="24"/>
                <w:szCs w:val="24"/>
              </w:rPr>
              <w:lastRenderedPageBreak/>
              <w:t>В случае, если указан вид права «аренда» (п. 2 ст. 39.6 Земельного кодекса Российской Федерации</w:t>
            </w:r>
          </w:p>
        </w:tc>
        <w:tc>
          <w:tcPr>
            <w:tcW w:w="5092" w:type="dxa"/>
          </w:tcPr>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1) земельного участка юридическим лицам в соответствии с указом или распоряжением Президента Российской Федерации;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27" w:tooltip="https://login.consultant.ru/link/?req=doc&amp;base=LAW&amp;n=173335&amp;dst=100009" w:history="1">
              <w:r w:rsidRPr="00804A60">
                <w:rPr>
                  <w:rFonts w:ascii="Times New Roman" w:hAnsi="Times New Roman" w:cs="Times New Roman"/>
                  <w:sz w:val="24"/>
                  <w:szCs w:val="24"/>
                </w:rPr>
                <w:t>критериям</w:t>
              </w:r>
            </w:hyperlink>
            <w:r w:rsidRPr="00F93EF3">
              <w:rPr>
                <w:rFonts w:ascii="Times New Roman" w:hAnsi="Times New Roman" w:cs="Times New Roman"/>
                <w:sz w:val="24"/>
                <w:szCs w:val="24"/>
              </w:rPr>
              <w:t>, установленным Правительством Российской Федерации;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3.2) земельного участка застройщику, признанному в соответствии с Федеральным </w:t>
            </w:r>
            <w:hyperlink r:id="rId28" w:tooltip="https://login.consultant.ru/link/?req=doc&amp;base=LAW&amp;n=500096" w:history="1">
              <w:r w:rsidRPr="00804A60">
                <w:rPr>
                  <w:rFonts w:ascii="Times New Roman" w:hAnsi="Times New Roman" w:cs="Times New Roman"/>
                  <w:sz w:val="24"/>
                  <w:szCs w:val="24"/>
                </w:rPr>
                <w:t>законом</w:t>
              </w:r>
            </w:hyperlink>
            <w:r w:rsidRPr="00F93EF3">
              <w:rPr>
                <w:rFonts w:ascii="Times New Roman" w:hAnsi="Times New Roman" w:cs="Times New Roman"/>
                <w:sz w:val="24"/>
                <w:szCs w:val="24"/>
              </w:rPr>
              <w:t xml:space="preserve"> от</w:t>
            </w:r>
            <w:r w:rsidR="007A7D8D">
              <w:rPr>
                <w:rFonts w:ascii="Times New Roman" w:hAnsi="Times New Roman" w:cs="Times New Roman"/>
                <w:sz w:val="24"/>
                <w:szCs w:val="24"/>
              </w:rPr>
              <w:t xml:space="preserve"> 26 октября 2002 года </w:t>
            </w:r>
            <w:r w:rsidR="00804A60">
              <w:rPr>
                <w:rFonts w:ascii="Times New Roman" w:hAnsi="Times New Roman" w:cs="Times New Roman"/>
                <w:sz w:val="24"/>
                <w:szCs w:val="24"/>
              </w:rPr>
              <w:t>№</w:t>
            </w:r>
            <w:r w:rsidR="007A7D8D">
              <w:rPr>
                <w:rFonts w:ascii="Times New Roman" w:hAnsi="Times New Roman" w:cs="Times New Roman"/>
                <w:sz w:val="24"/>
                <w:szCs w:val="24"/>
              </w:rPr>
              <w:t xml:space="preserve"> 127-ФЗ «</w:t>
            </w:r>
            <w:r w:rsidRPr="00F93EF3">
              <w:rPr>
                <w:rFonts w:ascii="Times New Roman" w:hAnsi="Times New Roman" w:cs="Times New Roman"/>
                <w:sz w:val="24"/>
                <w:szCs w:val="24"/>
              </w:rPr>
              <w:t xml:space="preserve">О </w:t>
            </w:r>
            <w:r w:rsidR="007A7D8D">
              <w:rPr>
                <w:rFonts w:ascii="Times New Roman" w:hAnsi="Times New Roman" w:cs="Times New Roman"/>
                <w:sz w:val="24"/>
                <w:szCs w:val="24"/>
              </w:rPr>
              <w:t>несостоятельности (банкротстве)»</w:t>
            </w:r>
            <w:r w:rsidRPr="00F93EF3">
              <w:rPr>
                <w:rFonts w:ascii="Times New Roman" w:hAnsi="Times New Roman" w:cs="Times New Roman"/>
                <w:sz w:val="24"/>
                <w:szCs w:val="24"/>
              </w:rPr>
              <w:t xml:space="preserve">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29" w:tooltip="https://login.consultant.ru/link/?req=doc&amp;base=LAW&amp;n=494633" w:history="1">
              <w:r w:rsidRPr="00804A60">
                <w:rPr>
                  <w:rFonts w:ascii="Times New Roman" w:hAnsi="Times New Roman" w:cs="Times New Roman"/>
                  <w:sz w:val="24"/>
                  <w:szCs w:val="24"/>
                </w:rPr>
                <w:t>законом</w:t>
              </w:r>
            </w:hyperlink>
            <w:r w:rsidRPr="00F93EF3">
              <w:rPr>
                <w:rFonts w:ascii="Times New Roman" w:hAnsi="Times New Roman" w:cs="Times New Roman"/>
                <w:sz w:val="24"/>
                <w:szCs w:val="24"/>
              </w:rPr>
              <w:t xml:space="preserve"> от</w:t>
            </w:r>
            <w:r w:rsidR="007A7D8D">
              <w:rPr>
                <w:rFonts w:ascii="Times New Roman" w:hAnsi="Times New Roman" w:cs="Times New Roman"/>
                <w:sz w:val="24"/>
                <w:szCs w:val="24"/>
              </w:rPr>
              <w:t xml:space="preserve"> 30 декабря 2004 года </w:t>
            </w:r>
            <w:r w:rsidR="00804A60">
              <w:rPr>
                <w:rFonts w:ascii="Times New Roman" w:hAnsi="Times New Roman" w:cs="Times New Roman"/>
                <w:sz w:val="24"/>
                <w:szCs w:val="24"/>
              </w:rPr>
              <w:t>№</w:t>
            </w:r>
            <w:r w:rsidR="007A7D8D">
              <w:rPr>
                <w:rFonts w:ascii="Times New Roman" w:hAnsi="Times New Roman" w:cs="Times New Roman"/>
                <w:sz w:val="24"/>
                <w:szCs w:val="24"/>
              </w:rPr>
              <w:t xml:space="preserve"> 214-ФЗ «</w:t>
            </w:r>
            <w:r w:rsidRPr="00F93EF3">
              <w:rPr>
                <w:rFonts w:ascii="Times New Roman" w:hAnsi="Times New Roman" w:cs="Times New Roman"/>
                <w:sz w:val="24"/>
                <w:szCs w:val="24"/>
              </w:rPr>
              <w:t xml:space="preserve">Об участии в долевом строительстве многоквартирных домов и иных </w:t>
            </w:r>
            <w:r w:rsidRPr="00F93EF3">
              <w:rPr>
                <w:rFonts w:ascii="Times New Roman" w:hAnsi="Times New Roman" w:cs="Times New Roman"/>
                <w:sz w:val="24"/>
                <w:szCs w:val="24"/>
              </w:rPr>
              <w:lastRenderedPageBreak/>
              <w:t>объектов недвижимости и о внесении изменений в некоторые законодате</w:t>
            </w:r>
            <w:r w:rsidR="007A7D8D">
              <w:rPr>
                <w:rFonts w:ascii="Times New Roman" w:hAnsi="Times New Roman" w:cs="Times New Roman"/>
                <w:sz w:val="24"/>
                <w:szCs w:val="24"/>
              </w:rPr>
              <w:t>льные акты Российской Федерации»</w:t>
            </w:r>
            <w:r w:rsidRPr="00F93EF3">
              <w:rPr>
                <w:rFonts w:ascii="Times New Roman" w:hAnsi="Times New Roman" w:cs="Times New Roman"/>
                <w:sz w:val="24"/>
                <w:szCs w:val="24"/>
              </w:rPr>
              <w:t xml:space="preserve">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30" w:tooltip="https://login.consultant.ru/link/?req=doc&amp;base=LAW&amp;n=500096&amp;dst=6593" w:history="1">
              <w:r w:rsidRPr="00804A60">
                <w:rPr>
                  <w:rFonts w:ascii="Times New Roman" w:hAnsi="Times New Roman" w:cs="Times New Roman"/>
                  <w:sz w:val="24"/>
                  <w:szCs w:val="24"/>
                </w:rPr>
                <w:t>пунктом 1 статьи 201.3</w:t>
              </w:r>
            </w:hyperlink>
            <w:r w:rsidRPr="00F93EF3">
              <w:rPr>
                <w:rFonts w:ascii="Times New Roman" w:hAnsi="Times New Roman" w:cs="Times New Roman"/>
                <w:sz w:val="24"/>
                <w:szCs w:val="24"/>
              </w:rPr>
              <w:t xml:space="preserve"> Федерального закона от 26 октября 2002 года</w:t>
            </w:r>
            <w:r w:rsidR="00804A60">
              <w:rPr>
                <w:rFonts w:ascii="Times New Roman" w:hAnsi="Times New Roman" w:cs="Times New Roman"/>
                <w:sz w:val="24"/>
                <w:szCs w:val="24"/>
              </w:rPr>
              <w:t xml:space="preserve">               №</w:t>
            </w:r>
            <w:r w:rsidR="007A7D8D">
              <w:rPr>
                <w:rFonts w:ascii="Times New Roman" w:hAnsi="Times New Roman" w:cs="Times New Roman"/>
                <w:sz w:val="24"/>
                <w:szCs w:val="24"/>
              </w:rPr>
              <w:t xml:space="preserve"> 127-ФЗ «</w:t>
            </w:r>
            <w:r w:rsidRPr="00F93EF3">
              <w:rPr>
                <w:rFonts w:ascii="Times New Roman" w:hAnsi="Times New Roman" w:cs="Times New Roman"/>
                <w:sz w:val="24"/>
                <w:szCs w:val="24"/>
              </w:rPr>
              <w:t xml:space="preserve">О </w:t>
            </w:r>
            <w:r w:rsidR="007A7D8D">
              <w:rPr>
                <w:rFonts w:ascii="Times New Roman" w:hAnsi="Times New Roman" w:cs="Times New Roman"/>
                <w:sz w:val="24"/>
                <w:szCs w:val="24"/>
              </w:rPr>
              <w:t>несостоятельности (банкротстве)»</w:t>
            </w:r>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3.3) земельного участка застройщику, признанному в соответствии с Федеральным </w:t>
            </w:r>
            <w:hyperlink r:id="rId31" w:tooltip="https://login.consultant.ru/link/?req=doc&amp;base=LAW&amp;n=500096" w:history="1">
              <w:r w:rsidRPr="00804A60">
                <w:rPr>
                  <w:rFonts w:ascii="Times New Roman" w:hAnsi="Times New Roman" w:cs="Times New Roman"/>
                  <w:sz w:val="24"/>
                  <w:szCs w:val="24"/>
                </w:rPr>
                <w:t>законом</w:t>
              </w:r>
            </w:hyperlink>
            <w:r w:rsidRPr="00F93EF3">
              <w:rPr>
                <w:rFonts w:ascii="Times New Roman" w:hAnsi="Times New Roman" w:cs="Times New Roman"/>
                <w:sz w:val="24"/>
                <w:szCs w:val="24"/>
              </w:rPr>
              <w:t xml:space="preserve"> от</w:t>
            </w:r>
            <w:r w:rsidR="007A7D8D">
              <w:rPr>
                <w:rFonts w:ascii="Times New Roman" w:hAnsi="Times New Roman" w:cs="Times New Roman"/>
                <w:sz w:val="24"/>
                <w:szCs w:val="24"/>
              </w:rPr>
              <w:t xml:space="preserve"> 26 октября 2002 года </w:t>
            </w:r>
            <w:r w:rsidR="00804A60">
              <w:rPr>
                <w:rFonts w:ascii="Times New Roman" w:hAnsi="Times New Roman" w:cs="Times New Roman"/>
                <w:sz w:val="24"/>
                <w:szCs w:val="24"/>
              </w:rPr>
              <w:t>№</w:t>
            </w:r>
            <w:r w:rsidR="007A7D8D">
              <w:rPr>
                <w:rFonts w:ascii="Times New Roman" w:hAnsi="Times New Roman" w:cs="Times New Roman"/>
                <w:sz w:val="24"/>
                <w:szCs w:val="24"/>
              </w:rPr>
              <w:t xml:space="preserve"> 127-ФЗ «</w:t>
            </w:r>
            <w:r w:rsidRPr="00F93EF3">
              <w:rPr>
                <w:rFonts w:ascii="Times New Roman" w:hAnsi="Times New Roman" w:cs="Times New Roman"/>
                <w:sz w:val="24"/>
                <w:szCs w:val="24"/>
              </w:rPr>
              <w:t xml:space="preserve">О </w:t>
            </w:r>
            <w:r w:rsidR="007A7D8D">
              <w:rPr>
                <w:rFonts w:ascii="Times New Roman" w:hAnsi="Times New Roman" w:cs="Times New Roman"/>
                <w:sz w:val="24"/>
                <w:szCs w:val="24"/>
              </w:rPr>
              <w:t>несостоятельности (банкротстве)»</w:t>
            </w:r>
            <w:r w:rsidRPr="00F93EF3">
              <w:rPr>
                <w:rFonts w:ascii="Times New Roman" w:hAnsi="Times New Roman" w:cs="Times New Roman"/>
                <w:sz w:val="24"/>
                <w:szCs w:val="24"/>
              </w:rPr>
              <w:t xml:space="preserve"> банкротом, для перед</w:t>
            </w:r>
            <w:r w:rsidR="00804A60">
              <w:rPr>
                <w:rFonts w:ascii="Times New Roman" w:hAnsi="Times New Roman" w:cs="Times New Roman"/>
                <w:sz w:val="24"/>
                <w:szCs w:val="24"/>
              </w:rPr>
              <w:t>ачи публично-правовой компании «</w:t>
            </w:r>
            <w:r w:rsidRPr="00F93EF3">
              <w:rPr>
                <w:rFonts w:ascii="Times New Roman" w:hAnsi="Times New Roman" w:cs="Times New Roman"/>
                <w:sz w:val="24"/>
                <w:szCs w:val="24"/>
              </w:rPr>
              <w:t>Фонд развития территорий</w:t>
            </w:r>
            <w:r w:rsidR="00804A60">
              <w:rPr>
                <w:rFonts w:ascii="Times New Roman" w:hAnsi="Times New Roman" w:cs="Times New Roman"/>
                <w:sz w:val="24"/>
                <w:szCs w:val="24"/>
              </w:rPr>
              <w:t>»</w:t>
            </w:r>
            <w:r w:rsidRPr="00F93EF3">
              <w:rPr>
                <w:rFonts w:ascii="Times New Roman" w:hAnsi="Times New Roman" w:cs="Times New Roman"/>
                <w:sz w:val="24"/>
                <w:szCs w:val="24"/>
              </w:rPr>
              <w:t xml:space="preserve">,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32" w:tooltip="https://login.consultant.ru/link/?req=doc&amp;base=LAW&amp;n=502622" w:history="1">
              <w:r w:rsidRPr="00804A60">
                <w:rPr>
                  <w:rFonts w:ascii="Times New Roman" w:hAnsi="Times New Roman" w:cs="Times New Roman"/>
                  <w:sz w:val="24"/>
                  <w:szCs w:val="24"/>
                </w:rPr>
                <w:t>законом</w:t>
              </w:r>
            </w:hyperlink>
            <w:r w:rsidRPr="00F93EF3">
              <w:rPr>
                <w:rFonts w:ascii="Times New Roman" w:hAnsi="Times New Roman" w:cs="Times New Roman"/>
                <w:sz w:val="24"/>
                <w:szCs w:val="24"/>
              </w:rPr>
              <w:t xml:space="preserve"> от 29 июля 2017 года </w:t>
            </w:r>
            <w:r w:rsidR="00804A60">
              <w:rPr>
                <w:rFonts w:ascii="Times New Roman" w:hAnsi="Times New Roman" w:cs="Times New Roman"/>
                <w:sz w:val="24"/>
                <w:szCs w:val="24"/>
              </w:rPr>
              <w:t>№</w:t>
            </w:r>
            <w:r w:rsidRPr="00F93EF3">
              <w:rPr>
                <w:rFonts w:ascii="Times New Roman" w:hAnsi="Times New Roman" w:cs="Times New Roman"/>
                <w:sz w:val="24"/>
                <w:szCs w:val="24"/>
              </w:rPr>
              <w:t xml:space="preserve"> 218-ФЗ</w:t>
            </w:r>
            <w:r w:rsidR="007A7D8D">
              <w:rPr>
                <w:rFonts w:ascii="Times New Roman" w:hAnsi="Times New Roman" w:cs="Times New Roman"/>
                <w:sz w:val="24"/>
                <w:szCs w:val="24"/>
              </w:rPr>
              <w:t xml:space="preserve"> «О публично-правовой компании «</w:t>
            </w:r>
            <w:r w:rsidR="00804A60">
              <w:rPr>
                <w:rFonts w:ascii="Times New Roman" w:hAnsi="Times New Roman" w:cs="Times New Roman"/>
                <w:sz w:val="24"/>
                <w:szCs w:val="24"/>
              </w:rPr>
              <w:t>Фонд развития территорий»</w:t>
            </w:r>
            <w:r w:rsidRPr="00F93EF3">
              <w:rPr>
                <w:rFonts w:ascii="Times New Roman" w:hAnsi="Times New Roman" w:cs="Times New Roman"/>
                <w:sz w:val="24"/>
                <w:szCs w:val="24"/>
              </w:rPr>
              <w:t xml:space="preserve"> и о внесении изменений в отдельные законодате</w:t>
            </w:r>
            <w:r w:rsidR="007A7D8D">
              <w:rPr>
                <w:rFonts w:ascii="Times New Roman" w:hAnsi="Times New Roman" w:cs="Times New Roman"/>
                <w:sz w:val="24"/>
                <w:szCs w:val="24"/>
              </w:rPr>
              <w:t>льные акты Российской Федерации»</w:t>
            </w:r>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ar16" w:tooltip="#Par16" w:history="1">
              <w:r w:rsidRPr="00804A60">
                <w:rPr>
                  <w:rFonts w:ascii="Times New Roman" w:hAnsi="Times New Roman" w:cs="Times New Roman"/>
                  <w:sz w:val="24"/>
                  <w:szCs w:val="24"/>
                </w:rPr>
                <w:t>подпунктом 8</w:t>
              </w:r>
            </w:hyperlink>
            <w:r w:rsidRPr="00F93EF3">
              <w:rPr>
                <w:rFonts w:ascii="Times New Roman" w:hAnsi="Times New Roman" w:cs="Times New Roman"/>
                <w:sz w:val="24"/>
                <w:szCs w:val="24"/>
              </w:rPr>
              <w:t xml:space="preserve"> пункта 2 статьи 39.6, </w:t>
            </w:r>
            <w:hyperlink r:id="rId33" w:tooltip="https://login.consultant.ru/link/?req=doc&amp;base=LAW&amp;n=500137&amp;dst=1772" w:history="1">
              <w:r w:rsidRPr="00804A60">
                <w:rPr>
                  <w:rFonts w:ascii="Times New Roman" w:hAnsi="Times New Roman" w:cs="Times New Roman"/>
                  <w:sz w:val="24"/>
                  <w:szCs w:val="24"/>
                </w:rPr>
                <w:t>пунктом 5 статьи 46</w:t>
              </w:r>
            </w:hyperlink>
            <w:r w:rsidRPr="00F93EF3">
              <w:rPr>
                <w:rFonts w:ascii="Times New Roman" w:hAnsi="Times New Roman" w:cs="Times New Roman"/>
                <w:sz w:val="24"/>
                <w:szCs w:val="24"/>
              </w:rPr>
              <w:t xml:space="preserve"> ЗК РФ;</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7) садового земельного участка или </w:t>
            </w:r>
            <w:r w:rsidRPr="00F93EF3">
              <w:rPr>
                <w:rFonts w:ascii="Times New Roman" w:hAnsi="Times New Roman" w:cs="Times New Roman"/>
                <w:sz w:val="24"/>
                <w:szCs w:val="24"/>
              </w:rPr>
              <w:lastRenderedPageBreak/>
              <w:t>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rsidR="00AD5C39" w:rsidRPr="00F93EF3" w:rsidRDefault="004B75D4">
            <w:pPr>
              <w:pStyle w:val="ConsPlusNonformat"/>
              <w:numPr>
                <w:ilvl w:val="0"/>
                <w:numId w:val="12"/>
              </w:numPr>
              <w:rPr>
                <w:rFonts w:ascii="Times New Roman" w:hAnsi="Times New Roman" w:cs="Times New Roman"/>
                <w:sz w:val="24"/>
                <w:szCs w:val="24"/>
              </w:rPr>
            </w:pPr>
            <w:bookmarkStart w:id="3" w:name="Par16"/>
            <w:bookmarkEnd w:id="3"/>
            <w:r w:rsidRPr="00F93EF3">
              <w:rPr>
                <w:rFonts w:ascii="Times New Roman" w:hAnsi="Times New Roman" w:cs="Times New Roman"/>
                <w:sz w:val="24"/>
                <w:szCs w:val="24"/>
              </w:rPr>
              <w:t>8)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8.2) земельного участка участникам долевого строительства в случаях, предусмотренных Федеральным </w:t>
            </w:r>
            <w:hyperlink r:id="rId34" w:tooltip="https://login.consultant.ru/link/?req=doc&amp;base=LAW&amp;n=494633" w:history="1">
              <w:r w:rsidRPr="00804A60">
                <w:rPr>
                  <w:rFonts w:ascii="Times New Roman" w:hAnsi="Times New Roman" w:cs="Times New Roman"/>
                  <w:sz w:val="24"/>
                  <w:szCs w:val="24"/>
                </w:rPr>
                <w:t>законом</w:t>
              </w:r>
            </w:hyperlink>
            <w:r w:rsidRPr="00F93EF3">
              <w:rPr>
                <w:rFonts w:ascii="Times New Roman" w:hAnsi="Times New Roman" w:cs="Times New Roman"/>
                <w:sz w:val="24"/>
                <w:szCs w:val="24"/>
              </w:rPr>
              <w:t xml:space="preserve"> от 30 декабря 2004 года </w:t>
            </w:r>
            <w:r w:rsidR="00804A60">
              <w:rPr>
                <w:rFonts w:ascii="Times New Roman" w:hAnsi="Times New Roman" w:cs="Times New Roman"/>
                <w:sz w:val="24"/>
                <w:szCs w:val="24"/>
              </w:rPr>
              <w:t xml:space="preserve">           №</w:t>
            </w:r>
            <w:r w:rsidRPr="00F93EF3">
              <w:rPr>
                <w:rFonts w:ascii="Times New Roman" w:hAnsi="Times New Roman" w:cs="Times New Roman"/>
                <w:sz w:val="24"/>
                <w:szCs w:val="24"/>
              </w:rPr>
              <w:t xml:space="preserve"> 214-ФЗ </w:t>
            </w:r>
            <w:r w:rsidR="00804A60">
              <w:rPr>
                <w:rFonts w:ascii="Times New Roman" w:hAnsi="Times New Roman" w:cs="Times New Roman"/>
                <w:sz w:val="24"/>
                <w:szCs w:val="24"/>
              </w:rPr>
              <w:t>«</w:t>
            </w:r>
            <w:r w:rsidRPr="00F93EF3">
              <w:rPr>
                <w:rFonts w:ascii="Times New Roman" w:hAnsi="Times New Roman" w:cs="Times New Roman"/>
                <w:sz w:val="24"/>
                <w:szCs w:val="24"/>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804A60">
              <w:rPr>
                <w:rFonts w:ascii="Times New Roman" w:hAnsi="Times New Roman" w:cs="Times New Roman"/>
                <w:sz w:val="24"/>
                <w:szCs w:val="24"/>
              </w:rPr>
              <w:t>»</w:t>
            </w:r>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35" w:tooltip="https://login.consultant.ru/link/?req=doc&amp;base=LAW&amp;n=500137&amp;dst=884" w:history="1">
              <w:r w:rsidRPr="00804A60">
                <w:rPr>
                  <w:rFonts w:ascii="Times New Roman" w:hAnsi="Times New Roman" w:cs="Times New Roman"/>
                  <w:sz w:val="24"/>
                  <w:szCs w:val="24"/>
                </w:rPr>
                <w:t>статьей 39.20</w:t>
              </w:r>
            </w:hyperlink>
            <w:r w:rsidRPr="00F93EF3">
              <w:rPr>
                <w:rFonts w:ascii="Times New Roman" w:hAnsi="Times New Roman" w:cs="Times New Roman"/>
                <w:sz w:val="24"/>
                <w:szCs w:val="24"/>
              </w:rPr>
              <w:t xml:space="preserve"> ЗК РФ, на праве оперативного управления;</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36" w:tooltip="https://login.consultant.ru/link/?req=doc&amp;base=LAW&amp;n=500137&amp;dst=508" w:history="1">
              <w:r w:rsidRPr="00804A60">
                <w:rPr>
                  <w:rFonts w:ascii="Times New Roman" w:hAnsi="Times New Roman" w:cs="Times New Roman"/>
                  <w:sz w:val="24"/>
                  <w:szCs w:val="24"/>
                </w:rPr>
                <w:t>пунктом 5</w:t>
              </w:r>
            </w:hyperlink>
            <w:r w:rsidRPr="00F93EF3">
              <w:rPr>
                <w:rFonts w:ascii="Times New Roman" w:hAnsi="Times New Roman" w:cs="Times New Roman"/>
                <w:sz w:val="24"/>
                <w:szCs w:val="24"/>
              </w:rPr>
              <w:t xml:space="preserve"> статьи 39.6 ЗК РФ;</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37" w:tooltip="https://login.consultant.ru/link/?req=doc&amp;base=LAW&amp;n=500137&amp;dst=563" w:history="1">
              <w:r w:rsidRPr="00804A60">
                <w:rPr>
                  <w:rFonts w:ascii="Times New Roman" w:hAnsi="Times New Roman" w:cs="Times New Roman"/>
                  <w:sz w:val="24"/>
                  <w:szCs w:val="24"/>
                </w:rPr>
                <w:t>пункте 2 статьи 39.9</w:t>
              </w:r>
            </w:hyperlink>
            <w:r w:rsidRPr="00F93EF3">
              <w:rPr>
                <w:rFonts w:ascii="Times New Roman" w:hAnsi="Times New Roman" w:cs="Times New Roman"/>
                <w:sz w:val="24"/>
                <w:szCs w:val="24"/>
              </w:rPr>
              <w:t xml:space="preserve"> ЗК РФ, или в постоянном </w:t>
            </w:r>
            <w:r w:rsidRPr="00F93EF3">
              <w:rPr>
                <w:rFonts w:ascii="Times New Roman" w:hAnsi="Times New Roman" w:cs="Times New Roman"/>
                <w:sz w:val="24"/>
                <w:szCs w:val="24"/>
              </w:rPr>
              <w:lastRenderedPageBreak/>
              <w:t>(бессрочном)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ЗК РФ и при этом такой земельный участок не может находиться в частной собственности;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38" w:tooltip="https://login.consultant.ru/link/?req=doc&amp;base=LAW&amp;n=494451&amp;dst=100065" w:history="1">
              <w:r w:rsidRPr="00804A60">
                <w:rPr>
                  <w:rFonts w:ascii="Times New Roman" w:hAnsi="Times New Roman" w:cs="Times New Roman"/>
                  <w:sz w:val="24"/>
                  <w:szCs w:val="24"/>
                </w:rPr>
                <w:t>законом</w:t>
              </w:r>
            </w:hyperlink>
            <w:r w:rsidR="007A7D8D">
              <w:rPr>
                <w:rFonts w:ascii="Times New Roman" w:hAnsi="Times New Roman" w:cs="Times New Roman"/>
                <w:sz w:val="24"/>
                <w:szCs w:val="24"/>
              </w:rPr>
              <w:t xml:space="preserve"> «</w:t>
            </w:r>
            <w:r w:rsidRPr="00F93EF3">
              <w:rPr>
                <w:rFonts w:ascii="Times New Roman" w:hAnsi="Times New Roman" w:cs="Times New Roman"/>
                <w:sz w:val="24"/>
                <w:szCs w:val="24"/>
              </w:rPr>
              <w:t>Об обороте земель с</w:t>
            </w:r>
            <w:r w:rsidR="007A7D8D">
              <w:rPr>
                <w:rFonts w:ascii="Times New Roman" w:hAnsi="Times New Roman" w:cs="Times New Roman"/>
                <w:sz w:val="24"/>
                <w:szCs w:val="24"/>
              </w:rPr>
              <w:t>ельскохозяйственного назначения»</w:t>
            </w:r>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39" w:tooltip="https://login.consultant.ru/link/?req=doc&amp;base=LAW&amp;n=511394&amp;dst=3467" w:history="1">
              <w:r w:rsidRPr="00804A60">
                <w:rPr>
                  <w:rFonts w:ascii="Times New Roman" w:hAnsi="Times New Roman" w:cs="Times New Roman"/>
                  <w:sz w:val="24"/>
                  <w:szCs w:val="24"/>
                </w:rPr>
                <w:t>кодексом</w:t>
              </w:r>
            </w:hyperlink>
            <w:r w:rsidRPr="00F93EF3">
              <w:rPr>
                <w:rFonts w:ascii="Times New Roman" w:hAnsi="Times New Roman" w:cs="Times New Roman"/>
                <w:sz w:val="24"/>
                <w:szCs w:val="24"/>
              </w:rPr>
              <w:t xml:space="preserve"> Российской Федерации (далее – ГрК РФ), либо юридическому лицу, обеспечивающему в соответствии с ГрК РФ реализацию решения о комплексном развитии территории;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r:id="rId40" w:tooltip="https://login.consultant.ru/link/?req=doc&amp;base=LAW&amp;n=500137&amp;dst=2477" w:history="1">
              <w:r w:rsidRPr="00804A60">
                <w:rPr>
                  <w:rFonts w:ascii="Times New Roman" w:hAnsi="Times New Roman" w:cs="Times New Roman"/>
                  <w:sz w:val="24"/>
                  <w:szCs w:val="24"/>
                </w:rPr>
                <w:t>пунктом 5 статьи 39.18</w:t>
              </w:r>
            </w:hyperlink>
            <w:r w:rsidRPr="00F93EF3">
              <w:rPr>
                <w:rFonts w:ascii="Times New Roman" w:hAnsi="Times New Roman" w:cs="Times New Roman"/>
                <w:sz w:val="24"/>
                <w:szCs w:val="24"/>
              </w:rPr>
              <w:t xml:space="preserve"> ЗК РФ;</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w:t>
            </w:r>
            <w:r w:rsidRPr="00F93EF3">
              <w:rPr>
                <w:rFonts w:ascii="Times New Roman" w:hAnsi="Times New Roman" w:cs="Times New Roman"/>
                <w:sz w:val="24"/>
                <w:szCs w:val="24"/>
              </w:rPr>
              <w:lastRenderedPageBreak/>
              <w:t>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18) земельного участка лицу, которое в соответствии с ЗК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41" w:tooltip="https://login.consultant.ru/link/?req=doc&amp;base=LAW&amp;n=454116&amp;dst=100011" w:history="1">
              <w:r w:rsidRPr="00804A60">
                <w:rPr>
                  <w:rFonts w:ascii="Times New Roman" w:hAnsi="Times New Roman" w:cs="Times New Roman"/>
                  <w:sz w:val="24"/>
                  <w:szCs w:val="24"/>
                </w:rPr>
                <w:t>хозяйства</w:t>
              </w:r>
            </w:hyperlink>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20) земельного участка, необходимого для осуществления пользования недрами, недропользователю;</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w:t>
            </w:r>
            <w:hyperlink r:id="rId42" w:tooltip="https://login.consultant.ru/link/?req=doc&amp;base=LAW&amp;n=495331" w:history="1">
              <w:r w:rsidRPr="00804A60">
                <w:rPr>
                  <w:rFonts w:ascii="Times New Roman" w:hAnsi="Times New Roman" w:cs="Times New Roman"/>
                  <w:sz w:val="24"/>
                  <w:szCs w:val="24"/>
                </w:rPr>
                <w:t>законодательством</w:t>
              </w:r>
            </w:hyperlink>
            <w:r w:rsidRPr="00F93EF3">
              <w:rPr>
                <w:rFonts w:ascii="Times New Roman" w:hAnsi="Times New Roman" w:cs="Times New Roman"/>
                <w:sz w:val="24"/>
                <w:szCs w:val="24"/>
              </w:rPr>
              <w:t xml:space="preserve">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w:t>
            </w:r>
            <w:r w:rsidRPr="00F93EF3">
              <w:rPr>
                <w:rFonts w:ascii="Times New Roman" w:hAnsi="Times New Roman" w:cs="Times New Roman"/>
                <w:sz w:val="24"/>
                <w:szCs w:val="24"/>
              </w:rPr>
              <w:lastRenderedPageBreak/>
              <w:t xml:space="preserve">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43" w:tooltip="https://login.consultant.ru/link/?req=doc&amp;base=LAW&amp;n=495331&amp;dst=1011" w:history="1">
              <w:r w:rsidRPr="00804A60">
                <w:rPr>
                  <w:rFonts w:ascii="Times New Roman" w:hAnsi="Times New Roman" w:cs="Times New Roman"/>
                  <w:sz w:val="24"/>
                  <w:szCs w:val="24"/>
                </w:rPr>
                <w:t>законом</w:t>
              </w:r>
            </w:hyperlink>
            <w:r w:rsidR="007A7D8D">
              <w:rPr>
                <w:rFonts w:ascii="Times New Roman" w:hAnsi="Times New Roman" w:cs="Times New Roman"/>
                <w:sz w:val="24"/>
                <w:szCs w:val="24"/>
              </w:rPr>
              <w:t xml:space="preserve"> от 22 июля 2005 года </w:t>
            </w:r>
            <w:r w:rsidR="00804A60">
              <w:rPr>
                <w:rFonts w:ascii="Times New Roman" w:hAnsi="Times New Roman" w:cs="Times New Roman"/>
                <w:sz w:val="24"/>
                <w:szCs w:val="24"/>
              </w:rPr>
              <w:t>№</w:t>
            </w:r>
            <w:r w:rsidR="007A7D8D">
              <w:rPr>
                <w:rFonts w:ascii="Times New Roman" w:hAnsi="Times New Roman" w:cs="Times New Roman"/>
                <w:sz w:val="24"/>
                <w:szCs w:val="24"/>
              </w:rPr>
              <w:t xml:space="preserve"> 116-ФЗ «</w:t>
            </w:r>
            <w:r w:rsidRPr="00F93EF3">
              <w:rPr>
                <w:rFonts w:ascii="Times New Roman" w:hAnsi="Times New Roman" w:cs="Times New Roman"/>
                <w:sz w:val="24"/>
                <w:szCs w:val="24"/>
              </w:rPr>
              <w:t>Об особых экономическ</w:t>
            </w:r>
            <w:r w:rsidR="007A7D8D">
              <w:rPr>
                <w:rFonts w:ascii="Times New Roman" w:hAnsi="Times New Roman" w:cs="Times New Roman"/>
                <w:sz w:val="24"/>
                <w:szCs w:val="24"/>
              </w:rPr>
              <w:t>их зонах в Российской Федерации»</w:t>
            </w:r>
            <w:r w:rsidRPr="00F93EF3">
              <w:rPr>
                <w:rFonts w:ascii="Times New Roman" w:hAnsi="Times New Roman" w:cs="Times New Roman"/>
                <w:sz w:val="24"/>
                <w:szCs w:val="24"/>
              </w:rPr>
              <w:t xml:space="preserve"> заключено соглашение о взаимодействии в сфере развития инфраструктуры особой экономической зоны;</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w:t>
            </w:r>
            <w:r w:rsidRPr="00F93EF3">
              <w:rPr>
                <w:rFonts w:ascii="Times New Roman" w:hAnsi="Times New Roman" w:cs="Times New Roman"/>
                <w:sz w:val="24"/>
                <w:szCs w:val="24"/>
              </w:rPr>
              <w:lastRenderedPageBreak/>
              <w:t>в целях строительства и эксплуатации наемных домов социального использования;</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23.2) земельного участка, необходимого для осуществления деятельности, предусмотренной специальным инвестиционным </w:t>
            </w:r>
            <w:hyperlink r:id="rId44" w:tooltip="https://login.consultant.ru/link/?req=doc&amp;base=LAW&amp;n=502264&amp;dst=100170" w:history="1">
              <w:r w:rsidRPr="00C647E8">
                <w:rPr>
                  <w:rFonts w:ascii="Times New Roman" w:hAnsi="Times New Roman" w:cs="Times New Roman"/>
                  <w:sz w:val="24"/>
                  <w:szCs w:val="24"/>
                </w:rPr>
                <w:t>контрактом</w:t>
              </w:r>
            </w:hyperlink>
            <w:r w:rsidRPr="00F93EF3">
              <w:rPr>
                <w:rFonts w:ascii="Times New Roman" w:hAnsi="Times New Roman" w:cs="Times New Roman"/>
                <w:sz w:val="24"/>
                <w:szCs w:val="24"/>
              </w:rPr>
              <w:t>, лицу, с которым заключен специальный инвестиционный контракт;</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45" w:tooltip="https://login.consultant.ru/link/?req=doc&amp;base=LAW&amp;n=500136&amp;dst=249" w:history="1">
              <w:r w:rsidRPr="00C647E8">
                <w:rPr>
                  <w:rFonts w:ascii="Times New Roman" w:hAnsi="Times New Roman" w:cs="Times New Roman"/>
                  <w:sz w:val="24"/>
                  <w:szCs w:val="24"/>
                </w:rPr>
                <w:t>соглашением</w:t>
              </w:r>
            </w:hyperlink>
            <w:r w:rsidRPr="00F93EF3">
              <w:rPr>
                <w:rFonts w:ascii="Times New Roman" w:hAnsi="Times New Roman" w:cs="Times New Roman"/>
                <w:sz w:val="24"/>
                <w:szCs w:val="24"/>
              </w:rPr>
              <w:t xml:space="preserve"> об осуществлении рекреационной деятельности в национальном парке, лицу, с которым заключено такое соглашение;</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24) земельного участка, необходимого для осуществления видов деятельности в сфере охотничьего хозяйства, лицу, с которым заключено охотхозяйственное </w:t>
            </w:r>
            <w:hyperlink r:id="rId46" w:tooltip="https://login.consultant.ru/link/?req=doc&amp;base=LAW&amp;n=499778&amp;dst=100203" w:history="1">
              <w:r w:rsidRPr="00C647E8">
                <w:rPr>
                  <w:rFonts w:ascii="Times New Roman" w:hAnsi="Times New Roman" w:cs="Times New Roman"/>
                  <w:sz w:val="24"/>
                  <w:szCs w:val="24"/>
                </w:rPr>
                <w:t>соглашение</w:t>
              </w:r>
            </w:hyperlink>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25) 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26) земельного участка для осуществления деятель</w:t>
            </w:r>
            <w:r w:rsidR="007A7D8D">
              <w:rPr>
                <w:rFonts w:ascii="Times New Roman" w:hAnsi="Times New Roman" w:cs="Times New Roman"/>
                <w:sz w:val="24"/>
                <w:szCs w:val="24"/>
              </w:rPr>
              <w:t>ности Государственной компании «</w:t>
            </w:r>
            <w:r w:rsidRPr="00F93EF3">
              <w:rPr>
                <w:rFonts w:ascii="Times New Roman" w:hAnsi="Times New Roman" w:cs="Times New Roman"/>
                <w:sz w:val="24"/>
                <w:szCs w:val="24"/>
              </w:rPr>
              <w:t xml:space="preserve">Российские автомобильные </w:t>
            </w:r>
            <w:r w:rsidR="007A7D8D">
              <w:rPr>
                <w:rFonts w:ascii="Times New Roman" w:hAnsi="Times New Roman" w:cs="Times New Roman"/>
                <w:sz w:val="24"/>
                <w:szCs w:val="24"/>
              </w:rPr>
              <w:t>дороги»</w:t>
            </w:r>
            <w:r w:rsidRPr="00F93EF3">
              <w:rPr>
                <w:rFonts w:ascii="Times New Roman" w:hAnsi="Times New Roman" w:cs="Times New Roman"/>
                <w:sz w:val="24"/>
                <w:szCs w:val="24"/>
              </w:rPr>
              <w:t xml:space="preserve"> в границах полос отвода и придорожных полос автомобильных дорог;</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27) земельного участка для осуществления деятельности открытого акционерного общес</w:t>
            </w:r>
            <w:r w:rsidR="007A7D8D">
              <w:rPr>
                <w:rFonts w:ascii="Times New Roman" w:hAnsi="Times New Roman" w:cs="Times New Roman"/>
                <w:sz w:val="24"/>
                <w:szCs w:val="24"/>
              </w:rPr>
              <w:t>тва «Российские железные дороги»</w:t>
            </w:r>
            <w:r w:rsidRPr="00F93EF3">
              <w:rPr>
                <w:rFonts w:ascii="Times New Roman" w:hAnsi="Times New Roman" w:cs="Times New Roman"/>
                <w:sz w:val="24"/>
                <w:szCs w:val="24"/>
              </w:rPr>
              <w:t xml:space="preserve"> для размещения </w:t>
            </w:r>
            <w:hyperlink r:id="rId47" w:tooltip="https://login.consultant.ru/link/?req=doc&amp;base=LAW&amp;n=500699&amp;dst=64" w:history="1">
              <w:r w:rsidRPr="00C647E8">
                <w:rPr>
                  <w:rFonts w:ascii="Times New Roman" w:hAnsi="Times New Roman" w:cs="Times New Roman"/>
                  <w:sz w:val="24"/>
                  <w:szCs w:val="24"/>
                </w:rPr>
                <w:t>объектов</w:t>
              </w:r>
            </w:hyperlink>
            <w:r w:rsidRPr="00F93EF3">
              <w:rPr>
                <w:rFonts w:ascii="Times New Roman" w:hAnsi="Times New Roman" w:cs="Times New Roman"/>
                <w:sz w:val="24"/>
                <w:szCs w:val="24"/>
              </w:rPr>
              <w:t xml:space="preserve"> инфраструктуры железнодорожного транспорта общего пользования;</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w:t>
            </w:r>
            <w:r w:rsidRPr="00F93EF3">
              <w:rPr>
                <w:rFonts w:ascii="Times New Roman" w:hAnsi="Times New Roman" w:cs="Times New Roman"/>
                <w:sz w:val="24"/>
                <w:szCs w:val="24"/>
              </w:rPr>
              <w:lastRenderedPageBreak/>
              <w:t>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29.1) земельного участка лицу, осуществляющему товарную аквакультуру (товарное рыбоводство) на основании </w:t>
            </w:r>
            <w:hyperlink r:id="rId48" w:tooltip="https://login.consultant.ru/link/?req=doc&amp;base=LAW&amp;n=465821&amp;dst=100053" w:history="1">
              <w:r w:rsidRPr="00C647E8">
                <w:rPr>
                  <w:rFonts w:ascii="Times New Roman" w:hAnsi="Times New Roman" w:cs="Times New Roman"/>
                  <w:sz w:val="24"/>
                  <w:szCs w:val="24"/>
                </w:rPr>
                <w:t>договора</w:t>
              </w:r>
            </w:hyperlink>
            <w:r w:rsidRPr="00F93EF3">
              <w:rPr>
                <w:rFonts w:ascii="Times New Roman" w:hAnsi="Times New Roman" w:cs="Times New Roman"/>
                <w:sz w:val="24"/>
                <w:szCs w:val="24"/>
              </w:rPr>
              <w:t xml:space="preserve"> пользования рыбоводным участком, находящимся в государственной или муниципальной собственности (далее </w:t>
            </w:r>
            <w:r w:rsidR="00C647E8">
              <w:rPr>
                <w:rFonts w:ascii="Times New Roman" w:hAnsi="Times New Roman" w:cs="Times New Roman"/>
                <w:sz w:val="24"/>
                <w:szCs w:val="24"/>
              </w:rPr>
              <w:t xml:space="preserve">– </w:t>
            </w:r>
            <w:r w:rsidRPr="00F93EF3">
              <w:rPr>
                <w:rFonts w:ascii="Times New Roman" w:hAnsi="Times New Roman" w:cs="Times New Roman"/>
                <w:sz w:val="24"/>
                <w:szCs w:val="24"/>
              </w:rPr>
              <w:t>договор пользования рыбоводным участком), для указанных целей;</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AD5C39" w:rsidRPr="00F93EF3" w:rsidRDefault="004B75D4">
            <w:pPr>
              <w:pStyle w:val="ConsPlusNonformat"/>
              <w:numPr>
                <w:ilvl w:val="0"/>
                <w:numId w:val="12"/>
              </w:numPr>
              <w:rPr>
                <w:rFonts w:ascii="Times New Roman" w:hAnsi="Times New Roman" w:cs="Times New Roman"/>
                <w:sz w:val="24"/>
                <w:szCs w:val="24"/>
              </w:rPr>
            </w:pPr>
            <w:bookmarkStart w:id="4" w:name="Par64"/>
            <w:bookmarkEnd w:id="4"/>
            <w:r w:rsidRPr="00F93EF3">
              <w:rPr>
                <w:rFonts w:ascii="Times New Roman" w:hAnsi="Times New Roman" w:cs="Times New Roman"/>
                <w:sz w:val="24"/>
                <w:szCs w:val="24"/>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32) земельного участка арендатору (за исключением арендаторов земельных участков, указанных в </w:t>
            </w:r>
            <w:hyperlink w:anchor="Par64" w:tooltip="#Par64" w:history="1">
              <w:r w:rsidRPr="00C647E8">
                <w:rPr>
                  <w:rFonts w:ascii="Times New Roman" w:hAnsi="Times New Roman" w:cs="Times New Roman"/>
                  <w:sz w:val="24"/>
                  <w:szCs w:val="24"/>
                </w:rPr>
                <w:t>подпункте 31</w:t>
              </w:r>
            </w:hyperlink>
            <w:r w:rsidRPr="00F93EF3">
              <w:rPr>
                <w:rFonts w:ascii="Times New Roman" w:hAnsi="Times New Roman" w:cs="Times New Roman"/>
                <w:sz w:val="24"/>
                <w:szCs w:val="24"/>
              </w:rPr>
              <w:t xml:space="preserve"> пункта 2 статьи 39.6 ЗК РФ), если этот арендатор имеет право на заключение нового договора аренды такого земельного участка в соответствии с </w:t>
            </w:r>
            <w:hyperlink r:id="rId49" w:tooltip="https://login.consultant.ru/link/?req=doc&amp;base=LAW&amp;n=500137&amp;dst=500" w:history="1">
              <w:r w:rsidRPr="00C647E8">
                <w:rPr>
                  <w:rFonts w:ascii="Times New Roman" w:hAnsi="Times New Roman" w:cs="Times New Roman"/>
                  <w:sz w:val="24"/>
                  <w:szCs w:val="24"/>
                </w:rPr>
                <w:t>пунктами 3</w:t>
              </w:r>
            </w:hyperlink>
            <w:r w:rsidRPr="00F93EF3">
              <w:rPr>
                <w:rFonts w:ascii="Times New Roman" w:hAnsi="Times New Roman" w:cs="Times New Roman"/>
                <w:sz w:val="24"/>
                <w:szCs w:val="24"/>
              </w:rPr>
              <w:t xml:space="preserve"> и </w:t>
            </w:r>
            <w:hyperlink r:id="rId50" w:tooltip="https://login.consultant.ru/link/?req=doc&amp;base=LAW&amp;n=500137&amp;dst=503" w:history="1">
              <w:r w:rsidRPr="00C647E8">
                <w:rPr>
                  <w:rFonts w:ascii="Times New Roman" w:hAnsi="Times New Roman" w:cs="Times New Roman"/>
                  <w:sz w:val="24"/>
                  <w:szCs w:val="24"/>
                </w:rPr>
                <w:t>4</w:t>
              </w:r>
            </w:hyperlink>
            <w:r w:rsidRPr="00F93EF3">
              <w:rPr>
                <w:rFonts w:ascii="Times New Roman" w:hAnsi="Times New Roman" w:cs="Times New Roman"/>
                <w:sz w:val="24"/>
                <w:szCs w:val="24"/>
              </w:rPr>
              <w:t xml:space="preserve"> статьи 39.6 ЗК РФ;</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35) земельного участка в соответствии с Федеральным </w:t>
            </w:r>
            <w:hyperlink r:id="rId51" w:tooltip="https://login.consultant.ru/link/?req=doc&amp;base=LAW&amp;n=493203" w:history="1">
              <w:r w:rsidRPr="00C647E8">
                <w:rPr>
                  <w:rFonts w:ascii="Times New Roman" w:hAnsi="Times New Roman" w:cs="Times New Roman"/>
                  <w:sz w:val="24"/>
                  <w:szCs w:val="24"/>
                </w:rPr>
                <w:t>законом</w:t>
              </w:r>
            </w:hyperlink>
            <w:r w:rsidR="00C647E8">
              <w:rPr>
                <w:rFonts w:ascii="Times New Roman" w:hAnsi="Times New Roman" w:cs="Times New Roman"/>
                <w:sz w:val="24"/>
                <w:szCs w:val="24"/>
              </w:rPr>
              <w:t xml:space="preserve"> от 24 июля 2008 </w:t>
            </w:r>
            <w:r w:rsidR="00C647E8">
              <w:rPr>
                <w:rFonts w:ascii="Times New Roman" w:hAnsi="Times New Roman" w:cs="Times New Roman"/>
                <w:sz w:val="24"/>
                <w:szCs w:val="24"/>
              </w:rPr>
              <w:lastRenderedPageBreak/>
              <w:t>года №</w:t>
            </w:r>
            <w:r w:rsidR="00F93EF3">
              <w:rPr>
                <w:rFonts w:ascii="Times New Roman" w:hAnsi="Times New Roman" w:cs="Times New Roman"/>
                <w:sz w:val="24"/>
                <w:szCs w:val="24"/>
              </w:rPr>
              <w:t xml:space="preserve"> 161-ФЗ «</w:t>
            </w:r>
            <w:r w:rsidRPr="00F93EF3">
              <w:rPr>
                <w:rFonts w:ascii="Times New Roman" w:hAnsi="Times New Roman" w:cs="Times New Roman"/>
                <w:sz w:val="24"/>
                <w:szCs w:val="24"/>
              </w:rPr>
              <w:t>О содействии развитию жилищного строительства, созданию объектов туристской инфраструктуры и иному раз</w:t>
            </w:r>
            <w:r w:rsidR="00F93EF3">
              <w:rPr>
                <w:rFonts w:ascii="Times New Roman" w:hAnsi="Times New Roman" w:cs="Times New Roman"/>
                <w:sz w:val="24"/>
                <w:szCs w:val="24"/>
              </w:rPr>
              <w:t>витию территорий»</w:t>
            </w:r>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52" w:tooltip="https://login.consultant.ru/link/?req=doc&amp;base=LAW&amp;n=511259" w:history="1">
              <w:r w:rsidRPr="00C647E8">
                <w:rPr>
                  <w:rFonts w:ascii="Times New Roman" w:hAnsi="Times New Roman" w:cs="Times New Roman"/>
                  <w:sz w:val="24"/>
                  <w:szCs w:val="24"/>
                </w:rPr>
                <w:t>законом</w:t>
              </w:r>
            </w:hyperlink>
            <w:r w:rsidR="00F93EF3">
              <w:rPr>
                <w:rFonts w:ascii="Times New Roman" w:hAnsi="Times New Roman" w:cs="Times New Roman"/>
                <w:sz w:val="24"/>
                <w:szCs w:val="24"/>
              </w:rPr>
              <w:t xml:space="preserve"> «</w:t>
            </w:r>
            <w:r w:rsidRPr="00F93EF3">
              <w:rPr>
                <w:rFonts w:ascii="Times New Roman" w:hAnsi="Times New Roman" w:cs="Times New Roman"/>
                <w:sz w:val="24"/>
                <w:szCs w:val="24"/>
              </w:rPr>
              <w:t>Об инновационных научно-технологических центрах и о внесении изменений в отдельные законодате</w:t>
            </w:r>
            <w:r w:rsidR="00F93EF3">
              <w:rPr>
                <w:rFonts w:ascii="Times New Roman" w:hAnsi="Times New Roman" w:cs="Times New Roman"/>
                <w:sz w:val="24"/>
                <w:szCs w:val="24"/>
              </w:rPr>
              <w:t>льные акты Российской Федерации»</w:t>
            </w:r>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w:t>
            </w:r>
            <w:r w:rsidR="00F93EF3">
              <w:rPr>
                <w:rFonts w:ascii="Times New Roman" w:hAnsi="Times New Roman" w:cs="Times New Roman"/>
                <w:sz w:val="24"/>
                <w:szCs w:val="24"/>
              </w:rPr>
              <w:t>сти публично-правовой компании «</w:t>
            </w:r>
            <w:r w:rsidRPr="00F93EF3">
              <w:rPr>
                <w:rFonts w:ascii="Times New Roman" w:hAnsi="Times New Roman" w:cs="Times New Roman"/>
                <w:sz w:val="24"/>
                <w:szCs w:val="24"/>
              </w:rPr>
              <w:t>Единый</w:t>
            </w:r>
            <w:r w:rsidR="00F93EF3">
              <w:rPr>
                <w:rFonts w:ascii="Times New Roman" w:hAnsi="Times New Roman" w:cs="Times New Roman"/>
                <w:sz w:val="24"/>
                <w:szCs w:val="24"/>
              </w:rPr>
              <w:t xml:space="preserve"> заказчик в сфере строительства»</w:t>
            </w:r>
            <w:r w:rsidRPr="00F93EF3">
              <w:rPr>
                <w:rFonts w:ascii="Times New Roman" w:hAnsi="Times New Roman" w:cs="Times New Roman"/>
                <w:sz w:val="24"/>
                <w:szCs w:val="24"/>
              </w:rPr>
              <w:t xml:space="preserve"> на текущий год и плановый период в соответствии с Федеральным </w:t>
            </w:r>
            <w:hyperlink r:id="rId53" w:tooltip="https://login.consultant.ru/link/?req=doc&amp;base=LAW&amp;n=465579&amp;dst=100011" w:history="1">
              <w:r w:rsidRPr="00C647E8">
                <w:rPr>
                  <w:rFonts w:ascii="Times New Roman" w:hAnsi="Times New Roman" w:cs="Times New Roman"/>
                  <w:sz w:val="24"/>
                  <w:szCs w:val="24"/>
                </w:rPr>
                <w:t>законом</w:t>
              </w:r>
            </w:hyperlink>
            <w:r w:rsidR="00F93EF3">
              <w:rPr>
                <w:rFonts w:ascii="Times New Roman" w:hAnsi="Times New Roman" w:cs="Times New Roman"/>
                <w:sz w:val="24"/>
                <w:szCs w:val="24"/>
              </w:rPr>
              <w:t xml:space="preserve"> «</w:t>
            </w:r>
            <w:r w:rsidR="00C647E8">
              <w:rPr>
                <w:rFonts w:ascii="Times New Roman" w:hAnsi="Times New Roman" w:cs="Times New Roman"/>
                <w:sz w:val="24"/>
                <w:szCs w:val="24"/>
              </w:rPr>
              <w:t>О публично-правовой компании «</w:t>
            </w:r>
            <w:r w:rsidRPr="00F93EF3">
              <w:rPr>
                <w:rFonts w:ascii="Times New Roman" w:hAnsi="Times New Roman" w:cs="Times New Roman"/>
                <w:sz w:val="24"/>
                <w:szCs w:val="24"/>
              </w:rPr>
              <w:t>Единый</w:t>
            </w:r>
            <w:r w:rsidR="00C647E8">
              <w:rPr>
                <w:rFonts w:ascii="Times New Roman" w:hAnsi="Times New Roman" w:cs="Times New Roman"/>
                <w:sz w:val="24"/>
                <w:szCs w:val="24"/>
              </w:rPr>
              <w:t xml:space="preserve"> заказчик в сфере строительства»</w:t>
            </w:r>
            <w:r w:rsidRPr="00F93EF3">
              <w:rPr>
                <w:rFonts w:ascii="Times New Roman" w:hAnsi="Times New Roman" w:cs="Times New Roman"/>
                <w:sz w:val="24"/>
                <w:szCs w:val="24"/>
              </w:rPr>
              <w:t xml:space="preserve"> и о внесении изменений в отдельные законодате</w:t>
            </w:r>
            <w:r w:rsidR="00F93EF3">
              <w:rPr>
                <w:rFonts w:ascii="Times New Roman" w:hAnsi="Times New Roman" w:cs="Times New Roman"/>
                <w:sz w:val="24"/>
                <w:szCs w:val="24"/>
              </w:rPr>
              <w:t>льные акты Российской Федерации»</w:t>
            </w:r>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41) земельного учас</w:t>
            </w:r>
            <w:r w:rsidR="00F93EF3">
              <w:rPr>
                <w:rFonts w:ascii="Times New Roman" w:hAnsi="Times New Roman" w:cs="Times New Roman"/>
                <w:sz w:val="24"/>
                <w:szCs w:val="24"/>
              </w:rPr>
              <w:t>тка публично-правовой компании «Фонд развития территорий»</w:t>
            </w:r>
            <w:r w:rsidRPr="00F93EF3">
              <w:rPr>
                <w:rFonts w:ascii="Times New Roman" w:hAnsi="Times New Roman" w:cs="Times New Roman"/>
                <w:sz w:val="24"/>
                <w:szCs w:val="24"/>
              </w:rPr>
              <w:t xml:space="preserve"> для осуществления функций и полномочий, предусмотренных Федеральным </w:t>
            </w:r>
            <w:hyperlink r:id="rId54" w:tooltip="https://login.consultant.ru/link/?req=doc&amp;base=LAW&amp;n=502622" w:history="1">
              <w:r w:rsidRPr="00C647E8">
                <w:rPr>
                  <w:rFonts w:ascii="Times New Roman" w:hAnsi="Times New Roman" w:cs="Times New Roman"/>
                  <w:sz w:val="24"/>
                  <w:szCs w:val="24"/>
                </w:rPr>
                <w:t>законом</w:t>
              </w:r>
            </w:hyperlink>
            <w:r w:rsidR="00C647E8">
              <w:rPr>
                <w:rFonts w:ascii="Times New Roman" w:hAnsi="Times New Roman" w:cs="Times New Roman"/>
                <w:sz w:val="24"/>
                <w:szCs w:val="24"/>
              </w:rPr>
              <w:t xml:space="preserve"> от 29 июля 2017 года              №</w:t>
            </w:r>
            <w:r w:rsidR="00F93EF3">
              <w:rPr>
                <w:rFonts w:ascii="Times New Roman" w:hAnsi="Times New Roman" w:cs="Times New Roman"/>
                <w:sz w:val="24"/>
                <w:szCs w:val="24"/>
              </w:rPr>
              <w:t xml:space="preserve"> 218-ФЗ «</w:t>
            </w:r>
            <w:r w:rsidRPr="00F93EF3">
              <w:rPr>
                <w:rFonts w:ascii="Times New Roman" w:hAnsi="Times New Roman" w:cs="Times New Roman"/>
                <w:sz w:val="24"/>
                <w:szCs w:val="24"/>
              </w:rPr>
              <w:t>О публично-правовой ком</w:t>
            </w:r>
            <w:r w:rsidR="00C647E8">
              <w:rPr>
                <w:rFonts w:ascii="Times New Roman" w:hAnsi="Times New Roman" w:cs="Times New Roman"/>
                <w:sz w:val="24"/>
                <w:szCs w:val="24"/>
              </w:rPr>
              <w:t>пании «</w:t>
            </w:r>
            <w:r w:rsidR="00F93EF3">
              <w:rPr>
                <w:rFonts w:ascii="Times New Roman" w:hAnsi="Times New Roman" w:cs="Times New Roman"/>
                <w:sz w:val="24"/>
                <w:szCs w:val="24"/>
              </w:rPr>
              <w:t>Фонд развития территорий»</w:t>
            </w:r>
            <w:r w:rsidRPr="00F93EF3">
              <w:rPr>
                <w:rFonts w:ascii="Times New Roman" w:hAnsi="Times New Roman" w:cs="Times New Roman"/>
                <w:sz w:val="24"/>
                <w:szCs w:val="24"/>
              </w:rPr>
              <w:t xml:space="preserve"> и о внесении изменений в отдельные законодате</w:t>
            </w:r>
            <w:r w:rsidR="00F93EF3">
              <w:rPr>
                <w:rFonts w:ascii="Times New Roman" w:hAnsi="Times New Roman" w:cs="Times New Roman"/>
                <w:sz w:val="24"/>
                <w:szCs w:val="24"/>
              </w:rPr>
              <w:t>льные акты Российской Федерации»</w:t>
            </w:r>
            <w:r w:rsidRPr="00F93EF3">
              <w:rPr>
                <w:rFonts w:ascii="Times New Roman" w:hAnsi="Times New Roman" w:cs="Times New Roman"/>
                <w:sz w:val="24"/>
                <w:szCs w:val="24"/>
              </w:rPr>
              <w:t xml:space="preserve">,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5" w:tooltip="https://login.consultant.ru/link/?req=doc&amp;base=LAW&amp;n=500096" w:history="1">
              <w:r w:rsidRPr="00C647E8">
                <w:rPr>
                  <w:rFonts w:ascii="Times New Roman" w:hAnsi="Times New Roman" w:cs="Times New Roman"/>
                  <w:sz w:val="24"/>
                  <w:szCs w:val="24"/>
                </w:rPr>
                <w:t>законом</w:t>
              </w:r>
            </w:hyperlink>
            <w:r w:rsidRPr="00F93EF3">
              <w:rPr>
                <w:rFonts w:ascii="Times New Roman" w:hAnsi="Times New Roman" w:cs="Times New Roman"/>
                <w:sz w:val="24"/>
                <w:szCs w:val="24"/>
              </w:rPr>
              <w:t xml:space="preserve"> от</w:t>
            </w:r>
            <w:r w:rsidR="00C647E8">
              <w:rPr>
                <w:rFonts w:ascii="Times New Roman" w:hAnsi="Times New Roman" w:cs="Times New Roman"/>
                <w:sz w:val="24"/>
                <w:szCs w:val="24"/>
              </w:rPr>
              <w:t xml:space="preserve"> 26 октября 2002 года               </w:t>
            </w:r>
            <w:r w:rsidR="00C647E8">
              <w:rPr>
                <w:rFonts w:ascii="Times New Roman" w:hAnsi="Times New Roman" w:cs="Times New Roman"/>
                <w:sz w:val="24"/>
                <w:szCs w:val="24"/>
              </w:rPr>
              <w:lastRenderedPageBreak/>
              <w:t>№</w:t>
            </w:r>
            <w:r w:rsidR="00F93EF3">
              <w:rPr>
                <w:rFonts w:ascii="Times New Roman" w:hAnsi="Times New Roman" w:cs="Times New Roman"/>
                <w:sz w:val="24"/>
                <w:szCs w:val="24"/>
              </w:rPr>
              <w:t xml:space="preserve"> 127-ФЗ «</w:t>
            </w:r>
            <w:r w:rsidRPr="00F93EF3">
              <w:rPr>
                <w:rFonts w:ascii="Times New Roman" w:hAnsi="Times New Roman" w:cs="Times New Roman"/>
                <w:sz w:val="24"/>
                <w:szCs w:val="24"/>
              </w:rPr>
              <w:t xml:space="preserve">О </w:t>
            </w:r>
            <w:r w:rsidR="00F93EF3">
              <w:rPr>
                <w:rFonts w:ascii="Times New Roman" w:hAnsi="Times New Roman" w:cs="Times New Roman"/>
                <w:sz w:val="24"/>
                <w:szCs w:val="24"/>
              </w:rPr>
              <w:t>несостоятельности (банкротстве)»</w:t>
            </w:r>
            <w:r w:rsidRPr="00F93EF3">
              <w:rPr>
                <w:rFonts w:ascii="Times New Roman" w:hAnsi="Times New Roman" w:cs="Times New Roman"/>
                <w:sz w:val="24"/>
                <w:szCs w:val="24"/>
              </w:rPr>
              <w:t xml:space="preserve">,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56" w:tooltip="https://login.consultant.ru/link/?req=doc&amp;base=LAW&amp;n=511394" w:history="1">
              <w:r w:rsidRPr="00C647E8">
                <w:rPr>
                  <w:rFonts w:ascii="Times New Roman" w:hAnsi="Times New Roman" w:cs="Times New Roman"/>
                  <w:sz w:val="24"/>
                  <w:szCs w:val="24"/>
                </w:rPr>
                <w:t>кодексом</w:t>
              </w:r>
            </w:hyperlink>
            <w:r w:rsidRPr="00F93EF3">
              <w:rPr>
                <w:rFonts w:ascii="Times New Roman" w:hAnsi="Times New Roman" w:cs="Times New Roman"/>
                <w:sz w:val="24"/>
                <w:szCs w:val="24"/>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42) земельного учас</w:t>
            </w:r>
            <w:r w:rsidR="00F93EF3">
              <w:rPr>
                <w:rFonts w:ascii="Times New Roman" w:hAnsi="Times New Roman" w:cs="Times New Roman"/>
                <w:sz w:val="24"/>
                <w:szCs w:val="24"/>
              </w:rPr>
              <w:t>тка публично-правовой компании «</w:t>
            </w:r>
            <w:r w:rsidRPr="00F93EF3">
              <w:rPr>
                <w:rFonts w:ascii="Times New Roman" w:hAnsi="Times New Roman" w:cs="Times New Roman"/>
                <w:sz w:val="24"/>
                <w:szCs w:val="24"/>
              </w:rPr>
              <w:t>Фонд разви</w:t>
            </w:r>
            <w:r w:rsidR="00F93EF3">
              <w:rPr>
                <w:rFonts w:ascii="Times New Roman" w:hAnsi="Times New Roman" w:cs="Times New Roman"/>
                <w:sz w:val="24"/>
                <w:szCs w:val="24"/>
              </w:rPr>
              <w:t>тия территорий»</w:t>
            </w:r>
            <w:r w:rsidRPr="00F93EF3">
              <w:rPr>
                <w:rFonts w:ascii="Times New Roman" w:hAnsi="Times New Roman" w:cs="Times New Roman"/>
                <w:sz w:val="24"/>
                <w:szCs w:val="24"/>
              </w:rPr>
              <w:t xml:space="preserve"> по основаниям, предусмотренным Федеральным </w:t>
            </w:r>
            <w:hyperlink r:id="rId57" w:tooltip="https://login.consultant.ru/link/?req=doc&amp;base=LAW&amp;n=500096" w:history="1">
              <w:r w:rsidRPr="00C647E8">
                <w:rPr>
                  <w:rFonts w:ascii="Times New Roman" w:hAnsi="Times New Roman" w:cs="Times New Roman"/>
                  <w:sz w:val="24"/>
                  <w:szCs w:val="24"/>
                </w:rPr>
                <w:t>законом</w:t>
              </w:r>
            </w:hyperlink>
            <w:r w:rsidR="00C647E8">
              <w:rPr>
                <w:rFonts w:ascii="Times New Roman" w:hAnsi="Times New Roman" w:cs="Times New Roman"/>
                <w:sz w:val="24"/>
                <w:szCs w:val="24"/>
              </w:rPr>
              <w:t xml:space="preserve"> от 26 октября 2002 года            № 127-ФЗ «</w:t>
            </w:r>
            <w:r w:rsidRPr="00F93EF3">
              <w:rPr>
                <w:rFonts w:ascii="Times New Roman" w:hAnsi="Times New Roman" w:cs="Times New Roman"/>
                <w:sz w:val="24"/>
                <w:szCs w:val="24"/>
              </w:rPr>
              <w:t>О несостоятель</w:t>
            </w:r>
            <w:r w:rsidR="00F93EF3">
              <w:rPr>
                <w:rFonts w:ascii="Times New Roman" w:hAnsi="Times New Roman" w:cs="Times New Roman"/>
                <w:sz w:val="24"/>
                <w:szCs w:val="24"/>
              </w:rPr>
              <w:t>ности (банкротстве)»</w:t>
            </w:r>
            <w:r w:rsidRPr="00F93EF3">
              <w:rPr>
                <w:rFonts w:ascii="Times New Roman" w:hAnsi="Times New Roman" w:cs="Times New Roman"/>
                <w:sz w:val="24"/>
                <w:szCs w:val="24"/>
              </w:rPr>
              <w:t>;</w:t>
            </w:r>
          </w:p>
          <w:p w:rsidR="00AD5C39" w:rsidRPr="00F93EF3" w:rsidRDefault="004B75D4">
            <w:pPr>
              <w:pStyle w:val="ConsPlusNonformat"/>
              <w:numPr>
                <w:ilvl w:val="0"/>
                <w:numId w:val="12"/>
              </w:numPr>
              <w:rPr>
                <w:rFonts w:ascii="Times New Roman" w:hAnsi="Times New Roman" w:cs="Times New Roman"/>
                <w:sz w:val="24"/>
                <w:szCs w:val="24"/>
              </w:rPr>
            </w:pPr>
            <w:r w:rsidRPr="00F93EF3">
              <w:rPr>
                <w:rFonts w:ascii="Times New Roman" w:hAnsi="Times New Roman" w:cs="Times New Roman"/>
                <w:sz w:val="24"/>
                <w:szCs w:val="24"/>
              </w:rP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58" w:tooltip="https://login.consultant.ru/link/?req=doc&amp;base=LAW&amp;n=500821" w:history="1">
              <w:r w:rsidRPr="00C647E8">
                <w:rPr>
                  <w:rFonts w:ascii="Times New Roman" w:hAnsi="Times New Roman" w:cs="Times New Roman"/>
                  <w:sz w:val="24"/>
                  <w:szCs w:val="24"/>
                </w:rPr>
                <w:t>законом</w:t>
              </w:r>
            </w:hyperlink>
            <w:r w:rsidR="00C647E8">
              <w:rPr>
                <w:rFonts w:ascii="Times New Roman" w:hAnsi="Times New Roman" w:cs="Times New Roman"/>
                <w:sz w:val="24"/>
                <w:szCs w:val="24"/>
              </w:rPr>
              <w:t xml:space="preserve"> от 31 марта 1999 года №</w:t>
            </w:r>
            <w:r w:rsidR="00F93EF3">
              <w:rPr>
                <w:rFonts w:ascii="Times New Roman" w:hAnsi="Times New Roman" w:cs="Times New Roman"/>
                <w:sz w:val="24"/>
                <w:szCs w:val="24"/>
              </w:rPr>
              <w:t xml:space="preserve"> 69-ФЗ «</w:t>
            </w:r>
            <w:r w:rsidRPr="00F93EF3">
              <w:rPr>
                <w:rFonts w:ascii="Times New Roman" w:hAnsi="Times New Roman" w:cs="Times New Roman"/>
                <w:sz w:val="24"/>
                <w:szCs w:val="24"/>
              </w:rPr>
              <w:t>О газос</w:t>
            </w:r>
            <w:r w:rsidR="00F93EF3">
              <w:rPr>
                <w:rFonts w:ascii="Times New Roman" w:hAnsi="Times New Roman" w:cs="Times New Roman"/>
                <w:sz w:val="24"/>
                <w:szCs w:val="24"/>
              </w:rPr>
              <w:t>набжении в Российской Федерации»</w:t>
            </w:r>
            <w:r w:rsidRPr="00F93EF3">
              <w:rPr>
                <w:rFonts w:ascii="Times New Roman" w:hAnsi="Times New Roman" w:cs="Times New Roman"/>
                <w:sz w:val="24"/>
                <w:szCs w:val="24"/>
              </w:rPr>
              <w:t xml:space="preserve"> собственником такой системы, в том числе в случае, если земельный участок предназначен для осуществления пользования недрами.</w:t>
            </w:r>
          </w:p>
        </w:tc>
      </w:tr>
      <w:tr w:rsidR="00AD5C39">
        <w:tc>
          <w:tcPr>
            <w:tcW w:w="5046" w:type="dxa"/>
          </w:tcPr>
          <w:p w:rsidR="00AD5C39" w:rsidRDefault="004B75D4">
            <w:pPr>
              <w:pStyle w:val="ConsPlusNonformat"/>
              <w:tabs>
                <w:tab w:val="left" w:pos="1365"/>
              </w:tabs>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В случае, если указан вид права «безвозмездное пользование» (п. 2. ст. 39.10 Земельного кодекса Российской Федерации)</w:t>
            </w:r>
            <w:r>
              <w:rPr>
                <w:rFonts w:ascii="Times New Roman" w:hAnsi="Times New Roman" w:cs="Times New Roman"/>
                <w:color w:val="000000" w:themeColor="text1"/>
                <w:sz w:val="24"/>
                <w:szCs w:val="24"/>
              </w:rPr>
              <w:tab/>
            </w:r>
          </w:p>
        </w:tc>
        <w:tc>
          <w:tcPr>
            <w:tcW w:w="5092" w:type="dxa"/>
          </w:tcPr>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1) лицам, указанным в пункте 2 статьи 39.9 ЗК РФ, на срок до одного года;</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2) в виде служебных наделов работникам организаций в случаях, указанных в пункте 2 статьи 24 ЗК РФ, на срок трудового договора, заключенного между работником и организацией;</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3) религиозным организациям для размещения зданий, сооружений религиозного или благотворительного назначения на срок до десяти лет;</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 xml:space="preserve">4) религиозным организациям, если на таких земельных участках расположены </w:t>
            </w:r>
            <w:r w:rsidRPr="00F93EF3">
              <w:rPr>
                <w:rFonts w:ascii="Times New Roman" w:eastAsia="Times New Roman" w:hAnsi="Times New Roman" w:cs="Times New Roman"/>
                <w:sz w:val="24"/>
                <w:szCs w:val="24"/>
              </w:rPr>
              <w:lastRenderedPageBreak/>
              <w:t>принадлежащие им на праве безвозмездного пользования здания, сооружения, на срок до прекращения прав на указанные здания, сооружения;</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5) лицам, с которыми в соответствии с Федеральным законом</w:t>
            </w:r>
            <w:r w:rsidR="00F93EF3">
              <w:rPr>
                <w:rFonts w:ascii="Times New Roman" w:eastAsia="Times New Roman" w:hAnsi="Times New Roman" w:cs="Times New Roman"/>
                <w:sz w:val="24"/>
                <w:szCs w:val="24"/>
              </w:rPr>
              <w:t xml:space="preserve"> от 5 апреля 2013 года </w:t>
            </w:r>
            <w:r w:rsidR="00C647E8">
              <w:rPr>
                <w:rFonts w:ascii="Times New Roman" w:eastAsia="Times New Roman" w:hAnsi="Times New Roman" w:cs="Times New Roman"/>
                <w:sz w:val="24"/>
                <w:szCs w:val="24"/>
              </w:rPr>
              <w:t>№</w:t>
            </w:r>
            <w:r w:rsidR="00F93EF3">
              <w:rPr>
                <w:rFonts w:ascii="Times New Roman" w:eastAsia="Times New Roman" w:hAnsi="Times New Roman" w:cs="Times New Roman"/>
                <w:sz w:val="24"/>
                <w:szCs w:val="24"/>
              </w:rPr>
              <w:t xml:space="preserve"> 44-ФЗ «</w:t>
            </w:r>
            <w:r w:rsidRPr="00F93EF3">
              <w:rPr>
                <w:rFonts w:ascii="Times New Roman" w:eastAsia="Times New Roman" w:hAnsi="Times New Roman" w:cs="Times New Roman"/>
                <w:sz w:val="24"/>
                <w:szCs w:val="24"/>
              </w:rPr>
              <w:t>О контрактной системе в сфере закупок товаров, работ, услуг для обеспечения госуд</w:t>
            </w:r>
            <w:r w:rsidR="00F93EF3">
              <w:rPr>
                <w:rFonts w:ascii="Times New Roman" w:eastAsia="Times New Roman" w:hAnsi="Times New Roman" w:cs="Times New Roman"/>
                <w:sz w:val="24"/>
                <w:szCs w:val="24"/>
              </w:rPr>
              <w:t>арственных и муниципальных нужд»</w:t>
            </w:r>
            <w:r w:rsidRPr="00F93EF3">
              <w:rPr>
                <w:rFonts w:ascii="Times New Roman" w:eastAsia="Times New Roman" w:hAnsi="Times New Roman" w:cs="Times New Roman"/>
                <w:sz w:val="24"/>
                <w:szCs w:val="24"/>
              </w:rPr>
              <w:t xml:space="preserve">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 xml:space="preserve">8) гражданину, если на земельном участке находится служебное жилое </w:t>
            </w:r>
            <w:r w:rsidRPr="00F93EF3">
              <w:rPr>
                <w:rFonts w:ascii="Times New Roman" w:eastAsia="Times New Roman" w:hAnsi="Times New Roman" w:cs="Times New Roman"/>
                <w:sz w:val="24"/>
                <w:szCs w:val="24"/>
              </w:rPr>
              <w:lastRenderedPageBreak/>
              <w:t>помещение в виде жилого дома, предоставленное этому гражданину, на срок права пользования таким жилым помещением;</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 xml:space="preserve">11) садоводческим или огородническим некоммерческим товариществам в целях, предусмотренных Федеральным законом от 29 июля 2017 года </w:t>
            </w:r>
            <w:r w:rsidR="00C647E8">
              <w:rPr>
                <w:rFonts w:ascii="Times New Roman" w:eastAsia="Times New Roman" w:hAnsi="Times New Roman" w:cs="Times New Roman"/>
                <w:sz w:val="24"/>
                <w:szCs w:val="24"/>
              </w:rPr>
              <w:t xml:space="preserve">                № 217-ФЗ «</w:t>
            </w:r>
            <w:r w:rsidRPr="00F93EF3">
              <w:rPr>
                <w:rFonts w:ascii="Times New Roman" w:eastAsia="Times New Roman" w:hAnsi="Times New Roman" w:cs="Times New Roman"/>
                <w:sz w:val="24"/>
                <w:szCs w:val="24"/>
              </w:rPr>
              <w:t>О ведении гражданами садоводства и огородничества для собственных нужд и о внесении изменений в отдельные законодате</w:t>
            </w:r>
            <w:r w:rsidR="00C647E8">
              <w:rPr>
                <w:rFonts w:ascii="Times New Roman" w:eastAsia="Times New Roman" w:hAnsi="Times New Roman" w:cs="Times New Roman"/>
                <w:sz w:val="24"/>
                <w:szCs w:val="24"/>
              </w:rPr>
              <w:t>льные акты Российской Федерации»</w:t>
            </w:r>
            <w:r w:rsidRPr="00F93EF3">
              <w:rPr>
                <w:rFonts w:ascii="Times New Roman" w:eastAsia="Times New Roman" w:hAnsi="Times New Roman" w:cs="Times New Roman"/>
                <w:sz w:val="24"/>
                <w:szCs w:val="24"/>
              </w:rPr>
              <w:t>, на срок не более чем пять лет;</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14) лицам, с которыми в соответствии с Федеральным законом от</w:t>
            </w:r>
            <w:r w:rsidR="00C647E8">
              <w:rPr>
                <w:rFonts w:ascii="Times New Roman" w:eastAsia="Times New Roman" w:hAnsi="Times New Roman" w:cs="Times New Roman"/>
                <w:sz w:val="24"/>
                <w:szCs w:val="24"/>
              </w:rPr>
              <w:t xml:space="preserve"> 29 декабря 2012 года № </w:t>
            </w:r>
            <w:r w:rsidR="00F93EF3">
              <w:rPr>
                <w:rFonts w:ascii="Times New Roman" w:eastAsia="Times New Roman" w:hAnsi="Times New Roman" w:cs="Times New Roman"/>
                <w:sz w:val="24"/>
                <w:szCs w:val="24"/>
              </w:rPr>
              <w:t>275-ФЗ «</w:t>
            </w:r>
            <w:r w:rsidRPr="00F93EF3">
              <w:rPr>
                <w:rFonts w:ascii="Times New Roman" w:eastAsia="Times New Roman" w:hAnsi="Times New Roman" w:cs="Times New Roman"/>
                <w:sz w:val="24"/>
                <w:szCs w:val="24"/>
              </w:rPr>
              <w:t>О г</w:t>
            </w:r>
            <w:r w:rsidR="00F93EF3">
              <w:rPr>
                <w:rFonts w:ascii="Times New Roman" w:eastAsia="Times New Roman" w:hAnsi="Times New Roman" w:cs="Times New Roman"/>
                <w:sz w:val="24"/>
                <w:szCs w:val="24"/>
              </w:rPr>
              <w:t>осударственном оборонном заказе»</w:t>
            </w:r>
            <w:r w:rsidRPr="00F93EF3">
              <w:rPr>
                <w:rFonts w:ascii="Times New Roman" w:eastAsia="Times New Roman" w:hAnsi="Times New Roman" w:cs="Times New Roman"/>
                <w:sz w:val="24"/>
                <w:szCs w:val="24"/>
              </w:rPr>
              <w:t>, Федеральны</w:t>
            </w:r>
            <w:r w:rsidR="00F93EF3">
              <w:rPr>
                <w:rFonts w:ascii="Times New Roman" w:eastAsia="Times New Roman" w:hAnsi="Times New Roman" w:cs="Times New Roman"/>
                <w:sz w:val="24"/>
                <w:szCs w:val="24"/>
              </w:rPr>
              <w:t>м законом «</w:t>
            </w:r>
            <w:r w:rsidRPr="00F93EF3">
              <w:rPr>
                <w:rFonts w:ascii="Times New Roman" w:eastAsia="Times New Roman" w:hAnsi="Times New Roman" w:cs="Times New Roman"/>
                <w:sz w:val="24"/>
                <w:szCs w:val="24"/>
              </w:rPr>
              <w:t>О контрактной системе в сфере закупок товаров, работ, услуг для обеспечения госуд</w:t>
            </w:r>
            <w:r w:rsidR="00F93EF3">
              <w:rPr>
                <w:rFonts w:ascii="Times New Roman" w:eastAsia="Times New Roman" w:hAnsi="Times New Roman" w:cs="Times New Roman"/>
                <w:sz w:val="24"/>
                <w:szCs w:val="24"/>
              </w:rPr>
              <w:t>арственных и муниципальных нужд»</w:t>
            </w:r>
            <w:r w:rsidRPr="00F93EF3">
              <w:rPr>
                <w:rFonts w:ascii="Times New Roman" w:eastAsia="Times New Roman" w:hAnsi="Times New Roman" w:cs="Times New Roman"/>
                <w:sz w:val="24"/>
                <w:szCs w:val="24"/>
              </w:rPr>
              <w:t xml:space="preserve"> заключены государственные контракты на выполнение работ, оказание услуг для обеспечения обороны страны и безопасности государства, </w:t>
            </w:r>
            <w:r w:rsidRPr="00F93EF3">
              <w:rPr>
                <w:rFonts w:ascii="Times New Roman" w:eastAsia="Times New Roman" w:hAnsi="Times New Roman" w:cs="Times New Roman"/>
                <w:sz w:val="24"/>
                <w:szCs w:val="24"/>
              </w:rPr>
              <w:lastRenderedPageBreak/>
              <w:t>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17) лицу в случае и в порядке, которые предусмотрены Федеральным законом</w:t>
            </w:r>
            <w:r w:rsidR="00F93EF3">
              <w:rPr>
                <w:rFonts w:ascii="Times New Roman" w:eastAsia="Times New Roman" w:hAnsi="Times New Roman" w:cs="Times New Roman"/>
                <w:sz w:val="24"/>
                <w:szCs w:val="24"/>
              </w:rPr>
              <w:t xml:space="preserve"> от 24 июля 2008 года </w:t>
            </w:r>
            <w:r w:rsidR="00C647E8">
              <w:rPr>
                <w:rFonts w:ascii="Times New Roman" w:eastAsia="Times New Roman" w:hAnsi="Times New Roman" w:cs="Times New Roman"/>
                <w:sz w:val="24"/>
                <w:szCs w:val="24"/>
              </w:rPr>
              <w:t>№</w:t>
            </w:r>
            <w:r w:rsidR="00F93EF3">
              <w:rPr>
                <w:rFonts w:ascii="Times New Roman" w:eastAsia="Times New Roman" w:hAnsi="Times New Roman" w:cs="Times New Roman"/>
                <w:sz w:val="24"/>
                <w:szCs w:val="24"/>
              </w:rPr>
              <w:t xml:space="preserve"> 161-ФЗ «</w:t>
            </w:r>
            <w:r w:rsidRPr="00F93EF3">
              <w:rPr>
                <w:rFonts w:ascii="Times New Roman" w:eastAsia="Times New Roman" w:hAnsi="Times New Roman" w:cs="Times New Roman"/>
                <w:sz w:val="24"/>
                <w:szCs w:val="24"/>
              </w:rPr>
              <w:t>О содействии развитию жилищного строительства, созданию объектов туристской инфраструкт</w:t>
            </w:r>
            <w:r w:rsidR="00F93EF3">
              <w:rPr>
                <w:rFonts w:ascii="Times New Roman" w:eastAsia="Times New Roman" w:hAnsi="Times New Roman" w:cs="Times New Roman"/>
                <w:sz w:val="24"/>
                <w:szCs w:val="24"/>
              </w:rPr>
              <w:t>уры и иному развитию территорий»</w:t>
            </w:r>
            <w:r w:rsidRPr="00F93EF3">
              <w:rPr>
                <w:rFonts w:ascii="Times New Roman" w:eastAsia="Times New Roman" w:hAnsi="Times New Roman" w:cs="Times New Roman"/>
                <w:sz w:val="24"/>
                <w:szCs w:val="24"/>
              </w:rPr>
              <w:t>;</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20) акци</w:t>
            </w:r>
            <w:r w:rsidR="00F93EF3">
              <w:rPr>
                <w:rFonts w:ascii="Times New Roman" w:eastAsia="Times New Roman" w:hAnsi="Times New Roman" w:cs="Times New Roman"/>
                <w:sz w:val="24"/>
                <w:szCs w:val="24"/>
              </w:rPr>
              <w:t>онерному обществу «Почта России»</w:t>
            </w:r>
            <w:r w:rsidRPr="00F93EF3">
              <w:rPr>
                <w:rFonts w:ascii="Times New Roman" w:eastAsia="Times New Roman" w:hAnsi="Times New Roman" w:cs="Times New Roman"/>
                <w:sz w:val="24"/>
                <w:szCs w:val="24"/>
              </w:rPr>
              <w:t xml:space="preserve"> в соот</w:t>
            </w:r>
            <w:r w:rsidR="00F93EF3">
              <w:rPr>
                <w:rFonts w:ascii="Times New Roman" w:eastAsia="Times New Roman" w:hAnsi="Times New Roman" w:cs="Times New Roman"/>
                <w:sz w:val="24"/>
                <w:szCs w:val="24"/>
              </w:rPr>
              <w:t>ветствии с Федеральным законом «</w:t>
            </w:r>
            <w:r w:rsidRPr="00F93EF3">
              <w:rPr>
                <w:rFonts w:ascii="Times New Roman" w:eastAsia="Times New Roman" w:hAnsi="Times New Roman" w:cs="Times New Roman"/>
                <w:sz w:val="24"/>
                <w:szCs w:val="24"/>
              </w:rPr>
              <w:t>Об особенностях реорганизации федерального государственного унита</w:t>
            </w:r>
            <w:r w:rsidR="00F93EF3">
              <w:rPr>
                <w:rFonts w:ascii="Times New Roman" w:eastAsia="Times New Roman" w:hAnsi="Times New Roman" w:cs="Times New Roman"/>
                <w:sz w:val="24"/>
                <w:szCs w:val="24"/>
              </w:rPr>
              <w:t>рного предприятия «Почта России»</w:t>
            </w:r>
            <w:r w:rsidRPr="00F93EF3">
              <w:rPr>
                <w:rFonts w:ascii="Times New Roman" w:eastAsia="Times New Roman" w:hAnsi="Times New Roman" w:cs="Times New Roman"/>
                <w:sz w:val="24"/>
                <w:szCs w:val="24"/>
              </w:rPr>
              <w:t>, основах деят</w:t>
            </w:r>
            <w:r w:rsidR="00C647E8">
              <w:rPr>
                <w:rFonts w:ascii="Times New Roman" w:eastAsia="Times New Roman" w:hAnsi="Times New Roman" w:cs="Times New Roman"/>
                <w:sz w:val="24"/>
                <w:szCs w:val="24"/>
              </w:rPr>
              <w:t>ельности акционерного общества «Почта России»</w:t>
            </w:r>
            <w:r w:rsidRPr="00F93EF3">
              <w:rPr>
                <w:rFonts w:ascii="Times New Roman" w:eastAsia="Times New Roman" w:hAnsi="Times New Roman" w:cs="Times New Roman"/>
                <w:sz w:val="24"/>
                <w:szCs w:val="24"/>
              </w:rPr>
              <w:t xml:space="preserve"> и о внесении изменений в отдельные законодате</w:t>
            </w:r>
            <w:r w:rsidR="00F93EF3">
              <w:rPr>
                <w:rFonts w:ascii="Times New Roman" w:eastAsia="Times New Roman" w:hAnsi="Times New Roman" w:cs="Times New Roman"/>
                <w:sz w:val="24"/>
                <w:szCs w:val="24"/>
              </w:rPr>
              <w:t xml:space="preserve">льные акты Российской </w:t>
            </w:r>
            <w:r w:rsidR="00F93EF3">
              <w:rPr>
                <w:rFonts w:ascii="Times New Roman" w:eastAsia="Times New Roman" w:hAnsi="Times New Roman" w:cs="Times New Roman"/>
                <w:sz w:val="24"/>
                <w:szCs w:val="24"/>
              </w:rPr>
              <w:lastRenderedPageBreak/>
              <w:t>Федерации»</w:t>
            </w:r>
            <w:r w:rsidRPr="00F93EF3">
              <w:rPr>
                <w:rFonts w:ascii="Times New Roman" w:eastAsia="Times New Roman" w:hAnsi="Times New Roman" w:cs="Times New Roman"/>
                <w:sz w:val="24"/>
                <w:szCs w:val="24"/>
              </w:rPr>
              <w:t>.</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21</w:t>
            </w:r>
            <w:r w:rsidR="00F93EF3">
              <w:rPr>
                <w:rFonts w:ascii="Times New Roman" w:eastAsia="Times New Roman" w:hAnsi="Times New Roman" w:cs="Times New Roman"/>
                <w:sz w:val="24"/>
                <w:szCs w:val="24"/>
              </w:rPr>
              <w:t>) публично-правовой компании «</w:t>
            </w:r>
            <w:r w:rsidRPr="00F93EF3">
              <w:rPr>
                <w:rFonts w:ascii="Times New Roman" w:eastAsia="Times New Roman" w:hAnsi="Times New Roman" w:cs="Times New Roman"/>
                <w:sz w:val="24"/>
                <w:szCs w:val="24"/>
              </w:rPr>
              <w:t xml:space="preserve">Единый </w:t>
            </w:r>
            <w:r w:rsidR="00C647E8">
              <w:rPr>
                <w:rFonts w:ascii="Times New Roman" w:eastAsia="Times New Roman" w:hAnsi="Times New Roman" w:cs="Times New Roman"/>
                <w:sz w:val="24"/>
                <w:szCs w:val="24"/>
              </w:rPr>
              <w:t>заказчик в сфере строительства»</w:t>
            </w:r>
            <w:r w:rsidRPr="00F93EF3">
              <w:rPr>
                <w:rFonts w:ascii="Times New Roman" w:eastAsia="Times New Roman" w:hAnsi="Times New Roman" w:cs="Times New Roman"/>
                <w:sz w:val="24"/>
                <w:szCs w:val="24"/>
              </w:rPr>
              <w:t xml:space="preserve">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w:t>
            </w:r>
            <w:r w:rsidR="00F93EF3">
              <w:rPr>
                <w:rFonts w:ascii="Times New Roman" w:eastAsia="Times New Roman" w:hAnsi="Times New Roman" w:cs="Times New Roman"/>
                <w:sz w:val="24"/>
                <w:szCs w:val="24"/>
              </w:rPr>
              <w:t xml:space="preserve"> «О публично-правовой компании «</w:t>
            </w:r>
            <w:r w:rsidRPr="00F93EF3">
              <w:rPr>
                <w:rFonts w:ascii="Times New Roman" w:eastAsia="Times New Roman" w:hAnsi="Times New Roman" w:cs="Times New Roman"/>
                <w:sz w:val="24"/>
                <w:szCs w:val="24"/>
              </w:rPr>
              <w:t>Единый</w:t>
            </w:r>
            <w:r w:rsidR="00C647E8">
              <w:rPr>
                <w:rFonts w:ascii="Times New Roman" w:eastAsia="Times New Roman" w:hAnsi="Times New Roman" w:cs="Times New Roman"/>
                <w:sz w:val="24"/>
                <w:szCs w:val="24"/>
              </w:rPr>
              <w:t xml:space="preserve"> заказчик в сфере строительства»</w:t>
            </w:r>
            <w:r w:rsidRPr="00F93EF3">
              <w:rPr>
                <w:rFonts w:ascii="Times New Roman" w:eastAsia="Times New Roman" w:hAnsi="Times New Roman" w:cs="Times New Roman"/>
                <w:sz w:val="24"/>
                <w:szCs w:val="24"/>
              </w:rPr>
              <w:t xml:space="preserve"> и о внесении изменений в отдельные законодате</w:t>
            </w:r>
            <w:r w:rsidR="00F93EF3">
              <w:rPr>
                <w:rFonts w:ascii="Times New Roman" w:eastAsia="Times New Roman" w:hAnsi="Times New Roman" w:cs="Times New Roman"/>
                <w:sz w:val="24"/>
                <w:szCs w:val="24"/>
              </w:rPr>
              <w:t>льные акты Российской Федерации»</w:t>
            </w:r>
            <w:r w:rsidRPr="00F93EF3">
              <w:rPr>
                <w:rFonts w:ascii="Times New Roman" w:eastAsia="Times New Roman" w:hAnsi="Times New Roman" w:cs="Times New Roman"/>
                <w:sz w:val="24"/>
                <w:szCs w:val="24"/>
              </w:rPr>
              <w:t>;</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2</w:t>
            </w:r>
            <w:r w:rsidR="00C647E8">
              <w:rPr>
                <w:rFonts w:ascii="Times New Roman" w:eastAsia="Times New Roman" w:hAnsi="Times New Roman" w:cs="Times New Roman"/>
                <w:sz w:val="24"/>
                <w:szCs w:val="24"/>
              </w:rPr>
              <w:t>2) публично-правовой компании «</w:t>
            </w:r>
            <w:r w:rsidRPr="00F93EF3">
              <w:rPr>
                <w:rFonts w:ascii="Times New Roman" w:eastAsia="Times New Roman" w:hAnsi="Times New Roman" w:cs="Times New Roman"/>
                <w:sz w:val="24"/>
                <w:szCs w:val="24"/>
              </w:rPr>
              <w:t>Фонд развития территорий" для осуществления функций и полномочий, предусмотренных Федеральным законом</w:t>
            </w:r>
            <w:r w:rsidR="00F93EF3">
              <w:rPr>
                <w:rFonts w:ascii="Times New Roman" w:eastAsia="Times New Roman" w:hAnsi="Times New Roman" w:cs="Times New Roman"/>
                <w:sz w:val="24"/>
                <w:szCs w:val="24"/>
              </w:rPr>
              <w:t xml:space="preserve"> от 29 июля 2017 года </w:t>
            </w:r>
            <w:r w:rsidR="00C647E8">
              <w:rPr>
                <w:rFonts w:ascii="Times New Roman" w:eastAsia="Times New Roman" w:hAnsi="Times New Roman" w:cs="Times New Roman"/>
                <w:sz w:val="24"/>
                <w:szCs w:val="24"/>
              </w:rPr>
              <w:t>№</w:t>
            </w:r>
            <w:r w:rsidR="00F93EF3">
              <w:rPr>
                <w:rFonts w:ascii="Times New Roman" w:eastAsia="Times New Roman" w:hAnsi="Times New Roman" w:cs="Times New Roman"/>
                <w:sz w:val="24"/>
                <w:szCs w:val="24"/>
              </w:rPr>
              <w:t xml:space="preserve"> 218-ФЗ «</w:t>
            </w:r>
            <w:r w:rsidRPr="00F93EF3">
              <w:rPr>
                <w:rFonts w:ascii="Times New Roman" w:eastAsia="Times New Roman" w:hAnsi="Times New Roman" w:cs="Times New Roman"/>
                <w:sz w:val="24"/>
                <w:szCs w:val="24"/>
              </w:rPr>
              <w:t>О публично-правовой ком</w:t>
            </w:r>
            <w:r w:rsidR="00F93EF3">
              <w:rPr>
                <w:rFonts w:ascii="Times New Roman" w:eastAsia="Times New Roman" w:hAnsi="Times New Roman" w:cs="Times New Roman"/>
                <w:sz w:val="24"/>
                <w:szCs w:val="24"/>
              </w:rPr>
              <w:t>пании «Фонд развития территорий»</w:t>
            </w:r>
            <w:r w:rsidRPr="00F93EF3">
              <w:rPr>
                <w:rFonts w:ascii="Times New Roman" w:eastAsia="Times New Roman" w:hAnsi="Times New Roman" w:cs="Times New Roman"/>
                <w:sz w:val="24"/>
                <w:szCs w:val="24"/>
              </w:rPr>
              <w:t xml:space="preserve"> и о внесении изменений в отдельные законодате</w:t>
            </w:r>
            <w:r w:rsidR="00F93EF3">
              <w:rPr>
                <w:rFonts w:ascii="Times New Roman" w:eastAsia="Times New Roman" w:hAnsi="Times New Roman" w:cs="Times New Roman"/>
                <w:sz w:val="24"/>
                <w:szCs w:val="24"/>
              </w:rPr>
              <w:t>льные акты Российской Федерации»</w:t>
            </w:r>
            <w:r w:rsidRPr="00F93EF3">
              <w:rPr>
                <w:rFonts w:ascii="Times New Roman" w:eastAsia="Times New Roman" w:hAnsi="Times New Roman" w:cs="Times New Roman"/>
                <w:sz w:val="24"/>
                <w:szCs w:val="24"/>
              </w:rPr>
              <w:t>,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w:t>
            </w:r>
            <w:r w:rsidR="00F93EF3">
              <w:rPr>
                <w:rFonts w:ascii="Times New Roman" w:eastAsia="Times New Roman" w:hAnsi="Times New Roman" w:cs="Times New Roman"/>
                <w:sz w:val="24"/>
                <w:szCs w:val="24"/>
              </w:rPr>
              <w:t xml:space="preserve"> 26 октября 2002 года </w:t>
            </w:r>
            <w:r w:rsidR="00C647E8">
              <w:rPr>
                <w:rFonts w:ascii="Times New Roman" w:eastAsia="Times New Roman" w:hAnsi="Times New Roman" w:cs="Times New Roman"/>
                <w:sz w:val="24"/>
                <w:szCs w:val="24"/>
              </w:rPr>
              <w:t xml:space="preserve">                 №</w:t>
            </w:r>
            <w:r w:rsidR="00F93EF3">
              <w:rPr>
                <w:rFonts w:ascii="Times New Roman" w:eastAsia="Times New Roman" w:hAnsi="Times New Roman" w:cs="Times New Roman"/>
                <w:sz w:val="24"/>
                <w:szCs w:val="24"/>
              </w:rPr>
              <w:t xml:space="preserve"> 127-ФЗ «</w:t>
            </w:r>
            <w:r w:rsidRPr="00F93EF3">
              <w:rPr>
                <w:rFonts w:ascii="Times New Roman" w:eastAsia="Times New Roman" w:hAnsi="Times New Roman" w:cs="Times New Roman"/>
                <w:sz w:val="24"/>
                <w:szCs w:val="24"/>
              </w:rPr>
              <w:t>О несостояте</w:t>
            </w:r>
            <w:r w:rsidR="00F93EF3">
              <w:rPr>
                <w:rFonts w:ascii="Times New Roman" w:eastAsia="Times New Roman" w:hAnsi="Times New Roman" w:cs="Times New Roman"/>
                <w:sz w:val="24"/>
                <w:szCs w:val="24"/>
              </w:rPr>
              <w:t>льности (банкротстве)»</w:t>
            </w:r>
            <w:r w:rsidRPr="00F93EF3">
              <w:rPr>
                <w:rFonts w:ascii="Times New Roman" w:eastAsia="Times New Roman" w:hAnsi="Times New Roman" w:cs="Times New Roman"/>
                <w:sz w:val="24"/>
                <w:szCs w:val="24"/>
              </w:rPr>
              <w:t xml:space="preserve">,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r w:rsidRPr="00F93EF3">
              <w:rPr>
                <w:rFonts w:ascii="Times New Roman" w:eastAsia="Times New Roman" w:hAnsi="Times New Roman" w:cs="Times New Roman"/>
                <w:sz w:val="24"/>
                <w:szCs w:val="24"/>
              </w:rPr>
              <w:lastRenderedPageBreak/>
              <w:t>кодексом Российской Федерации;</w:t>
            </w:r>
          </w:p>
          <w:p w:rsidR="00AD5C39" w:rsidRPr="00F93EF3" w:rsidRDefault="004B75D4">
            <w:pPr>
              <w:pStyle w:val="af6"/>
              <w:widowControl w:val="0"/>
              <w:numPr>
                <w:ilvl w:val="0"/>
                <w:numId w:val="13"/>
              </w:numPr>
              <w:contextualSpacing/>
              <w:rPr>
                <w:rFonts w:ascii="Times New Roman" w:eastAsia="Times New Roman" w:hAnsi="Times New Roman" w:cs="Times New Roman"/>
                <w:sz w:val="24"/>
                <w:szCs w:val="24"/>
              </w:rPr>
            </w:pPr>
            <w:r w:rsidRPr="00F93EF3">
              <w:rPr>
                <w:rFonts w:ascii="Times New Roman" w:eastAsia="Times New Roman" w:hAnsi="Times New Roman" w:cs="Times New Roman"/>
                <w:sz w:val="24"/>
                <w:szCs w:val="24"/>
              </w:rPr>
              <w:t>23) публичн</w:t>
            </w:r>
            <w:r w:rsidR="00F93EF3">
              <w:rPr>
                <w:rFonts w:ascii="Times New Roman" w:eastAsia="Times New Roman" w:hAnsi="Times New Roman" w:cs="Times New Roman"/>
                <w:sz w:val="24"/>
                <w:szCs w:val="24"/>
              </w:rPr>
              <w:t>о-правовой компании «Роскадастр»</w:t>
            </w:r>
            <w:r w:rsidRPr="00F93EF3">
              <w:rPr>
                <w:rFonts w:ascii="Times New Roman" w:eastAsia="Times New Roman" w:hAnsi="Times New Roman" w:cs="Times New Roman"/>
                <w:sz w:val="24"/>
                <w:szCs w:val="24"/>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w:t>
            </w:r>
            <w:r w:rsidR="00F93EF3">
              <w:rPr>
                <w:rFonts w:ascii="Times New Roman" w:eastAsia="Times New Roman" w:hAnsi="Times New Roman" w:cs="Times New Roman"/>
                <w:sz w:val="24"/>
                <w:szCs w:val="24"/>
              </w:rPr>
              <w:t>ветствии с Федеральным законом «</w:t>
            </w:r>
            <w:r w:rsidRPr="00F93EF3">
              <w:rPr>
                <w:rFonts w:ascii="Times New Roman" w:eastAsia="Times New Roman" w:hAnsi="Times New Roman" w:cs="Times New Roman"/>
                <w:sz w:val="24"/>
                <w:szCs w:val="24"/>
              </w:rPr>
              <w:t>О публичн</w:t>
            </w:r>
            <w:r w:rsidR="00F93EF3">
              <w:rPr>
                <w:rFonts w:ascii="Times New Roman" w:eastAsia="Times New Roman" w:hAnsi="Times New Roman" w:cs="Times New Roman"/>
                <w:sz w:val="24"/>
                <w:szCs w:val="24"/>
              </w:rPr>
              <w:t>о-правовой компании «Роскадастр»</w:t>
            </w:r>
            <w:r w:rsidRPr="00F93EF3">
              <w:rPr>
                <w:rFonts w:ascii="Times New Roman" w:eastAsia="Times New Roman" w:hAnsi="Times New Roman" w:cs="Times New Roman"/>
                <w:sz w:val="24"/>
                <w:szCs w:val="24"/>
              </w:rPr>
              <w:t>.</w:t>
            </w:r>
          </w:p>
        </w:tc>
      </w:tr>
    </w:tbl>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w:t>
      </w:r>
      <w:r w:rsidR="00C647E8">
        <w:rPr>
          <w:rFonts w:ascii="Times New Roman" w:eastAsiaTheme="minorEastAsia" w:hAnsi="Times New Roman" w:cs="Times New Roman"/>
          <w:sz w:val="24"/>
          <w:szCs w:val="24"/>
          <w:lang w:eastAsia="ru-RU"/>
        </w:rPr>
        <w:t>____________________</w:t>
      </w:r>
      <w:r>
        <w:rPr>
          <w:rFonts w:ascii="Times New Roman" w:eastAsiaTheme="minorEastAsia" w:hAnsi="Times New Roman" w:cs="Times New Roman"/>
          <w:sz w:val="24"/>
          <w:szCs w:val="24"/>
          <w:lang w:eastAsia="ru-RU"/>
        </w:rPr>
        <w:t>______</w:t>
      </w:r>
    </w:p>
    <w:p w:rsidR="00C647E8"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случае, если на земельном участке расположен объект недвижимости:</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земельном участке имеется объект недвижимости:</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Наименование объекта, кадастровый номер объекта_______________________________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Основание возникновения права собственности на объект недвижимости:_____________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D5C39" w:rsidRDefault="00AD5C39">
      <w:pPr>
        <w:widowControl w:val="0"/>
        <w:spacing w:after="0" w:line="240" w:lineRule="auto"/>
        <w:rPr>
          <w:rFonts w:ascii="Times New Roman" w:eastAsiaTheme="minorEastAsia" w:hAnsi="Times New Roman" w:cs="Times New Roman"/>
          <w:sz w:val="24"/>
          <w:szCs w:val="24"/>
          <w:lang w:eastAsia="ru-RU"/>
        </w:rPr>
      </w:pPr>
    </w:p>
    <w:p w:rsidR="00AD5C39" w:rsidRDefault="004B75D4">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u w:val="single"/>
          <w:lang w:eastAsia="ru-RU"/>
        </w:rPr>
        <w:t>Приложение к заявлению:</w:t>
      </w:r>
      <w:r>
        <w:rPr>
          <w:rFonts w:ascii="Times New Roman" w:eastAsiaTheme="minorEastAsia" w:hAnsi="Times New Roman" w:cs="Times New Roman"/>
          <w:sz w:val="24"/>
          <w:szCs w:val="24"/>
          <w:lang w:eastAsia="ru-RU"/>
        </w:rPr>
        <w:t xml:space="preserve"> (документы в соответствии с </w:t>
      </w:r>
      <w:r w:rsidR="00C647E8">
        <w:rPr>
          <w:rFonts w:ascii="Times New Roman" w:eastAsiaTheme="minorEastAsia" w:hAnsi="Times New Roman" w:cs="Times New Roman"/>
          <w:sz w:val="24"/>
          <w:szCs w:val="24"/>
          <w:lang w:eastAsia="ru-RU"/>
        </w:rPr>
        <w:t>таблицей № 2</w:t>
      </w:r>
      <w:r>
        <w:rPr>
          <w:rFonts w:ascii="Times New Roman" w:eastAsiaTheme="minorEastAsia" w:hAnsi="Times New Roman" w:cs="Times New Roman"/>
          <w:sz w:val="24"/>
          <w:szCs w:val="24"/>
          <w:lang w:eastAsia="ru-RU"/>
        </w:rPr>
        <w:t xml:space="preserve"> настоящего административного регламента)</w:t>
      </w: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D5C39" w:rsidRDefault="004B75D4">
      <w:pPr>
        <w:pStyle w:val="ConsPlusNonformat"/>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814"/>
      </w:tblGrid>
      <w:tr w:rsidR="00AD5C39">
        <w:tc>
          <w:tcPr>
            <w:tcW w:w="534" w:type="dxa"/>
            <w:tcBorders>
              <w:top w:val="single" w:sz="4" w:space="0" w:color="auto"/>
              <w:left w:val="single" w:sz="4" w:space="0" w:color="auto"/>
              <w:bottom w:val="single" w:sz="4" w:space="0" w:color="auto"/>
              <w:right w:val="single" w:sz="4" w:space="0" w:color="auto"/>
            </w:tcBorders>
          </w:tcPr>
          <w:p w:rsidR="00AD5C39" w:rsidRDefault="00AD5C39">
            <w:pPr>
              <w:pStyle w:val="ConsPlusNonformat"/>
              <w:jc w:val="both"/>
              <w:rPr>
                <w:rFonts w:ascii="Times New Roman" w:hAnsi="Times New Roman" w:cs="Times New Roman"/>
                <w:sz w:val="24"/>
                <w:szCs w:val="24"/>
              </w:rPr>
            </w:pPr>
          </w:p>
          <w:p w:rsidR="00AD5C39" w:rsidRDefault="00AD5C39">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AD5C39" w:rsidRDefault="004B75D4">
            <w:pPr>
              <w:pStyle w:val="ConsPlusNonformat"/>
              <w:jc w:val="both"/>
              <w:rPr>
                <w:rFonts w:ascii="Times New Roman" w:hAnsi="Times New Roman" w:cs="Times New Roman"/>
                <w:sz w:val="24"/>
                <w:szCs w:val="24"/>
              </w:rPr>
            </w:pPr>
            <w:r>
              <w:rPr>
                <w:rFonts w:ascii="Times New Roman" w:hAnsi="Times New Roman" w:cs="Times New Roman"/>
                <w:sz w:val="24"/>
                <w:szCs w:val="24"/>
              </w:rPr>
              <w:t>вы</w:t>
            </w:r>
            <w:r w:rsidR="00F93EF3">
              <w:rPr>
                <w:rFonts w:ascii="Times New Roman" w:hAnsi="Times New Roman" w:cs="Times New Roman"/>
                <w:sz w:val="24"/>
                <w:szCs w:val="24"/>
              </w:rPr>
              <w:t>дать на руки в администрации МО Мгинское городское поселение</w:t>
            </w:r>
            <w:r>
              <w:rPr>
                <w:rFonts w:ascii="Times New Roman" w:hAnsi="Times New Roman" w:cs="Times New Roman"/>
                <w:sz w:val="24"/>
                <w:szCs w:val="24"/>
              </w:rPr>
              <w:t>______________________________________</w:t>
            </w:r>
          </w:p>
        </w:tc>
      </w:tr>
      <w:tr w:rsidR="00AD5C39">
        <w:tc>
          <w:tcPr>
            <w:tcW w:w="534" w:type="dxa"/>
            <w:vMerge w:val="restart"/>
            <w:tcBorders>
              <w:top w:val="single" w:sz="4" w:space="0" w:color="auto"/>
              <w:left w:val="single" w:sz="4" w:space="0" w:color="auto"/>
              <w:right w:val="single" w:sz="4" w:space="0" w:color="auto"/>
            </w:tcBorders>
          </w:tcPr>
          <w:p w:rsidR="00AD5C39" w:rsidRDefault="00AD5C39">
            <w:pPr>
              <w:pStyle w:val="ConsPlusNonformat"/>
              <w:jc w:val="both"/>
              <w:rPr>
                <w:rFonts w:ascii="Times New Roman" w:hAnsi="Times New Roman" w:cs="Times New Roman"/>
                <w:sz w:val="24"/>
                <w:szCs w:val="24"/>
              </w:rPr>
            </w:pPr>
          </w:p>
          <w:p w:rsidR="00AD5C39" w:rsidRDefault="00AD5C39">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AD5C39" w:rsidRDefault="004B75D4">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МФЦ (указать адрес)_____________________________________</w:t>
            </w:r>
          </w:p>
        </w:tc>
      </w:tr>
      <w:tr w:rsidR="00AD5C39">
        <w:trPr>
          <w:trHeight w:val="286"/>
        </w:trPr>
        <w:tc>
          <w:tcPr>
            <w:tcW w:w="534" w:type="dxa"/>
            <w:vMerge/>
            <w:tcBorders>
              <w:left w:val="single" w:sz="4" w:space="0" w:color="auto"/>
              <w:bottom w:val="single" w:sz="4" w:space="0" w:color="auto"/>
              <w:right w:val="single" w:sz="4" w:space="0" w:color="auto"/>
            </w:tcBorders>
          </w:tcPr>
          <w:p w:rsidR="00AD5C39" w:rsidRDefault="00AD5C39">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AD5C39" w:rsidRDefault="00AD5C39">
            <w:pPr>
              <w:pStyle w:val="ConsPlusNonformat"/>
              <w:rPr>
                <w:rFonts w:ascii="Times New Roman" w:hAnsi="Times New Roman" w:cs="Times New Roman"/>
                <w:sz w:val="24"/>
                <w:szCs w:val="24"/>
              </w:rPr>
            </w:pPr>
          </w:p>
        </w:tc>
      </w:tr>
      <w:tr w:rsidR="00AD5C39">
        <w:trPr>
          <w:trHeight w:val="461"/>
        </w:trPr>
        <w:tc>
          <w:tcPr>
            <w:tcW w:w="534" w:type="dxa"/>
            <w:tcBorders>
              <w:top w:val="single" w:sz="4" w:space="0" w:color="auto"/>
              <w:left w:val="single" w:sz="4" w:space="0" w:color="auto"/>
              <w:bottom w:val="single" w:sz="4" w:space="0" w:color="auto"/>
              <w:right w:val="single" w:sz="4" w:space="0" w:color="auto"/>
            </w:tcBorders>
          </w:tcPr>
          <w:p w:rsidR="00AD5C39" w:rsidRDefault="00AD5C39">
            <w:pPr>
              <w:pStyle w:val="ConsPlusNonformat"/>
              <w:jc w:val="both"/>
              <w:rPr>
                <w:rFonts w:ascii="Times New Roman" w:hAnsi="Times New Roman" w:cs="Times New Roman"/>
                <w:b/>
                <w:sz w:val="24"/>
                <w:szCs w:val="24"/>
              </w:rPr>
            </w:pPr>
          </w:p>
          <w:p w:rsidR="00AD5C39" w:rsidRDefault="00AD5C39">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AD5C39" w:rsidRDefault="004B75D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направить в электронной форме в личный кабинет на ЕПГУ </w:t>
            </w:r>
          </w:p>
          <w:p w:rsidR="00AD5C39" w:rsidRDefault="004B75D4">
            <w:pPr>
              <w:pStyle w:val="ConsPlusNonformat"/>
              <w:jc w:val="both"/>
              <w:rPr>
                <w:rFonts w:ascii="Times New Roman" w:hAnsi="Times New Roman" w:cs="Times New Roman"/>
                <w:sz w:val="24"/>
                <w:szCs w:val="24"/>
              </w:rPr>
            </w:pPr>
            <w:r>
              <w:rPr>
                <w:rFonts w:ascii="Times New Roman" w:hAnsi="Times New Roman" w:cs="Times New Roman"/>
                <w:sz w:val="24"/>
                <w:szCs w:val="24"/>
              </w:rPr>
              <w:t>(при технической реализации)</w:t>
            </w:r>
          </w:p>
        </w:tc>
      </w:tr>
      <w:tr w:rsidR="00AD5C39">
        <w:trPr>
          <w:trHeight w:val="461"/>
        </w:trPr>
        <w:tc>
          <w:tcPr>
            <w:tcW w:w="534" w:type="dxa"/>
            <w:tcBorders>
              <w:top w:val="single" w:sz="4" w:space="0" w:color="auto"/>
              <w:left w:val="single" w:sz="4" w:space="0" w:color="auto"/>
              <w:bottom w:val="single" w:sz="4" w:space="0" w:color="auto"/>
              <w:right w:val="single" w:sz="4" w:space="0" w:color="auto"/>
            </w:tcBorders>
          </w:tcPr>
          <w:p w:rsidR="00AD5C39" w:rsidRDefault="00AD5C39">
            <w:pPr>
              <w:pStyle w:val="ConsPlusNonformat"/>
              <w:jc w:val="both"/>
              <w:rPr>
                <w:rFonts w:ascii="Times New Roman" w:hAnsi="Times New Roman" w:cs="Times New Roman"/>
                <w:b/>
                <w:sz w:val="24"/>
                <w:szCs w:val="24"/>
              </w:rPr>
            </w:pPr>
          </w:p>
          <w:p w:rsidR="00AD5C39" w:rsidRDefault="00AD5C39">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AD5C39" w:rsidRDefault="004B75D4">
            <w:pPr>
              <w:pStyle w:val="ConsPlusNonformat"/>
              <w:jc w:val="both"/>
              <w:rPr>
                <w:rFonts w:ascii="Times New Roman" w:hAnsi="Times New Roman" w:cs="Times New Roman"/>
                <w:sz w:val="24"/>
                <w:szCs w:val="24"/>
              </w:rPr>
            </w:pPr>
            <w:r>
              <w:rPr>
                <w:rFonts w:ascii="Times New Roman" w:hAnsi="Times New Roman" w:cs="Times New Roman"/>
                <w:sz w:val="24"/>
                <w:szCs w:val="24"/>
              </w:rPr>
              <w:t>направить по почте (указать адрес) ________________________________________</w:t>
            </w:r>
          </w:p>
        </w:tc>
      </w:tr>
    </w:tbl>
    <w:p w:rsidR="00AD5C39" w:rsidRDefault="00AD5C39">
      <w:pPr>
        <w:tabs>
          <w:tab w:val="left" w:pos="7380"/>
        </w:tabs>
        <w:jc w:val="both"/>
        <w:rPr>
          <w:rFonts w:ascii="Times New Roman" w:hAnsi="Times New Roman" w:cs="Times New Roman"/>
          <w:sz w:val="24"/>
          <w:szCs w:val="24"/>
        </w:rPr>
      </w:pPr>
    </w:p>
    <w:p w:rsidR="00AD5C39" w:rsidRDefault="00AD5C39">
      <w:pPr>
        <w:widowControl w:val="0"/>
        <w:spacing w:after="0" w:line="240" w:lineRule="auto"/>
        <w:rPr>
          <w:rFonts w:ascii="Times New Roman" w:eastAsiaTheme="minorEastAsia" w:hAnsi="Times New Roman" w:cs="Times New Roman"/>
          <w:sz w:val="24"/>
          <w:szCs w:val="24"/>
          <w:lang w:eastAsia="ru-RU"/>
        </w:rPr>
      </w:pPr>
    </w:p>
    <w:p w:rsidR="00AD5C39" w:rsidRDefault="00AD5C39">
      <w:pPr>
        <w:widowControl w:val="0"/>
        <w:spacing w:after="0" w:line="240" w:lineRule="auto"/>
        <w:rPr>
          <w:rFonts w:ascii="Times New Roman" w:eastAsiaTheme="minorEastAsia" w:hAnsi="Times New Roman" w:cs="Times New Roman"/>
          <w:sz w:val="24"/>
          <w:szCs w:val="24"/>
          <w:lang w:eastAsia="ru-RU"/>
        </w:rPr>
      </w:pP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 _________ 20__ год</w:t>
      </w:r>
    </w:p>
    <w:p w:rsidR="00AD5C39" w:rsidRDefault="00AD5C39">
      <w:pPr>
        <w:widowControl w:val="0"/>
        <w:spacing w:after="0" w:line="240" w:lineRule="auto"/>
        <w:rPr>
          <w:rFonts w:ascii="Times New Roman" w:eastAsiaTheme="minorEastAsia" w:hAnsi="Times New Roman" w:cs="Times New Roman"/>
          <w:sz w:val="24"/>
          <w:szCs w:val="24"/>
          <w:lang w:eastAsia="ru-RU"/>
        </w:rPr>
      </w:pPr>
    </w:p>
    <w:p w:rsidR="00AD5C39" w:rsidRDefault="00AD5C39">
      <w:pPr>
        <w:widowControl w:val="0"/>
        <w:spacing w:after="0" w:line="240" w:lineRule="auto"/>
        <w:rPr>
          <w:rFonts w:ascii="Times New Roman" w:eastAsiaTheme="minorEastAsia" w:hAnsi="Times New Roman" w:cs="Times New Roman"/>
          <w:sz w:val="24"/>
          <w:szCs w:val="24"/>
          <w:lang w:eastAsia="ru-RU"/>
        </w:rPr>
      </w:pPr>
    </w:p>
    <w:p w:rsidR="00AD5C39" w:rsidRDefault="004B75D4">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xml:space="preserve">    ________________   ____________________________________</w:t>
      </w:r>
    </w:p>
    <w:p w:rsidR="00AD5C39" w:rsidRDefault="004B75D4">
      <w:pPr>
        <w:widowControl w:val="0"/>
        <w:spacing w:after="0" w:line="240" w:lineRule="auto"/>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(подпись заявителя)    Ф.И.О. заявителя: для граждан</w:t>
      </w:r>
    </w:p>
    <w:p w:rsidR="00AD5C39" w:rsidRDefault="004B75D4">
      <w:pPr>
        <w:widowControl w:val="0"/>
        <w:spacing w:after="0" w:line="240" w:lineRule="auto"/>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 xml:space="preserve">                                       Ф.И.О руководителя юр.лица, должность: для юридических лиц</w:t>
      </w:r>
    </w:p>
    <w:p w:rsidR="00AD5C39" w:rsidRDefault="00AD5C39">
      <w:pPr>
        <w:widowControl w:val="0"/>
        <w:spacing w:after="0" w:line="240" w:lineRule="auto"/>
        <w:jc w:val="right"/>
        <w:outlineLvl w:val="1"/>
        <w:rPr>
          <w:rFonts w:ascii="Times New Roman" w:eastAsiaTheme="minorEastAsia" w:hAnsi="Times New Roman" w:cs="Times New Roman"/>
          <w:sz w:val="24"/>
          <w:szCs w:val="24"/>
          <w:lang w:eastAsia="ru-RU"/>
        </w:rPr>
      </w:pPr>
      <w:bookmarkStart w:id="5" w:name="Par588"/>
      <w:bookmarkEnd w:id="5"/>
    </w:p>
    <w:p w:rsidR="00AD5C39" w:rsidRDefault="00AD5C39">
      <w:pPr>
        <w:widowControl w:val="0"/>
        <w:spacing w:after="0" w:line="240" w:lineRule="auto"/>
        <w:jc w:val="both"/>
        <w:rPr>
          <w:rFonts w:ascii="Times New Roman" w:eastAsia="Times New Roman" w:hAnsi="Times New Roman" w:cs="Times New Roman"/>
          <w:sz w:val="24"/>
          <w:szCs w:val="24"/>
          <w:lang w:eastAsia="ru-RU"/>
        </w:rPr>
      </w:pPr>
    </w:p>
    <w:p w:rsidR="00AD5C39" w:rsidRDefault="00AD5C39">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C647E8" w:rsidRDefault="00C647E8">
      <w:pPr>
        <w:widowControl w:val="0"/>
        <w:spacing w:after="0" w:line="240" w:lineRule="auto"/>
        <w:jc w:val="both"/>
        <w:rPr>
          <w:rFonts w:ascii="Times New Roman" w:eastAsia="Times New Roman" w:hAnsi="Times New Roman" w:cs="Times New Roman"/>
          <w:sz w:val="24"/>
          <w:szCs w:val="24"/>
          <w:lang w:eastAsia="ru-RU"/>
        </w:rPr>
      </w:pPr>
    </w:p>
    <w:p w:rsidR="00AD5C39" w:rsidRDefault="00AD5C39">
      <w:pPr>
        <w:widowControl w:val="0"/>
        <w:spacing w:after="0" w:line="240" w:lineRule="auto"/>
        <w:jc w:val="both"/>
        <w:rPr>
          <w:rFonts w:ascii="Times New Roman" w:eastAsia="Times New Roman" w:hAnsi="Times New Roman" w:cs="Times New Roman"/>
          <w:sz w:val="24"/>
          <w:szCs w:val="24"/>
          <w:lang w:eastAsia="ru-RU"/>
        </w:rPr>
      </w:pPr>
    </w:p>
    <w:p w:rsidR="00AD5C39" w:rsidRDefault="00AD5C39">
      <w:pPr>
        <w:widowControl w:val="0"/>
        <w:spacing w:after="0" w:line="240" w:lineRule="auto"/>
        <w:jc w:val="both"/>
        <w:rPr>
          <w:rFonts w:ascii="Courier New" w:eastAsia="Times New Roman" w:hAnsi="Courier New" w:cs="Courier New"/>
          <w:sz w:val="24"/>
          <w:szCs w:val="24"/>
          <w:lang w:eastAsia="ru-RU"/>
        </w:rPr>
      </w:pPr>
    </w:p>
    <w:p w:rsidR="00AD5C39" w:rsidRDefault="004B75D4">
      <w:pPr>
        <w:pStyle w:val="ConsPlusNormal"/>
        <w:jc w:val="right"/>
        <w:rPr>
          <w:rFonts w:ascii="Times New Roman" w:hAnsi="Times New Roman" w:cs="Times New Roman"/>
          <w:sz w:val="24"/>
          <w:szCs w:val="24"/>
        </w:rPr>
      </w:pPr>
      <w:r>
        <w:rPr>
          <w:rFonts w:ascii="Times New Roman" w:eastAsia="Times New Roman" w:hAnsi="Times New Roman" w:cs="Times New Roman"/>
          <w:sz w:val="24"/>
          <w:szCs w:val="24"/>
        </w:rPr>
        <w:t>Образец № 2</w:t>
      </w:r>
    </w:p>
    <w:p w:rsidR="00AD5C39" w:rsidRDefault="00AD5C39">
      <w:pPr>
        <w:pStyle w:val="ConsPlusNormal"/>
        <w:jc w:val="right"/>
        <w:rPr>
          <w:rFonts w:ascii="Times New Roman" w:hAnsi="Times New Roman" w:cs="Times New Roman"/>
          <w:sz w:val="24"/>
          <w:szCs w:val="24"/>
        </w:rPr>
      </w:pPr>
    </w:p>
    <w:p w:rsidR="00AD5C39" w:rsidRDefault="00AD5C39">
      <w:pPr>
        <w:spacing w:after="0" w:line="360" w:lineRule="auto"/>
        <w:ind w:left="4536"/>
        <w:jc w:val="both"/>
        <w:rPr>
          <w:rFonts w:ascii="Times New Roman" w:hAnsi="Times New Roman" w:cs="Times New Roman"/>
          <w:sz w:val="24"/>
          <w:szCs w:val="24"/>
        </w:rPr>
      </w:pPr>
    </w:p>
    <w:p w:rsidR="00AD5C39" w:rsidRDefault="004B75D4">
      <w:pPr>
        <w:spacing w:after="0" w:line="360" w:lineRule="auto"/>
        <w:ind w:left="4536"/>
        <w:rPr>
          <w:rFonts w:ascii="Times New Roman" w:hAnsi="Times New Roman" w:cs="Times New Roman"/>
        </w:rPr>
      </w:pPr>
      <w:r>
        <w:rPr>
          <w:rFonts w:ascii="Times New Roman" w:hAnsi="Times New Roman" w:cs="Times New Roman"/>
        </w:rPr>
        <w:t xml:space="preserve">В администрацию </w:t>
      </w:r>
      <w:r w:rsidR="00F93EF3" w:rsidRPr="00F93EF3">
        <w:rPr>
          <w:rFonts w:ascii="Times New Roman" w:hAnsi="Times New Roman" w:cs="Times New Roman"/>
        </w:rPr>
        <w:t xml:space="preserve">МО Мгинское городское поселение </w:t>
      </w:r>
    </w:p>
    <w:p w:rsidR="00AD5C39" w:rsidRDefault="004B75D4">
      <w:pPr>
        <w:spacing w:after="0" w:line="360" w:lineRule="auto"/>
        <w:ind w:left="4536"/>
        <w:rPr>
          <w:rFonts w:ascii="Times New Roman" w:hAnsi="Times New Roman" w:cs="Times New Roman"/>
        </w:rPr>
      </w:pPr>
      <w:r>
        <w:rPr>
          <w:rFonts w:ascii="Times New Roman" w:hAnsi="Times New Roman" w:cs="Times New Roman"/>
        </w:rPr>
        <w:t>От:________ _____________________________________</w:t>
      </w:r>
    </w:p>
    <w:p w:rsidR="00AD5C39" w:rsidRDefault="004B75D4">
      <w:pPr>
        <w:spacing w:after="0" w:line="360" w:lineRule="auto"/>
        <w:ind w:left="4536"/>
        <w:rPr>
          <w:rFonts w:ascii="Times New Roman" w:hAnsi="Times New Roman" w:cs="Times New Roman"/>
        </w:rPr>
      </w:pPr>
      <w:r>
        <w:rPr>
          <w:rFonts w:ascii="Times New Roman" w:hAnsi="Times New Roman" w:cs="Times New Roman"/>
        </w:rPr>
        <w:t>(Ф.И.О. физического лица и адрес проживания / наименование организации и ИНН)</w:t>
      </w:r>
    </w:p>
    <w:p w:rsidR="00AD5C39" w:rsidRDefault="004B75D4">
      <w:pPr>
        <w:spacing w:after="0" w:line="360" w:lineRule="auto"/>
        <w:ind w:left="4536"/>
        <w:rPr>
          <w:rFonts w:ascii="Times New Roman" w:hAnsi="Times New Roman" w:cs="Times New Roman"/>
        </w:rPr>
      </w:pPr>
      <w:r>
        <w:rPr>
          <w:rFonts w:ascii="Times New Roman" w:hAnsi="Times New Roman" w:cs="Times New Roman"/>
        </w:rPr>
        <w:t xml:space="preserve">____________________________________________ </w:t>
      </w:r>
    </w:p>
    <w:p w:rsidR="00AD5C39" w:rsidRDefault="004B75D4">
      <w:pPr>
        <w:spacing w:after="0" w:line="360" w:lineRule="auto"/>
        <w:ind w:left="4536"/>
        <w:rPr>
          <w:rFonts w:ascii="Times New Roman" w:hAnsi="Times New Roman" w:cs="Times New Roman"/>
        </w:rPr>
      </w:pPr>
      <w:r>
        <w:rPr>
          <w:rFonts w:ascii="Times New Roman" w:hAnsi="Times New Roman" w:cs="Times New Roman"/>
        </w:rPr>
        <w:lastRenderedPageBreak/>
        <w:t>(Ф.И.О. представителя заявителя и реквизиты доверенности)</w:t>
      </w:r>
    </w:p>
    <w:p w:rsidR="00AD5C39" w:rsidRDefault="004B75D4">
      <w:pPr>
        <w:spacing w:after="0" w:line="360" w:lineRule="auto"/>
        <w:ind w:left="4536"/>
        <w:rPr>
          <w:rFonts w:ascii="Times New Roman" w:hAnsi="Times New Roman" w:cs="Times New Roman"/>
        </w:rPr>
      </w:pPr>
      <w:r>
        <w:rPr>
          <w:rFonts w:ascii="Times New Roman" w:hAnsi="Times New Roman" w:cs="Times New Roman"/>
        </w:rPr>
        <w:t>__________________________________________</w:t>
      </w:r>
    </w:p>
    <w:p w:rsidR="00AD5C39" w:rsidRDefault="004B75D4">
      <w:pPr>
        <w:spacing w:after="0" w:line="360" w:lineRule="auto"/>
        <w:ind w:left="4536"/>
        <w:rPr>
          <w:rFonts w:ascii="Times New Roman" w:hAnsi="Times New Roman" w:cs="Times New Roman"/>
        </w:rPr>
      </w:pPr>
      <w:r>
        <w:rPr>
          <w:rFonts w:ascii="Times New Roman" w:hAnsi="Times New Roman" w:cs="Times New Roman"/>
        </w:rPr>
        <w:t>Контактная информация:</w:t>
      </w:r>
    </w:p>
    <w:p w:rsidR="00BD5B0D" w:rsidRDefault="00BD5B0D">
      <w:pPr>
        <w:spacing w:after="0" w:line="360" w:lineRule="auto"/>
        <w:ind w:left="4536"/>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телефон__________________________________</w:t>
      </w:r>
    </w:p>
    <w:p w:rsidR="00BD5B0D" w:rsidRDefault="00BD5B0D">
      <w:pPr>
        <w:spacing w:after="0" w:line="360" w:lineRule="auto"/>
        <w:ind w:left="4536"/>
        <w:rPr>
          <w:rFonts w:ascii="Times New Roman" w:hAnsi="Times New Roman" w:cs="Times New Roman"/>
        </w:rPr>
      </w:pPr>
      <w:r>
        <w:rPr>
          <w:rFonts w:ascii="Times New Roman" w:eastAsiaTheme="minorEastAsia" w:hAnsi="Times New Roman" w:cs="Times New Roman"/>
          <w:sz w:val="24"/>
          <w:szCs w:val="24"/>
          <w:lang w:eastAsia="ru-RU"/>
        </w:rPr>
        <w:t>(не является обязательным для указания)</w:t>
      </w:r>
    </w:p>
    <w:p w:rsidR="00AD5C39" w:rsidRDefault="004B75D4">
      <w:pPr>
        <w:spacing w:after="0" w:line="360" w:lineRule="auto"/>
        <w:ind w:left="4536"/>
        <w:rPr>
          <w:rFonts w:ascii="Times New Roman" w:hAnsi="Times New Roman" w:cs="Times New Roman"/>
        </w:rPr>
      </w:pPr>
      <w:r>
        <w:rPr>
          <w:rFonts w:ascii="Times New Roman" w:hAnsi="Times New Roman" w:cs="Times New Roman"/>
        </w:rPr>
        <w:t>эл. почта _____________________________________</w:t>
      </w:r>
    </w:p>
    <w:p w:rsidR="00AD5C39" w:rsidRDefault="00AD5C39">
      <w:pPr>
        <w:pStyle w:val="25"/>
        <w:spacing w:after="0"/>
        <w:jc w:val="center"/>
        <w:rPr>
          <w:b/>
          <w:bCs/>
          <w:sz w:val="24"/>
          <w:szCs w:val="24"/>
        </w:rPr>
      </w:pPr>
    </w:p>
    <w:p w:rsidR="00AD5C39" w:rsidRDefault="00AD5C39">
      <w:pPr>
        <w:pStyle w:val="25"/>
        <w:spacing w:after="0"/>
        <w:jc w:val="center"/>
        <w:rPr>
          <w:b/>
          <w:bCs/>
          <w:sz w:val="24"/>
          <w:szCs w:val="24"/>
        </w:rPr>
      </w:pPr>
    </w:p>
    <w:p w:rsidR="00AD5C39" w:rsidRDefault="004B75D4">
      <w:pPr>
        <w:pStyle w:val="25"/>
        <w:spacing w:after="0"/>
        <w:jc w:val="center"/>
        <w:rPr>
          <w:sz w:val="24"/>
          <w:szCs w:val="24"/>
        </w:rPr>
      </w:pPr>
      <w:r>
        <w:rPr>
          <w:bCs/>
          <w:sz w:val="24"/>
          <w:szCs w:val="24"/>
        </w:rPr>
        <w:t>ЗАЯВЛЕНИЕ</w:t>
      </w:r>
    </w:p>
    <w:p w:rsidR="00AD5C39" w:rsidRDefault="004B75D4">
      <w:pPr>
        <w:pStyle w:val="25"/>
        <w:spacing w:after="620"/>
        <w:jc w:val="center"/>
        <w:rPr>
          <w:sz w:val="24"/>
          <w:szCs w:val="24"/>
        </w:rPr>
      </w:pPr>
      <w:r>
        <w:rPr>
          <w:bCs/>
          <w:sz w:val="24"/>
          <w:szCs w:val="24"/>
        </w:rPr>
        <w:t>об исправлении допущенных опечаток и (или) ошибок в выданных в</w:t>
      </w:r>
      <w:r>
        <w:rPr>
          <w:bCs/>
          <w:sz w:val="24"/>
          <w:szCs w:val="24"/>
        </w:rPr>
        <w:br/>
        <w:t>результате предоставления муниципальной услуги документах</w:t>
      </w:r>
    </w:p>
    <w:p w:rsidR="00AD5C39" w:rsidRDefault="004B75D4">
      <w:pPr>
        <w:pStyle w:val="25"/>
        <w:tabs>
          <w:tab w:val="left" w:leader="underscore" w:pos="10002"/>
          <w:tab w:val="left" w:pos="10146"/>
        </w:tabs>
        <w:spacing w:after="0"/>
        <w:rPr>
          <w:sz w:val="24"/>
          <w:szCs w:val="24"/>
        </w:rPr>
      </w:pPr>
      <w:r>
        <w:rPr>
          <w:bCs/>
          <w:sz w:val="24"/>
          <w:szCs w:val="24"/>
        </w:rPr>
        <w:t>Прошу исправить опечатку и (или) ошибку в</w:t>
      </w:r>
      <w:r>
        <w:rPr>
          <w:sz w:val="24"/>
          <w:szCs w:val="24"/>
        </w:rPr>
        <w:tab/>
      </w:r>
    </w:p>
    <w:p w:rsidR="00AD5C39" w:rsidRDefault="004B75D4">
      <w:pPr>
        <w:pStyle w:val="25"/>
        <w:tabs>
          <w:tab w:val="left" w:leader="underscore" w:pos="10002"/>
          <w:tab w:val="left" w:pos="10146"/>
        </w:tabs>
        <w:spacing w:after="0"/>
        <w:rPr>
          <w:sz w:val="24"/>
          <w:szCs w:val="24"/>
        </w:rPr>
      </w:pPr>
      <w:r>
        <w:rPr>
          <w:sz w:val="24"/>
          <w:szCs w:val="24"/>
        </w:rPr>
        <w:tab/>
        <w:t>.</w:t>
      </w:r>
    </w:p>
    <w:p w:rsidR="00AD5C39" w:rsidRDefault="004B75D4">
      <w:pPr>
        <w:pStyle w:val="33"/>
        <w:spacing w:after="120" w:line="240" w:lineRule="auto"/>
        <w:jc w:val="center"/>
        <w:rPr>
          <w:sz w:val="24"/>
          <w:szCs w:val="24"/>
        </w:rPr>
      </w:pPr>
      <w:r>
        <w:rPr>
          <w:i w:val="0"/>
          <w:iCs w:val="0"/>
          <w:sz w:val="24"/>
          <w:szCs w:val="24"/>
        </w:rPr>
        <w:t>(указываются реквизиты и название документа, выданного уполномоченным органом в результате предоставления муниципальной услуги)</w:t>
      </w:r>
    </w:p>
    <w:p w:rsidR="00AD5C39" w:rsidRDefault="00AD5C39">
      <w:pPr>
        <w:pStyle w:val="25"/>
        <w:tabs>
          <w:tab w:val="left" w:leader="underscore" w:pos="10002"/>
        </w:tabs>
        <w:spacing w:after="60"/>
        <w:jc w:val="both"/>
        <w:rPr>
          <w:bCs/>
          <w:sz w:val="24"/>
          <w:szCs w:val="24"/>
        </w:rPr>
      </w:pPr>
    </w:p>
    <w:p w:rsidR="00AD5C39" w:rsidRDefault="004B75D4">
      <w:pPr>
        <w:pStyle w:val="25"/>
        <w:tabs>
          <w:tab w:val="left" w:leader="underscore" w:pos="10002"/>
        </w:tabs>
        <w:spacing w:after="60"/>
        <w:jc w:val="both"/>
        <w:rPr>
          <w:sz w:val="24"/>
          <w:szCs w:val="24"/>
        </w:rPr>
      </w:pPr>
      <w:r>
        <w:rPr>
          <w:bCs/>
          <w:sz w:val="24"/>
          <w:szCs w:val="24"/>
        </w:rPr>
        <w:t>Приложение (при наличии):</w:t>
      </w:r>
      <w:r w:rsidR="00C647E8">
        <w:rPr>
          <w:sz w:val="24"/>
          <w:szCs w:val="24"/>
        </w:rPr>
        <w:t xml:space="preserve"> __________________________________________________________</w:t>
      </w:r>
      <w:r>
        <w:rPr>
          <w:sz w:val="24"/>
          <w:szCs w:val="24"/>
        </w:rPr>
        <w:t>.</w:t>
      </w:r>
    </w:p>
    <w:p w:rsidR="00AD5C39" w:rsidRPr="00C647E8" w:rsidRDefault="004B75D4">
      <w:pPr>
        <w:pStyle w:val="33"/>
        <w:spacing w:after="700" w:line="240" w:lineRule="auto"/>
        <w:ind w:left="2124" w:right="600"/>
        <w:jc w:val="both"/>
      </w:pPr>
      <w:r w:rsidRPr="00C647E8">
        <w:rPr>
          <w:i w:val="0"/>
          <w:iCs w:val="0"/>
        </w:rPr>
        <w:t>(прилагаются материалы, обосновывающие наличие опечатки и (или) ошибки)</w:t>
      </w:r>
    </w:p>
    <w:p w:rsidR="00AD5C39" w:rsidRDefault="00C647E8">
      <w:pPr>
        <w:pStyle w:val="25"/>
        <w:tabs>
          <w:tab w:val="left" w:leader="underscore" w:pos="10002"/>
        </w:tabs>
        <w:spacing w:after="60"/>
        <w:jc w:val="both"/>
        <w:rPr>
          <w:bCs/>
          <w:sz w:val="24"/>
          <w:szCs w:val="24"/>
        </w:rPr>
      </w:pPr>
      <w:r>
        <w:rPr>
          <w:bCs/>
          <w:sz w:val="24"/>
          <w:szCs w:val="24"/>
        </w:rPr>
        <w:t>Подпись заявителя __________________________________________________________________</w:t>
      </w:r>
    </w:p>
    <w:p w:rsidR="00AD5C39" w:rsidRDefault="00AD5C39">
      <w:pPr>
        <w:pStyle w:val="25"/>
        <w:tabs>
          <w:tab w:val="left" w:leader="underscore" w:pos="10002"/>
        </w:tabs>
        <w:spacing w:after="60"/>
        <w:jc w:val="both"/>
        <w:rPr>
          <w:bCs/>
          <w:sz w:val="24"/>
          <w:szCs w:val="24"/>
        </w:rPr>
      </w:pPr>
    </w:p>
    <w:p w:rsidR="00AD5C39" w:rsidRDefault="004B75D4">
      <w:pPr>
        <w:pStyle w:val="25"/>
        <w:tabs>
          <w:tab w:val="left" w:leader="underscore" w:pos="10002"/>
        </w:tabs>
        <w:spacing w:after="60"/>
        <w:jc w:val="both"/>
        <w:rPr>
          <w:sz w:val="24"/>
          <w:szCs w:val="24"/>
        </w:rPr>
      </w:pPr>
      <w:r>
        <w:rPr>
          <w:bCs/>
          <w:sz w:val="24"/>
          <w:szCs w:val="24"/>
        </w:rPr>
        <w:t>Дата</w:t>
      </w:r>
      <w:r>
        <w:rPr>
          <w:sz w:val="24"/>
          <w:szCs w:val="24"/>
        </w:rPr>
        <w:t xml:space="preserve"> _______</w:t>
      </w:r>
    </w:p>
    <w:p w:rsidR="00AD5C39" w:rsidRDefault="00AD5C39">
      <w:pPr>
        <w:pStyle w:val="25"/>
        <w:tabs>
          <w:tab w:val="left" w:leader="underscore" w:pos="10002"/>
        </w:tabs>
        <w:spacing w:after="60"/>
        <w:jc w:val="both"/>
        <w:rPr>
          <w:sz w:val="24"/>
          <w:szCs w:val="24"/>
        </w:rPr>
      </w:pPr>
    </w:p>
    <w:p w:rsidR="00AD5C39" w:rsidRDefault="004B75D4">
      <w:pPr>
        <w:pStyle w:val="25"/>
        <w:tabs>
          <w:tab w:val="left" w:leader="underscore" w:pos="10002"/>
        </w:tabs>
        <w:spacing w:after="60"/>
        <w:jc w:val="both"/>
        <w:rPr>
          <w:sz w:val="24"/>
          <w:szCs w:val="24"/>
        </w:rPr>
      </w:pPr>
      <w:r>
        <w:rPr>
          <w:sz w:val="24"/>
          <w:szCs w:val="24"/>
        </w:rPr>
        <w:t>М.П. (при наличии)</w:t>
      </w:r>
    </w:p>
    <w:p w:rsidR="00AD5C39" w:rsidRDefault="00AD5C39">
      <w:pPr>
        <w:pStyle w:val="ConsPlusNormal"/>
        <w:jc w:val="right"/>
        <w:rPr>
          <w:rFonts w:ascii="Courier New" w:eastAsia="Times New Roman" w:hAnsi="Courier New" w:cs="Courier New"/>
          <w:sz w:val="24"/>
          <w:szCs w:val="24"/>
        </w:rPr>
      </w:pPr>
    </w:p>
    <w:p w:rsidR="00AD5C39" w:rsidRDefault="004B75D4">
      <w:pPr>
        <w:rPr>
          <w:sz w:val="24"/>
          <w:szCs w:val="24"/>
        </w:rPr>
      </w:pPr>
      <w:r>
        <w:rPr>
          <w:sz w:val="24"/>
          <w:szCs w:val="24"/>
        </w:rPr>
        <w:br w:type="page" w:clear="all"/>
      </w:r>
    </w:p>
    <w:p w:rsidR="00AD5C39" w:rsidRDefault="004B75D4">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Образец № 3</w:t>
      </w:r>
    </w:p>
    <w:p w:rsidR="00AD5C39" w:rsidRDefault="00AD5C39">
      <w:pPr>
        <w:widowControl w:val="0"/>
        <w:spacing w:after="0" w:line="240" w:lineRule="auto"/>
        <w:jc w:val="right"/>
        <w:rPr>
          <w:rFonts w:ascii="Calibri" w:eastAsia="Times New Roman" w:hAnsi="Calibri" w:cs="Calibri"/>
          <w:sz w:val="24"/>
          <w:szCs w:val="24"/>
          <w:u w:val="single"/>
          <w:lang w:eastAsia="ru-RU"/>
        </w:rPr>
      </w:pPr>
    </w:p>
    <w:p w:rsidR="00AD5C39" w:rsidRDefault="004B75D4">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РЕШЕНИЕ</w:t>
      </w:r>
    </w:p>
    <w:p w:rsidR="00AD5C39" w:rsidRDefault="004B75D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(постановление, распоряжение и т.п.)</w:t>
      </w:r>
    </w:p>
    <w:p w:rsidR="00AD5C39" w:rsidRDefault="004B75D4">
      <w:pPr>
        <w:widowControl w:val="0"/>
        <w:spacing w:after="0" w:line="240" w:lineRule="auto"/>
        <w:jc w:val="center"/>
        <w:rPr>
          <w:rFonts w:ascii="Courier New" w:eastAsia="Times New Roman" w:hAnsi="Courier New" w:cs="Courier New"/>
          <w:lang w:eastAsia="ru-RU"/>
        </w:rPr>
      </w:pPr>
      <w:r>
        <w:rPr>
          <w:rFonts w:ascii="Times New Roman" w:eastAsia="Times New Roman" w:hAnsi="Times New Roman" w:cs="Times New Roman"/>
          <w:lang w:eastAsia="ru-RU"/>
        </w:rPr>
        <w:t>о предоставлении земельного участка в постоянное (бессрочное) пользование</w:t>
      </w:r>
    </w:p>
    <w:p w:rsidR="00AD5C39" w:rsidRDefault="004B75D4">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rsidR="00AD5C39" w:rsidRDefault="004B75D4">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rsidR="00AD5C39" w:rsidRDefault="004B75D4">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rsidR="00AD5C39" w:rsidRDefault="004B75D4">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rsidR="00AD5C39" w:rsidRDefault="004B75D4">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rsidR="00AD5C39" w:rsidRDefault="00AD5C39">
      <w:pPr>
        <w:widowControl w:val="0"/>
        <w:spacing w:after="0" w:line="240" w:lineRule="auto"/>
        <w:jc w:val="both"/>
        <w:rPr>
          <w:rFonts w:ascii="Courier New" w:eastAsia="Times New Roman" w:hAnsi="Courier New" w:cs="Courier New"/>
          <w:lang w:eastAsia="ru-RU"/>
        </w:rPr>
      </w:pPr>
    </w:p>
    <w:p w:rsidR="00AD5C39" w:rsidRDefault="00AD5C39">
      <w:pPr>
        <w:widowControl w:val="0"/>
        <w:spacing w:after="0" w:line="240" w:lineRule="auto"/>
        <w:jc w:val="both"/>
        <w:rPr>
          <w:rFonts w:ascii="Courier New" w:eastAsia="Times New Roman" w:hAnsi="Courier New" w:cs="Courier New"/>
          <w:lang w:eastAsia="ru-RU"/>
        </w:rPr>
      </w:pPr>
    </w:p>
    <w:p w:rsidR="00AD5C39" w:rsidRDefault="004B75D4">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Глава </w:t>
      </w:r>
      <w:r w:rsidR="00C647E8">
        <w:rPr>
          <w:rFonts w:ascii="Times New Roman" w:eastAsia="Times New Roman" w:hAnsi="Times New Roman" w:cs="Times New Roman"/>
          <w:lang w:eastAsia="ru-RU"/>
        </w:rPr>
        <w:t>а</w:t>
      </w:r>
      <w:r>
        <w:rPr>
          <w:rFonts w:ascii="Times New Roman" w:eastAsia="Times New Roman" w:hAnsi="Times New Roman" w:cs="Times New Roman"/>
          <w:lang w:eastAsia="ru-RU"/>
        </w:rPr>
        <w:t>дминистрации                                                          ____________________________</w:t>
      </w:r>
    </w:p>
    <w:p w:rsidR="00AD5C39" w:rsidRDefault="00AD5C39">
      <w:pPr>
        <w:tabs>
          <w:tab w:val="left" w:pos="567"/>
        </w:tabs>
        <w:spacing w:after="0" w:line="240" w:lineRule="auto"/>
        <w:ind w:firstLine="709"/>
        <w:jc w:val="both"/>
        <w:rPr>
          <w:rFonts w:ascii="Times New Roman" w:eastAsia="Times New Roman" w:hAnsi="Times New Roman" w:cs="Times New Roman"/>
          <w:lang w:eastAsia="ru-RU"/>
        </w:rPr>
      </w:pPr>
    </w:p>
    <w:p w:rsidR="00AD5C39" w:rsidRDefault="004B75D4">
      <w:r>
        <w:br w:type="page" w:clear="all"/>
      </w:r>
    </w:p>
    <w:p w:rsidR="00AD5C39" w:rsidRDefault="004B75D4">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Образец № 4</w:t>
      </w:r>
    </w:p>
    <w:p w:rsidR="00AD5C39" w:rsidRDefault="00AD5C39">
      <w:pPr>
        <w:widowControl w:val="0"/>
        <w:spacing w:after="0" w:line="240" w:lineRule="auto"/>
        <w:jc w:val="right"/>
        <w:rPr>
          <w:rFonts w:ascii="Calibri" w:eastAsia="Times New Roman" w:hAnsi="Calibri" w:cs="Calibri"/>
          <w:sz w:val="24"/>
          <w:szCs w:val="24"/>
          <w:lang w:eastAsia="ru-RU"/>
        </w:rPr>
      </w:pPr>
    </w:p>
    <w:p w:rsidR="00AD5C39" w:rsidRDefault="004B75D4">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rsidR="00AD5C39" w:rsidRDefault="004B75D4">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AD5C39" w:rsidRDefault="004B75D4">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AD5C39" w:rsidRDefault="004B75D4">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AD5C39" w:rsidRDefault="004B75D4">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(контактные данные заявителя</w:t>
      </w:r>
    </w:p>
    <w:p w:rsidR="00AD5C39" w:rsidRDefault="0036393C">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4B75D4">
        <w:rPr>
          <w:rFonts w:ascii="Times New Roman" w:eastAsia="Times New Roman" w:hAnsi="Times New Roman" w:cs="Times New Roman"/>
          <w:sz w:val="24"/>
          <w:szCs w:val="24"/>
          <w:lang w:eastAsia="ru-RU"/>
        </w:rPr>
        <w:t>дрес</w:t>
      </w:r>
      <w:r>
        <w:rPr>
          <w:rFonts w:ascii="Times New Roman" w:eastAsia="Times New Roman" w:hAnsi="Times New Roman" w:cs="Times New Roman"/>
          <w:sz w:val="24"/>
          <w:szCs w:val="24"/>
          <w:lang w:eastAsia="ru-RU"/>
        </w:rPr>
        <w:t>, телефон</w:t>
      </w:r>
      <w:r w:rsidR="004B75D4">
        <w:rPr>
          <w:rFonts w:ascii="Times New Roman" w:eastAsia="Times New Roman" w:hAnsi="Times New Roman" w:cs="Times New Roman"/>
          <w:sz w:val="24"/>
          <w:szCs w:val="24"/>
          <w:lang w:eastAsia="ru-RU"/>
        </w:rPr>
        <w:t>)</w:t>
      </w:r>
    </w:p>
    <w:p w:rsidR="00AD5C39" w:rsidRDefault="00AD5C39">
      <w:pPr>
        <w:widowControl w:val="0"/>
        <w:spacing w:after="0" w:line="240" w:lineRule="auto"/>
        <w:jc w:val="both"/>
        <w:rPr>
          <w:rFonts w:ascii="Courier New" w:eastAsia="Times New Roman" w:hAnsi="Courier New" w:cs="Courier New"/>
          <w:sz w:val="24"/>
          <w:szCs w:val="24"/>
          <w:lang w:eastAsia="ru-RU"/>
        </w:rPr>
      </w:pPr>
    </w:p>
    <w:p w:rsidR="00AD5C39" w:rsidRDefault="004B75D4">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AD5C39" w:rsidRDefault="004B75D4">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отказе в предоставлении муниципальной услуги</w:t>
      </w:r>
    </w:p>
    <w:p w:rsidR="00AD5C39" w:rsidRDefault="004B75D4">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___________№_______</w:t>
      </w:r>
    </w:p>
    <w:p w:rsidR="00AD5C39" w:rsidRDefault="00AD5C39">
      <w:pPr>
        <w:widowControl w:val="0"/>
        <w:spacing w:after="0" w:line="240" w:lineRule="auto"/>
        <w:jc w:val="both"/>
        <w:rPr>
          <w:rFonts w:ascii="Courier New" w:eastAsia="Times New Roman" w:hAnsi="Courier New" w:cs="Courier New"/>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AD5C39">
        <w:tc>
          <w:tcPr>
            <w:tcW w:w="9071" w:type="dxa"/>
            <w:tcBorders>
              <w:top w:val="none" w:sz="4" w:space="0" w:color="000000"/>
              <w:left w:val="none" w:sz="4" w:space="0" w:color="000000"/>
              <w:bottom w:val="none" w:sz="4" w:space="0" w:color="000000"/>
              <w:right w:val="none" w:sz="4" w:space="0" w:color="000000"/>
            </w:tcBorders>
          </w:tcPr>
          <w:p w:rsidR="00AD5C39" w:rsidRDefault="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Pr>
                <w:rFonts w:ascii="Times New Roman" w:hAnsi="Times New Roman" w:cs="Times New Roman"/>
                <w:sz w:val="24"/>
                <w:szCs w:val="24"/>
              </w:rPr>
              <w:t>муниципальной услуги: «Предоставление земельного участка, находящегося в муниципальной собственности (государственная собственн</w:t>
            </w:r>
            <w:r w:rsidR="00F93EF3">
              <w:rPr>
                <w:rFonts w:ascii="Times New Roman" w:hAnsi="Times New Roman" w:cs="Times New Roman"/>
                <w:sz w:val="24"/>
                <w:szCs w:val="24"/>
              </w:rPr>
              <w:t>ость на который не разграничена</w:t>
            </w:r>
            <w:r>
              <w:rPr>
                <w:rFonts w:ascii="Times New Roman" w:hAnsi="Times New Roman" w:cs="Times New Roman"/>
                <w:sz w:val="24"/>
                <w:szCs w:val="24"/>
              </w:rPr>
              <w:t xml:space="preserve">), в собственность, аренду, постоянное (бессрочное) пользование, безвозмездное пользование без проведения торгов» </w:t>
            </w:r>
            <w:r>
              <w:rPr>
                <w:rFonts w:ascii="Times New Roman" w:eastAsia="Times New Roman" w:hAnsi="Times New Roman" w:cs="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AD5C39">
        <w:tc>
          <w:tcPr>
            <w:tcW w:w="9071" w:type="dxa"/>
            <w:tcBorders>
              <w:top w:val="none" w:sz="4" w:space="0" w:color="000000"/>
              <w:left w:val="none" w:sz="4" w:space="0" w:color="000000"/>
              <w:bottom w:val="single" w:sz="4" w:space="0" w:color="auto"/>
              <w:right w:val="none" w:sz="4" w:space="0" w:color="000000"/>
            </w:tcBorders>
          </w:tcPr>
          <w:p w:rsidR="00AD5C39" w:rsidRDefault="00AD5C39">
            <w:pPr>
              <w:widowControl w:val="0"/>
              <w:spacing w:after="0" w:line="240" w:lineRule="auto"/>
              <w:jc w:val="center"/>
              <w:rPr>
                <w:rFonts w:ascii="Times New Roman" w:eastAsia="Times New Roman" w:hAnsi="Times New Roman" w:cs="Times New Roman"/>
                <w:sz w:val="24"/>
                <w:szCs w:val="24"/>
                <w:lang w:eastAsia="ru-RU"/>
              </w:rPr>
            </w:pPr>
          </w:p>
        </w:tc>
      </w:tr>
      <w:tr w:rsidR="00AD5C39">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AD5C39" w:rsidRDefault="00AD5C39">
            <w:pPr>
              <w:widowControl w:val="0"/>
              <w:spacing w:after="0" w:line="240" w:lineRule="auto"/>
              <w:jc w:val="center"/>
              <w:rPr>
                <w:rFonts w:ascii="Times New Roman" w:eastAsia="Times New Roman" w:hAnsi="Times New Roman" w:cs="Times New Roman"/>
                <w:sz w:val="24"/>
                <w:szCs w:val="24"/>
                <w:lang w:eastAsia="ru-RU"/>
              </w:rPr>
            </w:pPr>
          </w:p>
        </w:tc>
      </w:tr>
      <w:tr w:rsidR="00AD5C39">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AD5C39" w:rsidRDefault="00AD5C39">
            <w:pPr>
              <w:widowControl w:val="0"/>
              <w:spacing w:after="0" w:line="240" w:lineRule="auto"/>
              <w:jc w:val="center"/>
              <w:rPr>
                <w:rFonts w:ascii="Times New Roman" w:eastAsia="Times New Roman" w:hAnsi="Times New Roman" w:cs="Times New Roman"/>
                <w:sz w:val="24"/>
                <w:szCs w:val="24"/>
                <w:lang w:eastAsia="ru-RU"/>
              </w:rPr>
            </w:pPr>
          </w:p>
        </w:tc>
      </w:tr>
      <w:tr w:rsidR="00AD5C39">
        <w:tc>
          <w:tcPr>
            <w:tcW w:w="9071" w:type="dxa"/>
            <w:tcBorders>
              <w:top w:val="single" w:sz="4" w:space="0" w:color="auto"/>
              <w:left w:val="none" w:sz="4" w:space="0" w:color="000000"/>
              <w:bottom w:val="none" w:sz="4" w:space="0" w:color="000000"/>
              <w:right w:val="none" w:sz="4" w:space="0" w:color="000000"/>
            </w:tcBorders>
          </w:tcPr>
          <w:p w:rsidR="00AD5C39" w:rsidRDefault="004B75D4">
            <w:pPr>
              <w:widowControl w:val="0"/>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AD5C39">
        <w:tc>
          <w:tcPr>
            <w:tcW w:w="9071" w:type="dxa"/>
            <w:tcBorders>
              <w:top w:val="none" w:sz="4" w:space="0" w:color="000000"/>
              <w:left w:val="none" w:sz="4" w:space="0" w:color="000000"/>
              <w:bottom w:val="none" w:sz="4" w:space="0" w:color="000000"/>
              <w:right w:val="none" w:sz="4" w:space="0" w:color="000000"/>
            </w:tcBorders>
          </w:tcPr>
          <w:p w:rsidR="00AD5C39" w:rsidRDefault="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C647E8">
              <w:rPr>
                <w:rFonts w:ascii="Times New Roman" w:eastAsia="Times New Roman" w:hAnsi="Times New Roman" w:cs="Times New Roman"/>
                <w:sz w:val="24"/>
                <w:szCs w:val="24"/>
                <w:lang w:eastAsia="ru-RU"/>
              </w:rPr>
              <w:t>ы вправе повторно обратиться в а</w:t>
            </w:r>
            <w:r>
              <w:rPr>
                <w:rFonts w:ascii="Times New Roman" w:eastAsia="Times New Roman" w:hAnsi="Times New Roman" w:cs="Times New Roman"/>
                <w:sz w:val="24"/>
                <w:szCs w:val="24"/>
                <w:lang w:eastAsia="ru-RU"/>
              </w:rPr>
              <w:t>дминистрацию с заявлением о предоставлении муниципальной услуги после устранения указанных нарушений.</w:t>
            </w:r>
          </w:p>
          <w:p w:rsidR="00AD5C39" w:rsidRDefault="004B75D4">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Данное решение может быть обжаловано в досудебном поря</w:t>
            </w:r>
            <w:r w:rsidR="00C647E8">
              <w:rPr>
                <w:rFonts w:ascii="Times New Roman" w:eastAsia="Times New Roman" w:hAnsi="Times New Roman" w:cs="Times New Roman"/>
                <w:sz w:val="24"/>
                <w:szCs w:val="24"/>
                <w:lang w:eastAsia="ru-RU"/>
              </w:rPr>
              <w:t>дке путем направления жалобы в а</w:t>
            </w:r>
            <w:r>
              <w:rPr>
                <w:rFonts w:ascii="Times New Roman" w:eastAsia="Times New Roman" w:hAnsi="Times New Roman" w:cs="Times New Roman"/>
                <w:sz w:val="24"/>
                <w:szCs w:val="24"/>
                <w:lang w:eastAsia="ru-RU"/>
              </w:rPr>
              <w:t>дминистрацию, а также в судебном порядке.</w:t>
            </w:r>
          </w:p>
        </w:tc>
      </w:tr>
    </w:tbl>
    <w:p w:rsidR="00AD5C39" w:rsidRDefault="00AD5C39">
      <w:pPr>
        <w:widowControl w:val="0"/>
        <w:spacing w:after="0" w:line="240" w:lineRule="auto"/>
        <w:jc w:val="both"/>
        <w:rPr>
          <w:rFonts w:ascii="Times New Roman" w:eastAsia="Times New Roman" w:hAnsi="Times New Roman" w:cs="Times New Roman"/>
          <w:sz w:val="24"/>
          <w:szCs w:val="24"/>
          <w:lang w:eastAsia="ru-RU"/>
        </w:rPr>
      </w:pPr>
    </w:p>
    <w:p w:rsidR="00AD5C39" w:rsidRDefault="00AD5C39">
      <w:pPr>
        <w:widowControl w:val="0"/>
        <w:spacing w:after="0" w:line="240" w:lineRule="auto"/>
        <w:jc w:val="both"/>
        <w:rPr>
          <w:rFonts w:ascii="Times New Roman" w:eastAsia="Times New Roman" w:hAnsi="Times New Roman" w:cs="Times New Roman"/>
          <w:sz w:val="24"/>
          <w:szCs w:val="24"/>
          <w:lang w:eastAsia="ru-RU"/>
        </w:rPr>
      </w:pPr>
    </w:p>
    <w:p w:rsidR="00AD5C39" w:rsidRDefault="00C647E8">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w:t>
      </w:r>
      <w:r w:rsidR="004B75D4">
        <w:rPr>
          <w:rFonts w:ascii="Times New Roman" w:eastAsia="Times New Roman" w:hAnsi="Times New Roman" w:cs="Times New Roman"/>
          <w:sz w:val="24"/>
          <w:szCs w:val="24"/>
          <w:lang w:eastAsia="ru-RU"/>
        </w:rPr>
        <w:t xml:space="preserve">дминистрации               </w:t>
      </w:r>
      <w:r w:rsidR="004B75D4">
        <w:rPr>
          <w:rFonts w:ascii="Times New Roman" w:eastAsia="Times New Roman" w:hAnsi="Times New Roman" w:cs="Times New Roman"/>
          <w:sz w:val="24"/>
          <w:szCs w:val="24"/>
          <w:lang w:eastAsia="ru-RU"/>
        </w:rPr>
        <w:tab/>
      </w:r>
      <w:r w:rsidR="004B75D4">
        <w:rPr>
          <w:rFonts w:ascii="Times New Roman" w:eastAsia="Times New Roman" w:hAnsi="Times New Roman" w:cs="Times New Roman"/>
          <w:sz w:val="24"/>
          <w:szCs w:val="24"/>
          <w:lang w:eastAsia="ru-RU"/>
        </w:rPr>
        <w:tab/>
      </w:r>
      <w:r w:rsidR="004B75D4">
        <w:rPr>
          <w:rFonts w:ascii="Times New Roman" w:eastAsia="Times New Roman" w:hAnsi="Times New Roman" w:cs="Times New Roman"/>
          <w:sz w:val="24"/>
          <w:szCs w:val="24"/>
          <w:lang w:eastAsia="ru-RU"/>
        </w:rPr>
        <w:tab/>
      </w:r>
      <w:r w:rsidR="004B75D4">
        <w:rPr>
          <w:rFonts w:ascii="Times New Roman" w:eastAsia="Times New Roman" w:hAnsi="Times New Roman" w:cs="Times New Roman"/>
          <w:sz w:val="24"/>
          <w:szCs w:val="24"/>
          <w:lang w:eastAsia="ru-RU"/>
        </w:rPr>
        <w:tab/>
        <w:t xml:space="preserve">   ____________________________</w:t>
      </w:r>
    </w:p>
    <w:p w:rsidR="00AD5C39" w:rsidRDefault="00AD5C39">
      <w:pPr>
        <w:widowControl w:val="0"/>
        <w:spacing w:after="0" w:line="240" w:lineRule="auto"/>
        <w:jc w:val="both"/>
        <w:rPr>
          <w:rFonts w:ascii="Courier New" w:eastAsia="Times New Roman" w:hAnsi="Courier New" w:cs="Courier New"/>
          <w:sz w:val="24"/>
          <w:szCs w:val="24"/>
          <w:lang w:eastAsia="ru-RU"/>
        </w:rPr>
      </w:pPr>
    </w:p>
    <w:p w:rsidR="00AD5C39" w:rsidRDefault="00AD5C39">
      <w:pPr>
        <w:rPr>
          <w:sz w:val="24"/>
          <w:szCs w:val="24"/>
        </w:rPr>
      </w:pPr>
    </w:p>
    <w:sectPr w:rsidR="00AD5C39" w:rsidSect="009A3F6D">
      <w:headerReference w:type="even" r:id="rId59"/>
      <w:headerReference w:type="default" r:id="rId60"/>
      <w:footerReference w:type="even" r:id="rId61"/>
      <w:footerReference w:type="default" r:id="rId62"/>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396B" w:rsidRDefault="0088396B">
      <w:pPr>
        <w:spacing w:after="0" w:line="240" w:lineRule="auto"/>
      </w:pPr>
      <w:r>
        <w:separator/>
      </w:r>
    </w:p>
  </w:endnote>
  <w:endnote w:type="continuationSeparator" w:id="1">
    <w:p w:rsidR="0088396B" w:rsidRDefault="008839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32B" w:rsidRDefault="0035332B">
    <w:pPr>
      <w:pStyle w:val="af3"/>
      <w:jc w:val="center"/>
    </w:pPr>
  </w:p>
  <w:p w:rsidR="0035332B" w:rsidRDefault="0035332B">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32B" w:rsidRDefault="009A3F6D">
    <w:pPr>
      <w:spacing w:line="1" w:lineRule="exact"/>
    </w:pPr>
    <w:r>
      <w:rPr>
        <w:noProof/>
        <w:lang w:eastAsia="ru-RU"/>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" filled="f" stroked="f">
          <v:textbox inset="1mm,1mm,1mm,1mm">
            <w:txbxContent>
              <w:p w:rsidR="0035332B" w:rsidRDefault="0035332B">
                <w:pPr>
                  <w:rPr>
                    <w:sz w:val="2"/>
                    <w:szCs w:val="2"/>
                  </w:rPr>
                </w:pPr>
                <w:r>
                  <w:rPr>
                    <w:noProof/>
                    <w:lang w:eastAsia="ru-RU"/>
                  </w:rPr>
                  <w:drawing>
                    <wp:inline distT="0" distB="0" distL="0" distR="0">
                      <wp:extent cx="877570" cy="255905"/>
                      <wp:effectExtent l="0" t="0" r="0" b="0"/>
                      <wp:docPr id="3"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bwMode="auto">
                              <a:xfrm>
                                <a:off x="0" y="0"/>
                                <a:ext cx="877570" cy="255905"/>
                              </a:xfrm>
                              <a:prstGeom prst="rect">
                                <a:avLst/>
                              </a:prstGeom>
                            </pic:spPr>
                          </pic:pic>
                        </a:graphicData>
                      </a:graphic>
                    </wp:inline>
                  </w:drawing>
                </w:r>
              </w:p>
            </w:txbxContent>
          </v:textbox>
          <w10:wrap anchorx="page" anchory="page"/>
        </v:shape>
      </w:pict>
    </w:r>
    <w:r>
      <w:rPr>
        <w:noProof/>
        <w:lang w:eastAsia="ru-RU"/>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" filled="f" stroked="f">
          <v:textbox style="mso-fit-shape-to-text:t" inset="1mm,1mm,1mm,1mm">
            <w:txbxContent>
              <w:p w:rsidR="0035332B" w:rsidRDefault="0035332B">
                <w:pPr>
                  <w:pStyle w:val="aff7"/>
                  <w:spacing w:line="240" w:lineRule="auto"/>
                </w:pPr>
                <w:r>
                  <w:t>Документ создан в электронной форме. № 004-6406/2022-9 от 15.07.2022.</w:t>
                </w:r>
              </w:p>
              <w:p w:rsidR="0035332B" w:rsidRDefault="0035332B">
                <w:pPr>
                  <w:pStyle w:val="aff7"/>
                  <w:spacing w:line="240" w:lineRule="auto"/>
                </w:pPr>
                <w:r>
                  <w:t xml:space="preserve">Страница </w:t>
                </w:r>
                <w:r w:rsidR="009A3F6D">
                  <w:fldChar w:fldCharType="begin"/>
                </w:r>
                <w:r>
                  <w:instrText xml:space="preserve"> PAGE \* MERGEFORMAT </w:instrText>
                </w:r>
                <w:r w:rsidR="009A3F6D">
                  <w:fldChar w:fldCharType="separate"/>
                </w:r>
                <w:r>
                  <w:t>100</w:t>
                </w:r>
                <w:r w:rsidR="009A3F6D">
                  <w:fldChar w:fldCharType="end"/>
                </w:r>
                <w:r>
                  <w:t xml:space="preserve"> из 246. Страница создана: 14.07.2022 15:30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32B" w:rsidRDefault="0035332B">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396B" w:rsidRDefault="0088396B">
      <w:pPr>
        <w:spacing w:after="0" w:line="240" w:lineRule="auto"/>
      </w:pPr>
      <w:r>
        <w:separator/>
      </w:r>
    </w:p>
  </w:footnote>
  <w:footnote w:type="continuationSeparator" w:id="1">
    <w:p w:rsidR="0088396B" w:rsidRDefault="008839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32B" w:rsidRDefault="0035332B" w:rsidP="004B75D4">
    <w:pPr>
      <w:pStyle w:val="af1"/>
    </w:pPr>
  </w:p>
  <w:p w:rsidR="0035332B" w:rsidRDefault="0035332B">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32B" w:rsidRDefault="009A3F6D">
    <w:pPr>
      <w:spacing w:line="1" w:lineRule="exact"/>
    </w:pPr>
    <w:r>
      <w:rPr>
        <w:noProof/>
        <w:lang w:eastAsia="ru-RU"/>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" filled="f" stroked="f">
          <v:textbox style="mso-fit-shape-to-text:t" inset="1mm,1mm,1mm,1mm">
            <w:txbxContent>
              <w:p w:rsidR="0035332B" w:rsidRDefault="0035332B">
                <w:pPr>
                  <w:pStyle w:val="aff7"/>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32B" w:rsidRDefault="0035332B" w:rsidP="00F93EF3">
    <w:pPr>
      <w:pStyle w:val="af1"/>
    </w:pPr>
  </w:p>
  <w:p w:rsidR="0035332B" w:rsidRDefault="0035332B">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11C7"/>
    <w:multiLevelType w:val="hybridMultilevel"/>
    <w:tmpl w:val="6E180EBA"/>
    <w:lvl w:ilvl="0" w:tplc="72C0A6EA">
      <w:start w:val="1"/>
      <w:numFmt w:val="bullet"/>
      <w:lvlText w:val=""/>
      <w:lvlJc w:val="left"/>
      <w:pPr>
        <w:ind w:left="1429" w:hanging="360"/>
      </w:pPr>
      <w:rPr>
        <w:rFonts w:ascii="Symbol" w:hAnsi="Symbol" w:hint="default"/>
      </w:rPr>
    </w:lvl>
    <w:lvl w:ilvl="1" w:tplc="01F44FE0">
      <w:start w:val="1"/>
      <w:numFmt w:val="bullet"/>
      <w:lvlText w:val="o"/>
      <w:lvlJc w:val="left"/>
      <w:pPr>
        <w:ind w:left="2149" w:hanging="360"/>
      </w:pPr>
      <w:rPr>
        <w:rFonts w:ascii="Courier New" w:hAnsi="Courier New" w:cs="Courier New" w:hint="default"/>
      </w:rPr>
    </w:lvl>
    <w:lvl w:ilvl="2" w:tplc="D4DCB30E">
      <w:start w:val="1"/>
      <w:numFmt w:val="bullet"/>
      <w:lvlText w:val=""/>
      <w:lvlJc w:val="left"/>
      <w:pPr>
        <w:ind w:left="2869" w:hanging="360"/>
      </w:pPr>
      <w:rPr>
        <w:rFonts w:ascii="Wingdings" w:hAnsi="Wingdings" w:hint="default"/>
      </w:rPr>
    </w:lvl>
    <w:lvl w:ilvl="3" w:tplc="D02E28D2">
      <w:start w:val="1"/>
      <w:numFmt w:val="bullet"/>
      <w:lvlText w:val=""/>
      <w:lvlJc w:val="left"/>
      <w:pPr>
        <w:ind w:left="3589" w:hanging="360"/>
      </w:pPr>
      <w:rPr>
        <w:rFonts w:ascii="Symbol" w:hAnsi="Symbol" w:hint="default"/>
      </w:rPr>
    </w:lvl>
    <w:lvl w:ilvl="4" w:tplc="5BB460A0">
      <w:start w:val="1"/>
      <w:numFmt w:val="bullet"/>
      <w:lvlText w:val="o"/>
      <w:lvlJc w:val="left"/>
      <w:pPr>
        <w:ind w:left="4309" w:hanging="360"/>
      </w:pPr>
      <w:rPr>
        <w:rFonts w:ascii="Courier New" w:hAnsi="Courier New" w:cs="Courier New" w:hint="default"/>
      </w:rPr>
    </w:lvl>
    <w:lvl w:ilvl="5" w:tplc="790A14B6">
      <w:start w:val="1"/>
      <w:numFmt w:val="bullet"/>
      <w:lvlText w:val=""/>
      <w:lvlJc w:val="left"/>
      <w:pPr>
        <w:ind w:left="5029" w:hanging="360"/>
      </w:pPr>
      <w:rPr>
        <w:rFonts w:ascii="Wingdings" w:hAnsi="Wingdings" w:hint="default"/>
      </w:rPr>
    </w:lvl>
    <w:lvl w:ilvl="6" w:tplc="0550387C">
      <w:start w:val="1"/>
      <w:numFmt w:val="bullet"/>
      <w:lvlText w:val=""/>
      <w:lvlJc w:val="left"/>
      <w:pPr>
        <w:ind w:left="5749" w:hanging="360"/>
      </w:pPr>
      <w:rPr>
        <w:rFonts w:ascii="Symbol" w:hAnsi="Symbol" w:hint="default"/>
      </w:rPr>
    </w:lvl>
    <w:lvl w:ilvl="7" w:tplc="782A7628">
      <w:start w:val="1"/>
      <w:numFmt w:val="bullet"/>
      <w:lvlText w:val="o"/>
      <w:lvlJc w:val="left"/>
      <w:pPr>
        <w:ind w:left="6469" w:hanging="360"/>
      </w:pPr>
      <w:rPr>
        <w:rFonts w:ascii="Courier New" w:hAnsi="Courier New" w:cs="Courier New" w:hint="default"/>
      </w:rPr>
    </w:lvl>
    <w:lvl w:ilvl="8" w:tplc="82927EF8">
      <w:start w:val="1"/>
      <w:numFmt w:val="bullet"/>
      <w:lvlText w:val=""/>
      <w:lvlJc w:val="left"/>
      <w:pPr>
        <w:ind w:left="7189" w:hanging="360"/>
      </w:pPr>
      <w:rPr>
        <w:rFonts w:ascii="Wingdings" w:hAnsi="Wingdings" w:hint="default"/>
      </w:rPr>
    </w:lvl>
  </w:abstractNum>
  <w:abstractNum w:abstractNumId="1">
    <w:nsid w:val="040F621D"/>
    <w:multiLevelType w:val="hybridMultilevel"/>
    <w:tmpl w:val="9932C094"/>
    <w:lvl w:ilvl="0" w:tplc="98BAB3F8">
      <w:start w:val="1"/>
      <w:numFmt w:val="upperRoman"/>
      <w:lvlText w:val="%1."/>
      <w:lvlJc w:val="left"/>
      <w:pPr>
        <w:ind w:left="1080" w:hanging="720"/>
      </w:pPr>
      <w:rPr>
        <w:rFonts w:hint="default"/>
        <w:b/>
      </w:rPr>
    </w:lvl>
    <w:lvl w:ilvl="1" w:tplc="C6FA2320">
      <w:start w:val="1"/>
      <w:numFmt w:val="lowerLetter"/>
      <w:lvlText w:val="%2."/>
      <w:lvlJc w:val="left"/>
      <w:pPr>
        <w:ind w:left="1440" w:hanging="360"/>
      </w:pPr>
    </w:lvl>
    <w:lvl w:ilvl="2" w:tplc="033EA5C0">
      <w:start w:val="1"/>
      <w:numFmt w:val="lowerRoman"/>
      <w:lvlText w:val="%3."/>
      <w:lvlJc w:val="right"/>
      <w:pPr>
        <w:ind w:left="2160" w:hanging="180"/>
      </w:pPr>
    </w:lvl>
    <w:lvl w:ilvl="3" w:tplc="69A44B34">
      <w:start w:val="1"/>
      <w:numFmt w:val="decimal"/>
      <w:lvlText w:val="%4."/>
      <w:lvlJc w:val="left"/>
      <w:pPr>
        <w:ind w:left="2880" w:hanging="360"/>
      </w:pPr>
    </w:lvl>
    <w:lvl w:ilvl="4" w:tplc="835A841A">
      <w:start w:val="1"/>
      <w:numFmt w:val="lowerLetter"/>
      <w:lvlText w:val="%5."/>
      <w:lvlJc w:val="left"/>
      <w:pPr>
        <w:ind w:left="3600" w:hanging="360"/>
      </w:pPr>
    </w:lvl>
    <w:lvl w:ilvl="5" w:tplc="376812B0">
      <w:start w:val="1"/>
      <w:numFmt w:val="lowerRoman"/>
      <w:lvlText w:val="%6."/>
      <w:lvlJc w:val="right"/>
      <w:pPr>
        <w:ind w:left="4320" w:hanging="180"/>
      </w:pPr>
    </w:lvl>
    <w:lvl w:ilvl="6" w:tplc="3D264A7A">
      <w:start w:val="1"/>
      <w:numFmt w:val="decimal"/>
      <w:lvlText w:val="%7."/>
      <w:lvlJc w:val="left"/>
      <w:pPr>
        <w:ind w:left="5040" w:hanging="360"/>
      </w:pPr>
    </w:lvl>
    <w:lvl w:ilvl="7" w:tplc="877C0FA8">
      <w:start w:val="1"/>
      <w:numFmt w:val="lowerLetter"/>
      <w:lvlText w:val="%8."/>
      <w:lvlJc w:val="left"/>
      <w:pPr>
        <w:ind w:left="5760" w:hanging="360"/>
      </w:pPr>
    </w:lvl>
    <w:lvl w:ilvl="8" w:tplc="F0687642">
      <w:start w:val="1"/>
      <w:numFmt w:val="lowerRoman"/>
      <w:lvlText w:val="%9."/>
      <w:lvlJc w:val="right"/>
      <w:pPr>
        <w:ind w:left="6480" w:hanging="180"/>
      </w:pPr>
    </w:lvl>
  </w:abstractNum>
  <w:abstractNum w:abstractNumId="2">
    <w:nsid w:val="05181EEF"/>
    <w:multiLevelType w:val="hybridMultilevel"/>
    <w:tmpl w:val="BB842590"/>
    <w:lvl w:ilvl="0" w:tplc="5754B33C">
      <w:start w:val="1"/>
      <w:numFmt w:val="bullet"/>
      <w:lvlText w:val=""/>
      <w:lvlJc w:val="left"/>
      <w:pPr>
        <w:ind w:left="1429" w:hanging="360"/>
      </w:pPr>
      <w:rPr>
        <w:rFonts w:ascii="Symbol" w:hAnsi="Symbol" w:hint="default"/>
      </w:rPr>
    </w:lvl>
    <w:lvl w:ilvl="1" w:tplc="95742F8A">
      <w:start w:val="1"/>
      <w:numFmt w:val="bullet"/>
      <w:lvlText w:val="o"/>
      <w:lvlJc w:val="left"/>
      <w:pPr>
        <w:ind w:left="2149" w:hanging="360"/>
      </w:pPr>
      <w:rPr>
        <w:rFonts w:ascii="Courier New" w:hAnsi="Courier New" w:cs="Courier New" w:hint="default"/>
      </w:rPr>
    </w:lvl>
    <w:lvl w:ilvl="2" w:tplc="3F5876AE">
      <w:start w:val="1"/>
      <w:numFmt w:val="bullet"/>
      <w:lvlText w:val=""/>
      <w:lvlJc w:val="left"/>
      <w:pPr>
        <w:ind w:left="2869" w:hanging="360"/>
      </w:pPr>
      <w:rPr>
        <w:rFonts w:ascii="Wingdings" w:hAnsi="Wingdings" w:hint="default"/>
      </w:rPr>
    </w:lvl>
    <w:lvl w:ilvl="3" w:tplc="92B6E320">
      <w:start w:val="1"/>
      <w:numFmt w:val="bullet"/>
      <w:lvlText w:val=""/>
      <w:lvlJc w:val="left"/>
      <w:pPr>
        <w:ind w:left="3589" w:hanging="360"/>
      </w:pPr>
      <w:rPr>
        <w:rFonts w:ascii="Symbol" w:hAnsi="Symbol" w:hint="default"/>
      </w:rPr>
    </w:lvl>
    <w:lvl w:ilvl="4" w:tplc="0026F3CE">
      <w:start w:val="1"/>
      <w:numFmt w:val="bullet"/>
      <w:lvlText w:val="o"/>
      <w:lvlJc w:val="left"/>
      <w:pPr>
        <w:ind w:left="4309" w:hanging="360"/>
      </w:pPr>
      <w:rPr>
        <w:rFonts w:ascii="Courier New" w:hAnsi="Courier New" w:cs="Courier New" w:hint="default"/>
      </w:rPr>
    </w:lvl>
    <w:lvl w:ilvl="5" w:tplc="B76C5C26">
      <w:start w:val="1"/>
      <w:numFmt w:val="bullet"/>
      <w:lvlText w:val=""/>
      <w:lvlJc w:val="left"/>
      <w:pPr>
        <w:ind w:left="5029" w:hanging="360"/>
      </w:pPr>
      <w:rPr>
        <w:rFonts w:ascii="Wingdings" w:hAnsi="Wingdings" w:hint="default"/>
      </w:rPr>
    </w:lvl>
    <w:lvl w:ilvl="6" w:tplc="9536C0CC">
      <w:start w:val="1"/>
      <w:numFmt w:val="bullet"/>
      <w:lvlText w:val=""/>
      <w:lvlJc w:val="left"/>
      <w:pPr>
        <w:ind w:left="5749" w:hanging="360"/>
      </w:pPr>
      <w:rPr>
        <w:rFonts w:ascii="Symbol" w:hAnsi="Symbol" w:hint="default"/>
      </w:rPr>
    </w:lvl>
    <w:lvl w:ilvl="7" w:tplc="EBACC0BC">
      <w:start w:val="1"/>
      <w:numFmt w:val="bullet"/>
      <w:lvlText w:val="o"/>
      <w:lvlJc w:val="left"/>
      <w:pPr>
        <w:ind w:left="6469" w:hanging="360"/>
      </w:pPr>
      <w:rPr>
        <w:rFonts w:ascii="Courier New" w:hAnsi="Courier New" w:cs="Courier New" w:hint="default"/>
      </w:rPr>
    </w:lvl>
    <w:lvl w:ilvl="8" w:tplc="9A88F8B0">
      <w:start w:val="1"/>
      <w:numFmt w:val="bullet"/>
      <w:lvlText w:val=""/>
      <w:lvlJc w:val="left"/>
      <w:pPr>
        <w:ind w:left="7189" w:hanging="360"/>
      </w:pPr>
      <w:rPr>
        <w:rFonts w:ascii="Wingdings" w:hAnsi="Wingdings" w:hint="default"/>
      </w:rPr>
    </w:lvl>
  </w:abstractNum>
  <w:abstractNum w:abstractNumId="3">
    <w:nsid w:val="079A56A1"/>
    <w:multiLevelType w:val="multilevel"/>
    <w:tmpl w:val="E22C4D6A"/>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0A256323"/>
    <w:multiLevelType w:val="hybridMultilevel"/>
    <w:tmpl w:val="3D2E64E0"/>
    <w:lvl w:ilvl="0" w:tplc="5A980EE2">
      <w:start w:val="1"/>
      <w:numFmt w:val="bullet"/>
      <w:lvlText w:val=""/>
      <w:lvlJc w:val="left"/>
      <w:pPr>
        <w:ind w:left="720" w:hanging="360"/>
      </w:pPr>
      <w:rPr>
        <w:rFonts w:ascii="Symbol" w:hAnsi="Symbol" w:hint="default"/>
        <w:strike w:val="0"/>
      </w:rPr>
    </w:lvl>
    <w:lvl w:ilvl="1" w:tplc="6228F4A6">
      <w:start w:val="1"/>
      <w:numFmt w:val="bullet"/>
      <w:lvlText w:val="o"/>
      <w:lvlJc w:val="left"/>
      <w:pPr>
        <w:ind w:left="1440" w:hanging="360"/>
      </w:pPr>
      <w:rPr>
        <w:rFonts w:ascii="Courier New" w:hAnsi="Courier New" w:cs="Courier New" w:hint="default"/>
      </w:rPr>
    </w:lvl>
    <w:lvl w:ilvl="2" w:tplc="1180AB54">
      <w:start w:val="1"/>
      <w:numFmt w:val="bullet"/>
      <w:lvlText w:val=""/>
      <w:lvlJc w:val="left"/>
      <w:pPr>
        <w:ind w:left="2160" w:hanging="360"/>
      </w:pPr>
      <w:rPr>
        <w:rFonts w:ascii="Wingdings" w:hAnsi="Wingdings" w:hint="default"/>
      </w:rPr>
    </w:lvl>
    <w:lvl w:ilvl="3" w:tplc="42F655FE">
      <w:start w:val="1"/>
      <w:numFmt w:val="bullet"/>
      <w:lvlText w:val=""/>
      <w:lvlJc w:val="left"/>
      <w:pPr>
        <w:ind w:left="2880" w:hanging="360"/>
      </w:pPr>
      <w:rPr>
        <w:rFonts w:ascii="Symbol" w:hAnsi="Symbol" w:hint="default"/>
      </w:rPr>
    </w:lvl>
    <w:lvl w:ilvl="4" w:tplc="727462DA">
      <w:start w:val="1"/>
      <w:numFmt w:val="bullet"/>
      <w:lvlText w:val="o"/>
      <w:lvlJc w:val="left"/>
      <w:pPr>
        <w:ind w:left="3600" w:hanging="360"/>
      </w:pPr>
      <w:rPr>
        <w:rFonts w:ascii="Courier New" w:hAnsi="Courier New" w:cs="Courier New" w:hint="default"/>
      </w:rPr>
    </w:lvl>
    <w:lvl w:ilvl="5" w:tplc="C7F82FE8">
      <w:start w:val="1"/>
      <w:numFmt w:val="bullet"/>
      <w:lvlText w:val=""/>
      <w:lvlJc w:val="left"/>
      <w:pPr>
        <w:ind w:left="4320" w:hanging="360"/>
      </w:pPr>
      <w:rPr>
        <w:rFonts w:ascii="Wingdings" w:hAnsi="Wingdings" w:hint="default"/>
      </w:rPr>
    </w:lvl>
    <w:lvl w:ilvl="6" w:tplc="4D647394">
      <w:start w:val="1"/>
      <w:numFmt w:val="bullet"/>
      <w:lvlText w:val=""/>
      <w:lvlJc w:val="left"/>
      <w:pPr>
        <w:ind w:left="5040" w:hanging="360"/>
      </w:pPr>
      <w:rPr>
        <w:rFonts w:ascii="Symbol" w:hAnsi="Symbol" w:hint="default"/>
      </w:rPr>
    </w:lvl>
    <w:lvl w:ilvl="7" w:tplc="671ABB8E">
      <w:start w:val="1"/>
      <w:numFmt w:val="bullet"/>
      <w:lvlText w:val="o"/>
      <w:lvlJc w:val="left"/>
      <w:pPr>
        <w:ind w:left="5760" w:hanging="360"/>
      </w:pPr>
      <w:rPr>
        <w:rFonts w:ascii="Courier New" w:hAnsi="Courier New" w:cs="Courier New" w:hint="default"/>
      </w:rPr>
    </w:lvl>
    <w:lvl w:ilvl="8" w:tplc="E9120F06">
      <w:start w:val="1"/>
      <w:numFmt w:val="bullet"/>
      <w:lvlText w:val=""/>
      <w:lvlJc w:val="left"/>
      <w:pPr>
        <w:ind w:left="6480" w:hanging="360"/>
      </w:pPr>
      <w:rPr>
        <w:rFonts w:ascii="Wingdings" w:hAnsi="Wingdings" w:hint="default"/>
      </w:rPr>
    </w:lvl>
  </w:abstractNum>
  <w:abstractNum w:abstractNumId="5">
    <w:nsid w:val="0B474351"/>
    <w:multiLevelType w:val="hybridMultilevel"/>
    <w:tmpl w:val="61989B4C"/>
    <w:lvl w:ilvl="0" w:tplc="5790B8FA">
      <w:start w:val="1"/>
      <w:numFmt w:val="decimal"/>
      <w:lvlText w:val="%1)"/>
      <w:lvlJc w:val="left"/>
      <w:pPr>
        <w:ind w:left="1789" w:hanging="360"/>
      </w:pPr>
      <w:rPr>
        <w:rFonts w:ascii="Times New Roman" w:eastAsia="Calibri" w:hAnsi="Times New Roman" w:cs="Times New Roman"/>
      </w:rPr>
    </w:lvl>
    <w:lvl w:ilvl="1" w:tplc="CE9A7CD4">
      <w:start w:val="1"/>
      <w:numFmt w:val="lowerLetter"/>
      <w:lvlText w:val="%2."/>
      <w:lvlJc w:val="left"/>
      <w:pPr>
        <w:ind w:left="2509" w:hanging="360"/>
      </w:pPr>
    </w:lvl>
    <w:lvl w:ilvl="2" w:tplc="43A20088">
      <w:start w:val="1"/>
      <w:numFmt w:val="lowerRoman"/>
      <w:lvlText w:val="%3."/>
      <w:lvlJc w:val="right"/>
      <w:pPr>
        <w:ind w:left="3229" w:hanging="180"/>
      </w:pPr>
    </w:lvl>
    <w:lvl w:ilvl="3" w:tplc="DE7CE336">
      <w:start w:val="1"/>
      <w:numFmt w:val="decimal"/>
      <w:lvlText w:val="%4."/>
      <w:lvlJc w:val="left"/>
      <w:pPr>
        <w:ind w:left="3949" w:hanging="360"/>
      </w:pPr>
    </w:lvl>
    <w:lvl w:ilvl="4" w:tplc="11C86794">
      <w:start w:val="1"/>
      <w:numFmt w:val="lowerLetter"/>
      <w:lvlText w:val="%5."/>
      <w:lvlJc w:val="left"/>
      <w:pPr>
        <w:ind w:left="4669" w:hanging="360"/>
      </w:pPr>
    </w:lvl>
    <w:lvl w:ilvl="5" w:tplc="38B01858">
      <w:start w:val="1"/>
      <w:numFmt w:val="lowerRoman"/>
      <w:lvlText w:val="%6."/>
      <w:lvlJc w:val="right"/>
      <w:pPr>
        <w:ind w:left="5389" w:hanging="180"/>
      </w:pPr>
    </w:lvl>
    <w:lvl w:ilvl="6" w:tplc="3F065432">
      <w:start w:val="1"/>
      <w:numFmt w:val="decimal"/>
      <w:lvlText w:val="%7."/>
      <w:lvlJc w:val="left"/>
      <w:pPr>
        <w:ind w:left="6109" w:hanging="360"/>
      </w:pPr>
    </w:lvl>
    <w:lvl w:ilvl="7" w:tplc="64B61E76">
      <w:start w:val="1"/>
      <w:numFmt w:val="lowerLetter"/>
      <w:lvlText w:val="%8."/>
      <w:lvlJc w:val="left"/>
      <w:pPr>
        <w:ind w:left="6829" w:hanging="360"/>
      </w:pPr>
    </w:lvl>
    <w:lvl w:ilvl="8" w:tplc="F46A4990">
      <w:start w:val="1"/>
      <w:numFmt w:val="lowerRoman"/>
      <w:lvlText w:val="%9."/>
      <w:lvlJc w:val="right"/>
      <w:pPr>
        <w:ind w:left="7549" w:hanging="180"/>
      </w:pPr>
    </w:lvl>
  </w:abstractNum>
  <w:abstractNum w:abstractNumId="6">
    <w:nsid w:val="0B6F61DA"/>
    <w:multiLevelType w:val="hybridMultilevel"/>
    <w:tmpl w:val="510A7806"/>
    <w:lvl w:ilvl="0" w:tplc="ED92B704">
      <w:start w:val="1"/>
      <w:numFmt w:val="bullet"/>
      <w:lvlText w:val=""/>
      <w:lvlJc w:val="left"/>
      <w:pPr>
        <w:ind w:left="720" w:hanging="360"/>
      </w:pPr>
      <w:rPr>
        <w:rFonts w:ascii="Symbol" w:hAnsi="Symbol" w:hint="default"/>
      </w:rPr>
    </w:lvl>
    <w:lvl w:ilvl="1" w:tplc="9F54DC26">
      <w:start w:val="1"/>
      <w:numFmt w:val="bullet"/>
      <w:lvlText w:val="o"/>
      <w:lvlJc w:val="left"/>
      <w:pPr>
        <w:ind w:left="1440" w:hanging="360"/>
      </w:pPr>
      <w:rPr>
        <w:rFonts w:ascii="Courier New" w:hAnsi="Courier New" w:cs="Courier New" w:hint="default"/>
      </w:rPr>
    </w:lvl>
    <w:lvl w:ilvl="2" w:tplc="29865334">
      <w:start w:val="1"/>
      <w:numFmt w:val="bullet"/>
      <w:lvlText w:val=""/>
      <w:lvlJc w:val="left"/>
      <w:pPr>
        <w:ind w:left="2160" w:hanging="360"/>
      </w:pPr>
      <w:rPr>
        <w:rFonts w:ascii="Wingdings" w:hAnsi="Wingdings" w:hint="default"/>
      </w:rPr>
    </w:lvl>
    <w:lvl w:ilvl="3" w:tplc="456C9F9C">
      <w:start w:val="1"/>
      <w:numFmt w:val="bullet"/>
      <w:lvlText w:val=""/>
      <w:lvlJc w:val="left"/>
      <w:pPr>
        <w:ind w:left="2880" w:hanging="360"/>
      </w:pPr>
      <w:rPr>
        <w:rFonts w:ascii="Symbol" w:hAnsi="Symbol" w:hint="default"/>
      </w:rPr>
    </w:lvl>
    <w:lvl w:ilvl="4" w:tplc="92288488">
      <w:start w:val="1"/>
      <w:numFmt w:val="bullet"/>
      <w:lvlText w:val="o"/>
      <w:lvlJc w:val="left"/>
      <w:pPr>
        <w:ind w:left="3600" w:hanging="360"/>
      </w:pPr>
      <w:rPr>
        <w:rFonts w:ascii="Courier New" w:hAnsi="Courier New" w:cs="Courier New" w:hint="default"/>
      </w:rPr>
    </w:lvl>
    <w:lvl w:ilvl="5" w:tplc="E4461834">
      <w:start w:val="1"/>
      <w:numFmt w:val="bullet"/>
      <w:lvlText w:val=""/>
      <w:lvlJc w:val="left"/>
      <w:pPr>
        <w:ind w:left="4320" w:hanging="360"/>
      </w:pPr>
      <w:rPr>
        <w:rFonts w:ascii="Wingdings" w:hAnsi="Wingdings" w:hint="default"/>
      </w:rPr>
    </w:lvl>
    <w:lvl w:ilvl="6" w:tplc="03C28218">
      <w:start w:val="1"/>
      <w:numFmt w:val="bullet"/>
      <w:lvlText w:val=""/>
      <w:lvlJc w:val="left"/>
      <w:pPr>
        <w:ind w:left="5040" w:hanging="360"/>
      </w:pPr>
      <w:rPr>
        <w:rFonts w:ascii="Symbol" w:hAnsi="Symbol" w:hint="default"/>
      </w:rPr>
    </w:lvl>
    <w:lvl w:ilvl="7" w:tplc="5A3AE2C2">
      <w:start w:val="1"/>
      <w:numFmt w:val="bullet"/>
      <w:lvlText w:val="o"/>
      <w:lvlJc w:val="left"/>
      <w:pPr>
        <w:ind w:left="5760" w:hanging="360"/>
      </w:pPr>
      <w:rPr>
        <w:rFonts w:ascii="Courier New" w:hAnsi="Courier New" w:cs="Courier New" w:hint="default"/>
      </w:rPr>
    </w:lvl>
    <w:lvl w:ilvl="8" w:tplc="A9A0D78E">
      <w:start w:val="1"/>
      <w:numFmt w:val="bullet"/>
      <w:lvlText w:val=""/>
      <w:lvlJc w:val="left"/>
      <w:pPr>
        <w:ind w:left="6480" w:hanging="360"/>
      </w:pPr>
      <w:rPr>
        <w:rFonts w:ascii="Wingdings" w:hAnsi="Wingdings" w:hint="default"/>
      </w:rPr>
    </w:lvl>
  </w:abstractNum>
  <w:abstractNum w:abstractNumId="7">
    <w:nsid w:val="0BC36CE4"/>
    <w:multiLevelType w:val="multilevel"/>
    <w:tmpl w:val="74765428"/>
    <w:lvl w:ilvl="0">
      <w:start w:val="1"/>
      <w:numFmt w:val="decimal"/>
      <w:lvlText w:val="%1."/>
      <w:lvlJc w:val="left"/>
      <w:pPr>
        <w:ind w:left="525" w:hanging="525"/>
      </w:pPr>
      <w:rPr>
        <w:rFonts w:ascii="Times New Roman" w:eastAsiaTheme="minorEastAsia" w:hAnsi="Times New Roman" w:cs="Times New Roman" w:hint="default"/>
        <w:sz w:val="28"/>
      </w:rPr>
    </w:lvl>
    <w:lvl w:ilvl="1">
      <w:start w:val="1"/>
      <w:numFmt w:val="decimal"/>
      <w:lvlText w:val="%1.%2."/>
      <w:lvlJc w:val="left"/>
      <w:pPr>
        <w:ind w:left="1429" w:hanging="720"/>
      </w:pPr>
      <w:rPr>
        <w:rFonts w:ascii="Times New Roman" w:eastAsiaTheme="minorEastAsia" w:hAnsi="Times New Roman" w:cs="Times New Roman" w:hint="default"/>
        <w:sz w:val="28"/>
      </w:rPr>
    </w:lvl>
    <w:lvl w:ilvl="2">
      <w:start w:val="1"/>
      <w:numFmt w:val="decimal"/>
      <w:lvlText w:val="%1.%2.%3."/>
      <w:lvlJc w:val="left"/>
      <w:pPr>
        <w:ind w:left="2138" w:hanging="720"/>
      </w:pPr>
      <w:rPr>
        <w:rFonts w:ascii="Times New Roman" w:eastAsiaTheme="minorEastAsia" w:hAnsi="Times New Roman" w:cs="Times New Roman" w:hint="default"/>
        <w:sz w:val="28"/>
      </w:rPr>
    </w:lvl>
    <w:lvl w:ilvl="3">
      <w:start w:val="1"/>
      <w:numFmt w:val="decimal"/>
      <w:lvlText w:val="%1.%2.%3.%4."/>
      <w:lvlJc w:val="left"/>
      <w:pPr>
        <w:ind w:left="3207" w:hanging="1080"/>
      </w:pPr>
      <w:rPr>
        <w:rFonts w:ascii="Times New Roman" w:eastAsiaTheme="minorEastAsia" w:hAnsi="Times New Roman" w:cs="Times New Roman" w:hint="default"/>
        <w:sz w:val="28"/>
      </w:rPr>
    </w:lvl>
    <w:lvl w:ilvl="4">
      <w:start w:val="1"/>
      <w:numFmt w:val="decimal"/>
      <w:lvlText w:val="%1.%2.%3.%4.%5."/>
      <w:lvlJc w:val="left"/>
      <w:pPr>
        <w:ind w:left="3916" w:hanging="1080"/>
      </w:pPr>
      <w:rPr>
        <w:rFonts w:ascii="Times New Roman" w:eastAsiaTheme="minorEastAsia" w:hAnsi="Times New Roman" w:cs="Times New Roman" w:hint="default"/>
        <w:sz w:val="28"/>
      </w:rPr>
    </w:lvl>
    <w:lvl w:ilvl="5">
      <w:start w:val="1"/>
      <w:numFmt w:val="decimal"/>
      <w:lvlText w:val="%1.%2.%3.%4.%5.%6."/>
      <w:lvlJc w:val="left"/>
      <w:pPr>
        <w:ind w:left="4985" w:hanging="1440"/>
      </w:pPr>
      <w:rPr>
        <w:rFonts w:ascii="Times New Roman" w:eastAsiaTheme="minorEastAsia" w:hAnsi="Times New Roman" w:cs="Times New Roman" w:hint="default"/>
        <w:sz w:val="28"/>
      </w:rPr>
    </w:lvl>
    <w:lvl w:ilvl="6">
      <w:start w:val="1"/>
      <w:numFmt w:val="decimal"/>
      <w:lvlText w:val="%1.%2.%3.%4.%5.%6.%7."/>
      <w:lvlJc w:val="left"/>
      <w:pPr>
        <w:ind w:left="6054" w:hanging="1800"/>
      </w:pPr>
      <w:rPr>
        <w:rFonts w:ascii="Times New Roman" w:eastAsiaTheme="minorEastAsia" w:hAnsi="Times New Roman" w:cs="Times New Roman" w:hint="default"/>
        <w:sz w:val="28"/>
      </w:rPr>
    </w:lvl>
    <w:lvl w:ilvl="7">
      <w:start w:val="1"/>
      <w:numFmt w:val="decimal"/>
      <w:lvlText w:val="%1.%2.%3.%4.%5.%6.%7.%8."/>
      <w:lvlJc w:val="left"/>
      <w:pPr>
        <w:ind w:left="6763" w:hanging="1800"/>
      </w:pPr>
      <w:rPr>
        <w:rFonts w:ascii="Times New Roman" w:eastAsiaTheme="minorEastAsia" w:hAnsi="Times New Roman" w:cs="Times New Roman" w:hint="default"/>
        <w:sz w:val="28"/>
      </w:rPr>
    </w:lvl>
    <w:lvl w:ilvl="8">
      <w:start w:val="1"/>
      <w:numFmt w:val="decimal"/>
      <w:lvlText w:val="%1.%2.%3.%4.%5.%6.%7.%8.%9."/>
      <w:lvlJc w:val="left"/>
      <w:pPr>
        <w:ind w:left="7832" w:hanging="2160"/>
      </w:pPr>
      <w:rPr>
        <w:rFonts w:ascii="Times New Roman" w:eastAsiaTheme="minorEastAsia" w:hAnsi="Times New Roman" w:cs="Times New Roman" w:hint="default"/>
        <w:sz w:val="28"/>
      </w:rPr>
    </w:lvl>
  </w:abstractNum>
  <w:abstractNum w:abstractNumId="8">
    <w:nsid w:val="0C51204B"/>
    <w:multiLevelType w:val="multilevel"/>
    <w:tmpl w:val="1110F0C6"/>
    <w:lvl w:ilvl="0">
      <w:start w:val="7"/>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9">
    <w:nsid w:val="11437D23"/>
    <w:multiLevelType w:val="hybridMultilevel"/>
    <w:tmpl w:val="F97EDE60"/>
    <w:lvl w:ilvl="0" w:tplc="B846028A">
      <w:start w:val="1"/>
      <w:numFmt w:val="bullet"/>
      <w:lvlText w:val=""/>
      <w:lvlJc w:val="left"/>
      <w:pPr>
        <w:ind w:left="1429" w:hanging="360"/>
      </w:pPr>
      <w:rPr>
        <w:rFonts w:ascii="Symbol" w:hAnsi="Symbol" w:hint="default"/>
      </w:rPr>
    </w:lvl>
    <w:lvl w:ilvl="1" w:tplc="E1F29722">
      <w:start w:val="1"/>
      <w:numFmt w:val="bullet"/>
      <w:lvlText w:val="o"/>
      <w:lvlJc w:val="left"/>
      <w:pPr>
        <w:ind w:left="2149" w:hanging="360"/>
      </w:pPr>
      <w:rPr>
        <w:rFonts w:ascii="Courier New" w:hAnsi="Courier New" w:cs="Courier New" w:hint="default"/>
      </w:rPr>
    </w:lvl>
    <w:lvl w:ilvl="2" w:tplc="7FB242F6">
      <w:start w:val="1"/>
      <w:numFmt w:val="bullet"/>
      <w:lvlText w:val=""/>
      <w:lvlJc w:val="left"/>
      <w:pPr>
        <w:ind w:left="2869" w:hanging="360"/>
      </w:pPr>
      <w:rPr>
        <w:rFonts w:ascii="Wingdings" w:hAnsi="Wingdings" w:hint="default"/>
      </w:rPr>
    </w:lvl>
    <w:lvl w:ilvl="3" w:tplc="6B5C10BA">
      <w:start w:val="1"/>
      <w:numFmt w:val="bullet"/>
      <w:lvlText w:val=""/>
      <w:lvlJc w:val="left"/>
      <w:pPr>
        <w:ind w:left="3589" w:hanging="360"/>
      </w:pPr>
      <w:rPr>
        <w:rFonts w:ascii="Symbol" w:hAnsi="Symbol" w:hint="default"/>
      </w:rPr>
    </w:lvl>
    <w:lvl w:ilvl="4" w:tplc="09DECD60">
      <w:start w:val="1"/>
      <w:numFmt w:val="bullet"/>
      <w:lvlText w:val="o"/>
      <w:lvlJc w:val="left"/>
      <w:pPr>
        <w:ind w:left="4309" w:hanging="360"/>
      </w:pPr>
      <w:rPr>
        <w:rFonts w:ascii="Courier New" w:hAnsi="Courier New" w:cs="Courier New" w:hint="default"/>
      </w:rPr>
    </w:lvl>
    <w:lvl w:ilvl="5" w:tplc="86947026">
      <w:start w:val="1"/>
      <w:numFmt w:val="bullet"/>
      <w:lvlText w:val=""/>
      <w:lvlJc w:val="left"/>
      <w:pPr>
        <w:ind w:left="5029" w:hanging="360"/>
      </w:pPr>
      <w:rPr>
        <w:rFonts w:ascii="Wingdings" w:hAnsi="Wingdings" w:hint="default"/>
      </w:rPr>
    </w:lvl>
    <w:lvl w:ilvl="6" w:tplc="BF2A5ABE">
      <w:start w:val="1"/>
      <w:numFmt w:val="bullet"/>
      <w:lvlText w:val=""/>
      <w:lvlJc w:val="left"/>
      <w:pPr>
        <w:ind w:left="5749" w:hanging="360"/>
      </w:pPr>
      <w:rPr>
        <w:rFonts w:ascii="Symbol" w:hAnsi="Symbol" w:hint="default"/>
      </w:rPr>
    </w:lvl>
    <w:lvl w:ilvl="7" w:tplc="B3741C32">
      <w:start w:val="1"/>
      <w:numFmt w:val="bullet"/>
      <w:lvlText w:val="o"/>
      <w:lvlJc w:val="left"/>
      <w:pPr>
        <w:ind w:left="6469" w:hanging="360"/>
      </w:pPr>
      <w:rPr>
        <w:rFonts w:ascii="Courier New" w:hAnsi="Courier New" w:cs="Courier New" w:hint="default"/>
      </w:rPr>
    </w:lvl>
    <w:lvl w:ilvl="8" w:tplc="F476E620">
      <w:start w:val="1"/>
      <w:numFmt w:val="bullet"/>
      <w:lvlText w:val=""/>
      <w:lvlJc w:val="left"/>
      <w:pPr>
        <w:ind w:left="7189" w:hanging="360"/>
      </w:pPr>
      <w:rPr>
        <w:rFonts w:ascii="Wingdings" w:hAnsi="Wingdings" w:hint="default"/>
      </w:rPr>
    </w:lvl>
  </w:abstractNum>
  <w:abstractNum w:abstractNumId="10">
    <w:nsid w:val="11E40C7A"/>
    <w:multiLevelType w:val="multilevel"/>
    <w:tmpl w:val="6C2EB178"/>
    <w:lvl w:ilvl="0">
      <w:start w:val="6"/>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11">
    <w:nsid w:val="17C336D6"/>
    <w:multiLevelType w:val="hybridMultilevel"/>
    <w:tmpl w:val="CE8A1C98"/>
    <w:lvl w:ilvl="0" w:tplc="5AC0DB7A">
      <w:start w:val="5"/>
      <w:numFmt w:val="decimal"/>
      <w:lvlText w:val="%1)"/>
      <w:lvlJc w:val="left"/>
      <w:pPr>
        <w:ind w:left="786" w:hanging="360"/>
      </w:pPr>
      <w:rPr>
        <w:rFonts w:hint="default"/>
      </w:rPr>
    </w:lvl>
    <w:lvl w:ilvl="1" w:tplc="90EAE14E">
      <w:start w:val="1"/>
      <w:numFmt w:val="lowerLetter"/>
      <w:lvlText w:val="%2."/>
      <w:lvlJc w:val="left"/>
      <w:pPr>
        <w:ind w:left="1440" w:hanging="360"/>
      </w:pPr>
    </w:lvl>
    <w:lvl w:ilvl="2" w:tplc="ED9AF618">
      <w:start w:val="1"/>
      <w:numFmt w:val="lowerRoman"/>
      <w:lvlText w:val="%3."/>
      <w:lvlJc w:val="right"/>
      <w:pPr>
        <w:ind w:left="2160" w:hanging="180"/>
      </w:pPr>
    </w:lvl>
    <w:lvl w:ilvl="3" w:tplc="B7641216">
      <w:start w:val="1"/>
      <w:numFmt w:val="decimal"/>
      <w:lvlText w:val="%4."/>
      <w:lvlJc w:val="left"/>
      <w:pPr>
        <w:ind w:left="2880" w:hanging="360"/>
      </w:pPr>
    </w:lvl>
    <w:lvl w:ilvl="4" w:tplc="2878F34A">
      <w:start w:val="1"/>
      <w:numFmt w:val="lowerLetter"/>
      <w:lvlText w:val="%5."/>
      <w:lvlJc w:val="left"/>
      <w:pPr>
        <w:ind w:left="3600" w:hanging="360"/>
      </w:pPr>
    </w:lvl>
    <w:lvl w:ilvl="5" w:tplc="10D07FB4">
      <w:start w:val="1"/>
      <w:numFmt w:val="lowerRoman"/>
      <w:lvlText w:val="%6."/>
      <w:lvlJc w:val="right"/>
      <w:pPr>
        <w:ind w:left="4320" w:hanging="180"/>
      </w:pPr>
    </w:lvl>
    <w:lvl w:ilvl="6" w:tplc="8E4213E6">
      <w:start w:val="1"/>
      <w:numFmt w:val="decimal"/>
      <w:lvlText w:val="%7."/>
      <w:lvlJc w:val="left"/>
      <w:pPr>
        <w:ind w:left="5040" w:hanging="360"/>
      </w:pPr>
    </w:lvl>
    <w:lvl w:ilvl="7" w:tplc="9E7C8580">
      <w:start w:val="1"/>
      <w:numFmt w:val="lowerLetter"/>
      <w:lvlText w:val="%8."/>
      <w:lvlJc w:val="left"/>
      <w:pPr>
        <w:ind w:left="5760" w:hanging="360"/>
      </w:pPr>
    </w:lvl>
    <w:lvl w:ilvl="8" w:tplc="F210E088">
      <w:start w:val="1"/>
      <w:numFmt w:val="lowerRoman"/>
      <w:lvlText w:val="%9."/>
      <w:lvlJc w:val="right"/>
      <w:pPr>
        <w:ind w:left="6480" w:hanging="180"/>
      </w:pPr>
    </w:lvl>
  </w:abstractNum>
  <w:abstractNum w:abstractNumId="12">
    <w:nsid w:val="20BD331A"/>
    <w:multiLevelType w:val="hybridMultilevel"/>
    <w:tmpl w:val="46CC5CFA"/>
    <w:lvl w:ilvl="0" w:tplc="3BEC2DEE">
      <w:start w:val="33"/>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5AE21E48">
      <w:start w:val="1"/>
      <w:numFmt w:val="decimal"/>
      <w:lvlText w:val=""/>
      <w:lvlJc w:val="left"/>
    </w:lvl>
    <w:lvl w:ilvl="2" w:tplc="FA4E4B64">
      <w:start w:val="1"/>
      <w:numFmt w:val="decimal"/>
      <w:lvlText w:val=""/>
      <w:lvlJc w:val="left"/>
    </w:lvl>
    <w:lvl w:ilvl="3" w:tplc="C9E267EC">
      <w:start w:val="1"/>
      <w:numFmt w:val="decimal"/>
      <w:lvlText w:val=""/>
      <w:lvlJc w:val="left"/>
    </w:lvl>
    <w:lvl w:ilvl="4" w:tplc="2EA25BE6">
      <w:start w:val="1"/>
      <w:numFmt w:val="decimal"/>
      <w:lvlText w:val=""/>
      <w:lvlJc w:val="left"/>
    </w:lvl>
    <w:lvl w:ilvl="5" w:tplc="2092CE0E">
      <w:start w:val="1"/>
      <w:numFmt w:val="decimal"/>
      <w:lvlText w:val=""/>
      <w:lvlJc w:val="left"/>
    </w:lvl>
    <w:lvl w:ilvl="6" w:tplc="8C3C3C0C">
      <w:start w:val="1"/>
      <w:numFmt w:val="decimal"/>
      <w:lvlText w:val=""/>
      <w:lvlJc w:val="left"/>
    </w:lvl>
    <w:lvl w:ilvl="7" w:tplc="F4284ECC">
      <w:start w:val="1"/>
      <w:numFmt w:val="decimal"/>
      <w:lvlText w:val=""/>
      <w:lvlJc w:val="left"/>
    </w:lvl>
    <w:lvl w:ilvl="8" w:tplc="46A8294E">
      <w:start w:val="1"/>
      <w:numFmt w:val="decimal"/>
      <w:lvlText w:val=""/>
      <w:lvlJc w:val="left"/>
    </w:lvl>
  </w:abstractNum>
  <w:abstractNum w:abstractNumId="13">
    <w:nsid w:val="23D016F1"/>
    <w:multiLevelType w:val="hybridMultilevel"/>
    <w:tmpl w:val="AD5AFA58"/>
    <w:lvl w:ilvl="0" w:tplc="BCAA55B8">
      <w:start w:val="5"/>
      <w:numFmt w:val="decimal"/>
      <w:lvlText w:val="%1)"/>
      <w:lvlJc w:val="left"/>
      <w:pPr>
        <w:ind w:left="720" w:hanging="360"/>
      </w:pPr>
      <w:rPr>
        <w:rFonts w:hint="default"/>
      </w:rPr>
    </w:lvl>
    <w:lvl w:ilvl="1" w:tplc="D03C2BB8">
      <w:start w:val="1"/>
      <w:numFmt w:val="lowerLetter"/>
      <w:lvlText w:val="%2."/>
      <w:lvlJc w:val="left"/>
      <w:pPr>
        <w:ind w:left="1440" w:hanging="360"/>
      </w:pPr>
    </w:lvl>
    <w:lvl w:ilvl="2" w:tplc="A5426992">
      <w:start w:val="1"/>
      <w:numFmt w:val="lowerRoman"/>
      <w:lvlText w:val="%3."/>
      <w:lvlJc w:val="right"/>
      <w:pPr>
        <w:ind w:left="2160" w:hanging="180"/>
      </w:pPr>
    </w:lvl>
    <w:lvl w:ilvl="3" w:tplc="9C1A1764">
      <w:start w:val="1"/>
      <w:numFmt w:val="decimal"/>
      <w:lvlText w:val="%4."/>
      <w:lvlJc w:val="left"/>
      <w:pPr>
        <w:ind w:left="2880" w:hanging="360"/>
      </w:pPr>
    </w:lvl>
    <w:lvl w:ilvl="4" w:tplc="B6F2F86C">
      <w:start w:val="1"/>
      <w:numFmt w:val="lowerLetter"/>
      <w:lvlText w:val="%5."/>
      <w:lvlJc w:val="left"/>
      <w:pPr>
        <w:ind w:left="3600" w:hanging="360"/>
      </w:pPr>
    </w:lvl>
    <w:lvl w:ilvl="5" w:tplc="E7320E72">
      <w:start w:val="1"/>
      <w:numFmt w:val="lowerRoman"/>
      <w:lvlText w:val="%6."/>
      <w:lvlJc w:val="right"/>
      <w:pPr>
        <w:ind w:left="4320" w:hanging="180"/>
      </w:pPr>
    </w:lvl>
    <w:lvl w:ilvl="6" w:tplc="87F0670A">
      <w:start w:val="1"/>
      <w:numFmt w:val="decimal"/>
      <w:lvlText w:val="%7."/>
      <w:lvlJc w:val="left"/>
      <w:pPr>
        <w:ind w:left="5040" w:hanging="360"/>
      </w:pPr>
    </w:lvl>
    <w:lvl w:ilvl="7" w:tplc="765C26D6">
      <w:start w:val="1"/>
      <w:numFmt w:val="lowerLetter"/>
      <w:lvlText w:val="%8."/>
      <w:lvlJc w:val="left"/>
      <w:pPr>
        <w:ind w:left="5760" w:hanging="360"/>
      </w:pPr>
    </w:lvl>
    <w:lvl w:ilvl="8" w:tplc="53986630">
      <w:start w:val="1"/>
      <w:numFmt w:val="lowerRoman"/>
      <w:lvlText w:val="%9."/>
      <w:lvlJc w:val="right"/>
      <w:pPr>
        <w:ind w:left="6480" w:hanging="180"/>
      </w:pPr>
    </w:lvl>
  </w:abstractNum>
  <w:abstractNum w:abstractNumId="14">
    <w:nsid w:val="25C2497E"/>
    <w:multiLevelType w:val="multilevel"/>
    <w:tmpl w:val="D04CA2BA"/>
    <w:lvl w:ilvl="0">
      <w:start w:val="1"/>
      <w:numFmt w:val="decimal"/>
      <w:lvlText w:val="%1."/>
      <w:lvlJc w:val="left"/>
      <w:pPr>
        <w:ind w:left="720" w:hanging="360"/>
      </w:pPr>
      <w:rPr>
        <w:rFonts w:hint="default"/>
      </w:rPr>
    </w:lvl>
    <w:lvl w:ilvl="1">
      <w:start w:val="1"/>
      <w:numFmt w:val="decimal"/>
      <w:isLgl/>
      <w:lvlText w:val="%1.%2."/>
      <w:lvlJc w:val="left"/>
      <w:pPr>
        <w:ind w:left="129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420" w:hanging="1800"/>
      </w:pPr>
      <w:rPr>
        <w:rFonts w:hint="default"/>
      </w:rPr>
    </w:lvl>
    <w:lvl w:ilvl="7">
      <w:start w:val="1"/>
      <w:numFmt w:val="decimal"/>
      <w:isLgl/>
      <w:lvlText w:val="%1.%2.%3.%4.%5.%6.%7.%8."/>
      <w:lvlJc w:val="left"/>
      <w:pPr>
        <w:ind w:left="3630" w:hanging="1800"/>
      </w:pPr>
      <w:rPr>
        <w:rFonts w:hint="default"/>
      </w:rPr>
    </w:lvl>
    <w:lvl w:ilvl="8">
      <w:start w:val="1"/>
      <w:numFmt w:val="decimal"/>
      <w:isLgl/>
      <w:lvlText w:val="%1.%2.%3.%4.%5.%6.%7.%8.%9."/>
      <w:lvlJc w:val="left"/>
      <w:pPr>
        <w:ind w:left="4200" w:hanging="2160"/>
      </w:pPr>
      <w:rPr>
        <w:rFonts w:hint="default"/>
      </w:rPr>
    </w:lvl>
  </w:abstractNum>
  <w:abstractNum w:abstractNumId="15">
    <w:nsid w:val="2715049F"/>
    <w:multiLevelType w:val="multilevel"/>
    <w:tmpl w:val="28C8E970"/>
    <w:lvl w:ilvl="0">
      <w:start w:val="4"/>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16">
    <w:nsid w:val="27C1512F"/>
    <w:multiLevelType w:val="hybridMultilevel"/>
    <w:tmpl w:val="9DD47A90"/>
    <w:lvl w:ilvl="0" w:tplc="7B76ECEE">
      <w:start w:val="1"/>
      <w:numFmt w:val="bullet"/>
      <w:lvlText w:val=""/>
      <w:lvlJc w:val="left"/>
      <w:pPr>
        <w:ind w:left="1070" w:hanging="360"/>
      </w:pPr>
      <w:rPr>
        <w:rFonts w:ascii="Symbol" w:hAnsi="Symbol" w:hint="default"/>
      </w:rPr>
    </w:lvl>
    <w:lvl w:ilvl="1" w:tplc="FE9096A0">
      <w:start w:val="1"/>
      <w:numFmt w:val="bullet"/>
      <w:lvlText w:val="o"/>
      <w:lvlJc w:val="left"/>
      <w:pPr>
        <w:ind w:left="1790" w:hanging="360"/>
      </w:pPr>
      <w:rPr>
        <w:rFonts w:ascii="Courier New" w:hAnsi="Courier New" w:cs="Courier New" w:hint="default"/>
      </w:rPr>
    </w:lvl>
    <w:lvl w:ilvl="2" w:tplc="27B25B06">
      <w:start w:val="1"/>
      <w:numFmt w:val="bullet"/>
      <w:lvlText w:val=""/>
      <w:lvlJc w:val="left"/>
      <w:pPr>
        <w:ind w:left="2510" w:hanging="360"/>
      </w:pPr>
      <w:rPr>
        <w:rFonts w:ascii="Wingdings" w:hAnsi="Wingdings" w:hint="default"/>
      </w:rPr>
    </w:lvl>
    <w:lvl w:ilvl="3" w:tplc="5948BBB2">
      <w:start w:val="1"/>
      <w:numFmt w:val="bullet"/>
      <w:lvlText w:val=""/>
      <w:lvlJc w:val="left"/>
      <w:pPr>
        <w:ind w:left="3230" w:hanging="360"/>
      </w:pPr>
      <w:rPr>
        <w:rFonts w:ascii="Symbol" w:hAnsi="Symbol" w:hint="default"/>
      </w:rPr>
    </w:lvl>
    <w:lvl w:ilvl="4" w:tplc="16A895E0">
      <w:start w:val="1"/>
      <w:numFmt w:val="bullet"/>
      <w:lvlText w:val="o"/>
      <w:lvlJc w:val="left"/>
      <w:pPr>
        <w:ind w:left="3950" w:hanging="360"/>
      </w:pPr>
      <w:rPr>
        <w:rFonts w:ascii="Courier New" w:hAnsi="Courier New" w:cs="Courier New" w:hint="default"/>
      </w:rPr>
    </w:lvl>
    <w:lvl w:ilvl="5" w:tplc="167AC9CC">
      <w:start w:val="1"/>
      <w:numFmt w:val="bullet"/>
      <w:lvlText w:val=""/>
      <w:lvlJc w:val="left"/>
      <w:pPr>
        <w:ind w:left="4670" w:hanging="360"/>
      </w:pPr>
      <w:rPr>
        <w:rFonts w:ascii="Wingdings" w:hAnsi="Wingdings" w:hint="default"/>
      </w:rPr>
    </w:lvl>
    <w:lvl w:ilvl="6" w:tplc="16FE967E">
      <w:start w:val="1"/>
      <w:numFmt w:val="bullet"/>
      <w:lvlText w:val=""/>
      <w:lvlJc w:val="left"/>
      <w:pPr>
        <w:ind w:left="5390" w:hanging="360"/>
      </w:pPr>
      <w:rPr>
        <w:rFonts w:ascii="Symbol" w:hAnsi="Symbol" w:hint="default"/>
      </w:rPr>
    </w:lvl>
    <w:lvl w:ilvl="7" w:tplc="DFF66D7E">
      <w:start w:val="1"/>
      <w:numFmt w:val="bullet"/>
      <w:lvlText w:val="o"/>
      <w:lvlJc w:val="left"/>
      <w:pPr>
        <w:ind w:left="6110" w:hanging="360"/>
      </w:pPr>
      <w:rPr>
        <w:rFonts w:ascii="Courier New" w:hAnsi="Courier New" w:cs="Courier New" w:hint="default"/>
      </w:rPr>
    </w:lvl>
    <w:lvl w:ilvl="8" w:tplc="13F618EE">
      <w:start w:val="1"/>
      <w:numFmt w:val="bullet"/>
      <w:lvlText w:val=""/>
      <w:lvlJc w:val="left"/>
      <w:pPr>
        <w:ind w:left="6830" w:hanging="360"/>
      </w:pPr>
      <w:rPr>
        <w:rFonts w:ascii="Wingdings" w:hAnsi="Wingdings" w:hint="default"/>
      </w:rPr>
    </w:lvl>
  </w:abstractNum>
  <w:abstractNum w:abstractNumId="17">
    <w:nsid w:val="288350D6"/>
    <w:multiLevelType w:val="multilevel"/>
    <w:tmpl w:val="F606C58E"/>
    <w:lvl w:ilvl="0">
      <w:start w:val="1"/>
      <w:numFmt w:val="decimal"/>
      <w:lvlText w:val="%1."/>
      <w:lvlJc w:val="left"/>
      <w:pPr>
        <w:ind w:left="3075" w:hanging="360"/>
      </w:pPr>
      <w:rPr>
        <w:rFonts w:hint="default"/>
      </w:rPr>
    </w:lvl>
    <w:lvl w:ilvl="1">
      <w:start w:val="3"/>
      <w:numFmt w:val="decimal"/>
      <w:isLgl/>
      <w:lvlText w:val="%1.%2"/>
      <w:lvlJc w:val="left"/>
      <w:pPr>
        <w:ind w:left="375" w:hanging="375"/>
      </w:pPr>
      <w:rPr>
        <w:rFonts w:hint="default"/>
      </w:rPr>
    </w:lvl>
    <w:lvl w:ilvl="2">
      <w:start w:val="1"/>
      <w:numFmt w:val="decimal"/>
      <w:isLgl/>
      <w:lvlText w:val="%1.%2.%3"/>
      <w:lvlJc w:val="left"/>
      <w:pPr>
        <w:ind w:left="3435" w:hanging="720"/>
      </w:pPr>
      <w:rPr>
        <w:rFonts w:hint="default"/>
      </w:rPr>
    </w:lvl>
    <w:lvl w:ilvl="3">
      <w:start w:val="1"/>
      <w:numFmt w:val="decimal"/>
      <w:isLgl/>
      <w:lvlText w:val="%1.%2.%3.%4"/>
      <w:lvlJc w:val="left"/>
      <w:pPr>
        <w:ind w:left="3795" w:hanging="1080"/>
      </w:pPr>
      <w:rPr>
        <w:rFonts w:hint="default"/>
      </w:rPr>
    </w:lvl>
    <w:lvl w:ilvl="4">
      <w:start w:val="1"/>
      <w:numFmt w:val="decimal"/>
      <w:isLgl/>
      <w:lvlText w:val="%1.%2.%3.%4.%5"/>
      <w:lvlJc w:val="left"/>
      <w:pPr>
        <w:ind w:left="3795"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155" w:hanging="1440"/>
      </w:pPr>
      <w:rPr>
        <w:rFonts w:hint="default"/>
      </w:rPr>
    </w:lvl>
    <w:lvl w:ilvl="7">
      <w:start w:val="1"/>
      <w:numFmt w:val="decimal"/>
      <w:isLgl/>
      <w:lvlText w:val="%1.%2.%3.%4.%5.%6.%7.%8"/>
      <w:lvlJc w:val="left"/>
      <w:pPr>
        <w:ind w:left="4515" w:hanging="1800"/>
      </w:pPr>
      <w:rPr>
        <w:rFonts w:hint="default"/>
      </w:rPr>
    </w:lvl>
    <w:lvl w:ilvl="8">
      <w:start w:val="1"/>
      <w:numFmt w:val="decimal"/>
      <w:isLgl/>
      <w:lvlText w:val="%1.%2.%3.%4.%5.%6.%7.%8.%9"/>
      <w:lvlJc w:val="left"/>
      <w:pPr>
        <w:ind w:left="4875" w:hanging="2160"/>
      </w:pPr>
      <w:rPr>
        <w:rFonts w:hint="default"/>
      </w:rPr>
    </w:lvl>
  </w:abstractNum>
  <w:abstractNum w:abstractNumId="18">
    <w:nsid w:val="2A9C6199"/>
    <w:multiLevelType w:val="hybridMultilevel"/>
    <w:tmpl w:val="F95C0214"/>
    <w:lvl w:ilvl="0" w:tplc="1BACE328">
      <w:start w:val="5"/>
      <w:numFmt w:val="decimal"/>
      <w:lvlText w:val="%1)"/>
      <w:lvlJc w:val="left"/>
      <w:pPr>
        <w:ind w:left="1070" w:hanging="360"/>
      </w:pPr>
      <w:rPr>
        <w:rFonts w:hint="default"/>
      </w:rPr>
    </w:lvl>
    <w:lvl w:ilvl="1" w:tplc="1BE0DDD0">
      <w:start w:val="1"/>
      <w:numFmt w:val="lowerLetter"/>
      <w:lvlText w:val="%2."/>
      <w:lvlJc w:val="left"/>
      <w:pPr>
        <w:ind w:left="1440" w:hanging="360"/>
      </w:pPr>
    </w:lvl>
    <w:lvl w:ilvl="2" w:tplc="0670652E">
      <w:start w:val="1"/>
      <w:numFmt w:val="lowerRoman"/>
      <w:lvlText w:val="%3."/>
      <w:lvlJc w:val="right"/>
      <w:pPr>
        <w:ind w:left="2160" w:hanging="180"/>
      </w:pPr>
    </w:lvl>
    <w:lvl w:ilvl="3" w:tplc="14DEF726">
      <w:start w:val="1"/>
      <w:numFmt w:val="decimal"/>
      <w:lvlText w:val="%4."/>
      <w:lvlJc w:val="left"/>
      <w:pPr>
        <w:ind w:left="2880" w:hanging="360"/>
      </w:pPr>
    </w:lvl>
    <w:lvl w:ilvl="4" w:tplc="04DA9488">
      <w:start w:val="1"/>
      <w:numFmt w:val="lowerLetter"/>
      <w:lvlText w:val="%5."/>
      <w:lvlJc w:val="left"/>
      <w:pPr>
        <w:ind w:left="3600" w:hanging="360"/>
      </w:pPr>
    </w:lvl>
    <w:lvl w:ilvl="5" w:tplc="9F946A06">
      <w:start w:val="1"/>
      <w:numFmt w:val="lowerRoman"/>
      <w:lvlText w:val="%6."/>
      <w:lvlJc w:val="right"/>
      <w:pPr>
        <w:ind w:left="4320" w:hanging="180"/>
      </w:pPr>
    </w:lvl>
    <w:lvl w:ilvl="6" w:tplc="FBDA6E70">
      <w:start w:val="1"/>
      <w:numFmt w:val="decimal"/>
      <w:lvlText w:val="%7."/>
      <w:lvlJc w:val="left"/>
      <w:pPr>
        <w:ind w:left="5040" w:hanging="360"/>
      </w:pPr>
    </w:lvl>
    <w:lvl w:ilvl="7" w:tplc="2E442C4A">
      <w:start w:val="1"/>
      <w:numFmt w:val="lowerLetter"/>
      <w:lvlText w:val="%8."/>
      <w:lvlJc w:val="left"/>
      <w:pPr>
        <w:ind w:left="5760" w:hanging="360"/>
      </w:pPr>
    </w:lvl>
    <w:lvl w:ilvl="8" w:tplc="9EAA8050">
      <w:start w:val="1"/>
      <w:numFmt w:val="lowerRoman"/>
      <w:lvlText w:val="%9."/>
      <w:lvlJc w:val="right"/>
      <w:pPr>
        <w:ind w:left="6480" w:hanging="180"/>
      </w:pPr>
    </w:lvl>
  </w:abstractNum>
  <w:abstractNum w:abstractNumId="19">
    <w:nsid w:val="2E6B6857"/>
    <w:multiLevelType w:val="hybridMultilevel"/>
    <w:tmpl w:val="391A1838"/>
    <w:lvl w:ilvl="0" w:tplc="91804E14">
      <w:start w:val="1"/>
      <w:numFmt w:val="bullet"/>
      <w:lvlText w:val=""/>
      <w:lvlJc w:val="left"/>
      <w:pPr>
        <w:ind w:left="1260" w:hanging="360"/>
      </w:pPr>
      <w:rPr>
        <w:rFonts w:ascii="Symbol" w:hAnsi="Symbol" w:hint="default"/>
      </w:rPr>
    </w:lvl>
    <w:lvl w:ilvl="1" w:tplc="C4741ACA">
      <w:start w:val="1"/>
      <w:numFmt w:val="bullet"/>
      <w:lvlText w:val="o"/>
      <w:lvlJc w:val="left"/>
      <w:pPr>
        <w:ind w:left="1980" w:hanging="360"/>
      </w:pPr>
      <w:rPr>
        <w:rFonts w:ascii="Courier New" w:hAnsi="Courier New" w:cs="Courier New" w:hint="default"/>
      </w:rPr>
    </w:lvl>
    <w:lvl w:ilvl="2" w:tplc="26E0BEE4">
      <w:start w:val="1"/>
      <w:numFmt w:val="bullet"/>
      <w:lvlText w:val=""/>
      <w:lvlJc w:val="left"/>
      <w:pPr>
        <w:ind w:left="2700" w:hanging="360"/>
      </w:pPr>
      <w:rPr>
        <w:rFonts w:ascii="Wingdings" w:hAnsi="Wingdings" w:hint="default"/>
      </w:rPr>
    </w:lvl>
    <w:lvl w:ilvl="3" w:tplc="B524CD80">
      <w:start w:val="1"/>
      <w:numFmt w:val="bullet"/>
      <w:lvlText w:val=""/>
      <w:lvlJc w:val="left"/>
      <w:pPr>
        <w:ind w:left="3420" w:hanging="360"/>
      </w:pPr>
      <w:rPr>
        <w:rFonts w:ascii="Symbol" w:hAnsi="Symbol" w:hint="default"/>
      </w:rPr>
    </w:lvl>
    <w:lvl w:ilvl="4" w:tplc="470CF7EE">
      <w:start w:val="1"/>
      <w:numFmt w:val="bullet"/>
      <w:lvlText w:val="o"/>
      <w:lvlJc w:val="left"/>
      <w:pPr>
        <w:ind w:left="4140" w:hanging="360"/>
      </w:pPr>
      <w:rPr>
        <w:rFonts w:ascii="Courier New" w:hAnsi="Courier New" w:cs="Courier New" w:hint="default"/>
      </w:rPr>
    </w:lvl>
    <w:lvl w:ilvl="5" w:tplc="2D381606">
      <w:start w:val="1"/>
      <w:numFmt w:val="bullet"/>
      <w:lvlText w:val=""/>
      <w:lvlJc w:val="left"/>
      <w:pPr>
        <w:ind w:left="4860" w:hanging="360"/>
      </w:pPr>
      <w:rPr>
        <w:rFonts w:ascii="Wingdings" w:hAnsi="Wingdings" w:hint="default"/>
      </w:rPr>
    </w:lvl>
    <w:lvl w:ilvl="6" w:tplc="2426197C">
      <w:start w:val="1"/>
      <w:numFmt w:val="bullet"/>
      <w:lvlText w:val=""/>
      <w:lvlJc w:val="left"/>
      <w:pPr>
        <w:ind w:left="5580" w:hanging="360"/>
      </w:pPr>
      <w:rPr>
        <w:rFonts w:ascii="Symbol" w:hAnsi="Symbol" w:hint="default"/>
      </w:rPr>
    </w:lvl>
    <w:lvl w:ilvl="7" w:tplc="2474CF60">
      <w:start w:val="1"/>
      <w:numFmt w:val="bullet"/>
      <w:lvlText w:val="o"/>
      <w:lvlJc w:val="left"/>
      <w:pPr>
        <w:ind w:left="6300" w:hanging="360"/>
      </w:pPr>
      <w:rPr>
        <w:rFonts w:ascii="Courier New" w:hAnsi="Courier New" w:cs="Courier New" w:hint="default"/>
      </w:rPr>
    </w:lvl>
    <w:lvl w:ilvl="8" w:tplc="1E18EBA2">
      <w:start w:val="1"/>
      <w:numFmt w:val="bullet"/>
      <w:lvlText w:val=""/>
      <w:lvlJc w:val="left"/>
      <w:pPr>
        <w:ind w:left="7020" w:hanging="360"/>
      </w:pPr>
      <w:rPr>
        <w:rFonts w:ascii="Wingdings" w:hAnsi="Wingdings" w:hint="default"/>
      </w:rPr>
    </w:lvl>
  </w:abstractNum>
  <w:abstractNum w:abstractNumId="20">
    <w:nsid w:val="323151ED"/>
    <w:multiLevelType w:val="hybridMultilevel"/>
    <w:tmpl w:val="4A680520"/>
    <w:lvl w:ilvl="0" w:tplc="F86A831A">
      <w:start w:val="1"/>
      <w:numFmt w:val="decimal"/>
      <w:lvlText w:val="%1)"/>
      <w:lvlJc w:val="left"/>
      <w:pPr>
        <w:ind w:left="1353" w:hanging="360"/>
      </w:pPr>
      <w:rPr>
        <w:rFonts w:ascii="Times New Roman" w:eastAsia="Calibri" w:hAnsi="Times New Roman" w:cs="Times New Roman"/>
      </w:rPr>
    </w:lvl>
    <w:lvl w:ilvl="1" w:tplc="E6C46F84">
      <w:start w:val="1"/>
      <w:numFmt w:val="bullet"/>
      <w:lvlText w:val="o"/>
      <w:lvlJc w:val="left"/>
      <w:pPr>
        <w:ind w:left="2149" w:hanging="360"/>
      </w:pPr>
      <w:rPr>
        <w:rFonts w:ascii="Courier New" w:hAnsi="Courier New" w:cs="Courier New" w:hint="default"/>
      </w:rPr>
    </w:lvl>
    <w:lvl w:ilvl="2" w:tplc="91EEE934">
      <w:start w:val="1"/>
      <w:numFmt w:val="bullet"/>
      <w:lvlText w:val=""/>
      <w:lvlJc w:val="left"/>
      <w:pPr>
        <w:ind w:left="2869" w:hanging="360"/>
      </w:pPr>
      <w:rPr>
        <w:rFonts w:ascii="Wingdings" w:hAnsi="Wingdings" w:hint="default"/>
      </w:rPr>
    </w:lvl>
    <w:lvl w:ilvl="3" w:tplc="36B0852E">
      <w:start w:val="1"/>
      <w:numFmt w:val="bullet"/>
      <w:lvlText w:val=""/>
      <w:lvlJc w:val="left"/>
      <w:pPr>
        <w:ind w:left="3589" w:hanging="360"/>
      </w:pPr>
      <w:rPr>
        <w:rFonts w:ascii="Symbol" w:hAnsi="Symbol" w:hint="default"/>
      </w:rPr>
    </w:lvl>
    <w:lvl w:ilvl="4" w:tplc="D5908EE0">
      <w:start w:val="1"/>
      <w:numFmt w:val="bullet"/>
      <w:lvlText w:val="o"/>
      <w:lvlJc w:val="left"/>
      <w:pPr>
        <w:ind w:left="4309" w:hanging="360"/>
      </w:pPr>
      <w:rPr>
        <w:rFonts w:ascii="Courier New" w:hAnsi="Courier New" w:cs="Courier New" w:hint="default"/>
      </w:rPr>
    </w:lvl>
    <w:lvl w:ilvl="5" w:tplc="B7D4BDC8">
      <w:start w:val="1"/>
      <w:numFmt w:val="bullet"/>
      <w:lvlText w:val=""/>
      <w:lvlJc w:val="left"/>
      <w:pPr>
        <w:ind w:left="5029" w:hanging="360"/>
      </w:pPr>
      <w:rPr>
        <w:rFonts w:ascii="Wingdings" w:hAnsi="Wingdings" w:hint="default"/>
      </w:rPr>
    </w:lvl>
    <w:lvl w:ilvl="6" w:tplc="40766472">
      <w:start w:val="1"/>
      <w:numFmt w:val="bullet"/>
      <w:lvlText w:val=""/>
      <w:lvlJc w:val="left"/>
      <w:pPr>
        <w:ind w:left="5749" w:hanging="360"/>
      </w:pPr>
      <w:rPr>
        <w:rFonts w:ascii="Symbol" w:hAnsi="Symbol" w:hint="default"/>
      </w:rPr>
    </w:lvl>
    <w:lvl w:ilvl="7" w:tplc="D10A2238">
      <w:start w:val="1"/>
      <w:numFmt w:val="bullet"/>
      <w:lvlText w:val="o"/>
      <w:lvlJc w:val="left"/>
      <w:pPr>
        <w:ind w:left="6469" w:hanging="360"/>
      </w:pPr>
      <w:rPr>
        <w:rFonts w:ascii="Courier New" w:hAnsi="Courier New" w:cs="Courier New" w:hint="default"/>
      </w:rPr>
    </w:lvl>
    <w:lvl w:ilvl="8" w:tplc="272290EE">
      <w:start w:val="1"/>
      <w:numFmt w:val="bullet"/>
      <w:lvlText w:val=""/>
      <w:lvlJc w:val="left"/>
      <w:pPr>
        <w:ind w:left="7189" w:hanging="360"/>
      </w:pPr>
      <w:rPr>
        <w:rFonts w:ascii="Wingdings" w:hAnsi="Wingdings" w:hint="default"/>
      </w:rPr>
    </w:lvl>
  </w:abstractNum>
  <w:abstractNum w:abstractNumId="21">
    <w:nsid w:val="33B57736"/>
    <w:multiLevelType w:val="multilevel"/>
    <w:tmpl w:val="7F4A9F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2">
    <w:nsid w:val="395C47E8"/>
    <w:multiLevelType w:val="multilevel"/>
    <w:tmpl w:val="19B45038"/>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nsid w:val="41186FF8"/>
    <w:multiLevelType w:val="hybridMultilevel"/>
    <w:tmpl w:val="8D8A5FA2"/>
    <w:lvl w:ilvl="0" w:tplc="31003E9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17FEE07E">
      <w:start w:val="1"/>
      <w:numFmt w:val="decimal"/>
      <w:lvlText w:val=""/>
      <w:lvlJc w:val="left"/>
    </w:lvl>
    <w:lvl w:ilvl="2" w:tplc="0152EC98">
      <w:start w:val="1"/>
      <w:numFmt w:val="decimal"/>
      <w:lvlText w:val=""/>
      <w:lvlJc w:val="left"/>
    </w:lvl>
    <w:lvl w:ilvl="3" w:tplc="2886EE72">
      <w:start w:val="1"/>
      <w:numFmt w:val="decimal"/>
      <w:lvlText w:val=""/>
      <w:lvlJc w:val="left"/>
    </w:lvl>
    <w:lvl w:ilvl="4" w:tplc="28907C3E">
      <w:start w:val="1"/>
      <w:numFmt w:val="decimal"/>
      <w:lvlText w:val=""/>
      <w:lvlJc w:val="left"/>
    </w:lvl>
    <w:lvl w:ilvl="5" w:tplc="F97E0E22">
      <w:start w:val="1"/>
      <w:numFmt w:val="decimal"/>
      <w:lvlText w:val=""/>
      <w:lvlJc w:val="left"/>
    </w:lvl>
    <w:lvl w:ilvl="6" w:tplc="6B006B46">
      <w:start w:val="1"/>
      <w:numFmt w:val="decimal"/>
      <w:lvlText w:val=""/>
      <w:lvlJc w:val="left"/>
    </w:lvl>
    <w:lvl w:ilvl="7" w:tplc="E25456F4">
      <w:start w:val="1"/>
      <w:numFmt w:val="decimal"/>
      <w:lvlText w:val=""/>
      <w:lvlJc w:val="left"/>
    </w:lvl>
    <w:lvl w:ilvl="8" w:tplc="6624CC86">
      <w:start w:val="1"/>
      <w:numFmt w:val="decimal"/>
      <w:lvlText w:val=""/>
      <w:lvlJc w:val="left"/>
    </w:lvl>
  </w:abstractNum>
  <w:abstractNum w:abstractNumId="24">
    <w:nsid w:val="467115D4"/>
    <w:multiLevelType w:val="hybridMultilevel"/>
    <w:tmpl w:val="33327962"/>
    <w:lvl w:ilvl="0" w:tplc="37E6F590">
      <w:start w:val="1"/>
      <w:numFmt w:val="bullet"/>
      <w:lvlText w:val=""/>
      <w:lvlJc w:val="left"/>
      <w:pPr>
        <w:ind w:left="1429" w:hanging="360"/>
      </w:pPr>
      <w:rPr>
        <w:rFonts w:ascii="Symbol" w:hAnsi="Symbol" w:hint="default"/>
      </w:rPr>
    </w:lvl>
    <w:lvl w:ilvl="1" w:tplc="3D4E5A74">
      <w:start w:val="1"/>
      <w:numFmt w:val="bullet"/>
      <w:lvlText w:val="o"/>
      <w:lvlJc w:val="left"/>
      <w:pPr>
        <w:ind w:left="2149" w:hanging="360"/>
      </w:pPr>
      <w:rPr>
        <w:rFonts w:ascii="Courier New" w:hAnsi="Courier New" w:cs="Courier New" w:hint="default"/>
      </w:rPr>
    </w:lvl>
    <w:lvl w:ilvl="2" w:tplc="9FD89EEC">
      <w:start w:val="1"/>
      <w:numFmt w:val="bullet"/>
      <w:lvlText w:val=""/>
      <w:lvlJc w:val="left"/>
      <w:pPr>
        <w:ind w:left="2869" w:hanging="360"/>
      </w:pPr>
      <w:rPr>
        <w:rFonts w:ascii="Wingdings" w:hAnsi="Wingdings" w:hint="default"/>
      </w:rPr>
    </w:lvl>
    <w:lvl w:ilvl="3" w:tplc="52366CD6">
      <w:start w:val="1"/>
      <w:numFmt w:val="bullet"/>
      <w:lvlText w:val=""/>
      <w:lvlJc w:val="left"/>
      <w:pPr>
        <w:ind w:left="3589" w:hanging="360"/>
      </w:pPr>
      <w:rPr>
        <w:rFonts w:ascii="Symbol" w:hAnsi="Symbol" w:hint="default"/>
      </w:rPr>
    </w:lvl>
    <w:lvl w:ilvl="4" w:tplc="C620482A">
      <w:start w:val="1"/>
      <w:numFmt w:val="bullet"/>
      <w:lvlText w:val="o"/>
      <w:lvlJc w:val="left"/>
      <w:pPr>
        <w:ind w:left="4309" w:hanging="360"/>
      </w:pPr>
      <w:rPr>
        <w:rFonts w:ascii="Courier New" w:hAnsi="Courier New" w:cs="Courier New" w:hint="default"/>
      </w:rPr>
    </w:lvl>
    <w:lvl w:ilvl="5" w:tplc="DB88AA3C">
      <w:start w:val="1"/>
      <w:numFmt w:val="bullet"/>
      <w:lvlText w:val=""/>
      <w:lvlJc w:val="left"/>
      <w:pPr>
        <w:ind w:left="5029" w:hanging="360"/>
      </w:pPr>
      <w:rPr>
        <w:rFonts w:ascii="Wingdings" w:hAnsi="Wingdings" w:hint="default"/>
      </w:rPr>
    </w:lvl>
    <w:lvl w:ilvl="6" w:tplc="63CC2960">
      <w:start w:val="1"/>
      <w:numFmt w:val="bullet"/>
      <w:lvlText w:val=""/>
      <w:lvlJc w:val="left"/>
      <w:pPr>
        <w:ind w:left="5749" w:hanging="360"/>
      </w:pPr>
      <w:rPr>
        <w:rFonts w:ascii="Symbol" w:hAnsi="Symbol" w:hint="default"/>
      </w:rPr>
    </w:lvl>
    <w:lvl w:ilvl="7" w:tplc="9C8C167A">
      <w:start w:val="1"/>
      <w:numFmt w:val="bullet"/>
      <w:lvlText w:val="o"/>
      <w:lvlJc w:val="left"/>
      <w:pPr>
        <w:ind w:left="6469" w:hanging="360"/>
      </w:pPr>
      <w:rPr>
        <w:rFonts w:ascii="Courier New" w:hAnsi="Courier New" w:cs="Courier New" w:hint="default"/>
      </w:rPr>
    </w:lvl>
    <w:lvl w:ilvl="8" w:tplc="C914992C">
      <w:start w:val="1"/>
      <w:numFmt w:val="bullet"/>
      <w:lvlText w:val=""/>
      <w:lvlJc w:val="left"/>
      <w:pPr>
        <w:ind w:left="7189" w:hanging="360"/>
      </w:pPr>
      <w:rPr>
        <w:rFonts w:ascii="Wingdings" w:hAnsi="Wingdings" w:hint="default"/>
      </w:rPr>
    </w:lvl>
  </w:abstractNum>
  <w:abstractNum w:abstractNumId="25">
    <w:nsid w:val="4C4E153A"/>
    <w:multiLevelType w:val="hybridMultilevel"/>
    <w:tmpl w:val="F57081E4"/>
    <w:lvl w:ilvl="0" w:tplc="A7225914">
      <w:start w:val="1"/>
      <w:numFmt w:val="bullet"/>
      <w:lvlText w:val=""/>
      <w:lvlJc w:val="left"/>
      <w:pPr>
        <w:ind w:left="928" w:hanging="360"/>
      </w:pPr>
      <w:rPr>
        <w:rFonts w:ascii="Symbol" w:hAnsi="Symbol" w:hint="default"/>
      </w:rPr>
    </w:lvl>
    <w:lvl w:ilvl="1" w:tplc="C0BC8896">
      <w:start w:val="1"/>
      <w:numFmt w:val="bullet"/>
      <w:lvlText w:val="o"/>
      <w:lvlJc w:val="left"/>
      <w:pPr>
        <w:ind w:left="2149" w:hanging="360"/>
      </w:pPr>
      <w:rPr>
        <w:rFonts w:ascii="Courier New" w:hAnsi="Courier New" w:cs="Courier New" w:hint="default"/>
      </w:rPr>
    </w:lvl>
    <w:lvl w:ilvl="2" w:tplc="81203476">
      <w:start w:val="1"/>
      <w:numFmt w:val="bullet"/>
      <w:lvlText w:val=""/>
      <w:lvlJc w:val="left"/>
      <w:pPr>
        <w:ind w:left="2869" w:hanging="360"/>
      </w:pPr>
      <w:rPr>
        <w:rFonts w:ascii="Wingdings" w:hAnsi="Wingdings" w:hint="default"/>
      </w:rPr>
    </w:lvl>
    <w:lvl w:ilvl="3" w:tplc="0B78640A">
      <w:start w:val="1"/>
      <w:numFmt w:val="bullet"/>
      <w:lvlText w:val=""/>
      <w:lvlJc w:val="left"/>
      <w:pPr>
        <w:ind w:left="3589" w:hanging="360"/>
      </w:pPr>
      <w:rPr>
        <w:rFonts w:ascii="Symbol" w:hAnsi="Symbol" w:hint="default"/>
      </w:rPr>
    </w:lvl>
    <w:lvl w:ilvl="4" w:tplc="32D46430">
      <w:start w:val="1"/>
      <w:numFmt w:val="bullet"/>
      <w:lvlText w:val="o"/>
      <w:lvlJc w:val="left"/>
      <w:pPr>
        <w:ind w:left="4309" w:hanging="360"/>
      </w:pPr>
      <w:rPr>
        <w:rFonts w:ascii="Courier New" w:hAnsi="Courier New" w:cs="Courier New" w:hint="default"/>
      </w:rPr>
    </w:lvl>
    <w:lvl w:ilvl="5" w:tplc="05165C8A">
      <w:start w:val="1"/>
      <w:numFmt w:val="bullet"/>
      <w:lvlText w:val=""/>
      <w:lvlJc w:val="left"/>
      <w:pPr>
        <w:ind w:left="5029" w:hanging="360"/>
      </w:pPr>
      <w:rPr>
        <w:rFonts w:ascii="Wingdings" w:hAnsi="Wingdings" w:hint="default"/>
      </w:rPr>
    </w:lvl>
    <w:lvl w:ilvl="6" w:tplc="A6F452C8">
      <w:start w:val="1"/>
      <w:numFmt w:val="bullet"/>
      <w:lvlText w:val=""/>
      <w:lvlJc w:val="left"/>
      <w:pPr>
        <w:ind w:left="5749" w:hanging="360"/>
      </w:pPr>
      <w:rPr>
        <w:rFonts w:ascii="Symbol" w:hAnsi="Symbol" w:hint="default"/>
      </w:rPr>
    </w:lvl>
    <w:lvl w:ilvl="7" w:tplc="32FE90E6">
      <w:start w:val="1"/>
      <w:numFmt w:val="bullet"/>
      <w:lvlText w:val="o"/>
      <w:lvlJc w:val="left"/>
      <w:pPr>
        <w:ind w:left="6469" w:hanging="360"/>
      </w:pPr>
      <w:rPr>
        <w:rFonts w:ascii="Courier New" w:hAnsi="Courier New" w:cs="Courier New" w:hint="default"/>
      </w:rPr>
    </w:lvl>
    <w:lvl w:ilvl="8" w:tplc="58B82084">
      <w:start w:val="1"/>
      <w:numFmt w:val="bullet"/>
      <w:lvlText w:val=""/>
      <w:lvlJc w:val="left"/>
      <w:pPr>
        <w:ind w:left="7189" w:hanging="360"/>
      </w:pPr>
      <w:rPr>
        <w:rFonts w:ascii="Wingdings" w:hAnsi="Wingdings" w:hint="default"/>
      </w:rPr>
    </w:lvl>
  </w:abstractNum>
  <w:abstractNum w:abstractNumId="26">
    <w:nsid w:val="513A6D45"/>
    <w:multiLevelType w:val="hybridMultilevel"/>
    <w:tmpl w:val="5BC85B5C"/>
    <w:lvl w:ilvl="0" w:tplc="3F62FFBC">
      <w:start w:val="1"/>
      <w:numFmt w:val="bullet"/>
      <w:lvlText w:val=""/>
      <w:lvlJc w:val="left"/>
      <w:pPr>
        <w:ind w:left="1429" w:hanging="360"/>
      </w:pPr>
      <w:rPr>
        <w:rFonts w:ascii="Symbol" w:hAnsi="Symbol" w:hint="default"/>
      </w:rPr>
    </w:lvl>
    <w:lvl w:ilvl="1" w:tplc="8212544C">
      <w:start w:val="1"/>
      <w:numFmt w:val="bullet"/>
      <w:lvlText w:val="o"/>
      <w:lvlJc w:val="left"/>
      <w:pPr>
        <w:ind w:left="2149" w:hanging="360"/>
      </w:pPr>
      <w:rPr>
        <w:rFonts w:ascii="Courier New" w:hAnsi="Courier New" w:cs="Courier New" w:hint="default"/>
      </w:rPr>
    </w:lvl>
    <w:lvl w:ilvl="2" w:tplc="3F46DDFE">
      <w:start w:val="1"/>
      <w:numFmt w:val="bullet"/>
      <w:lvlText w:val=""/>
      <w:lvlJc w:val="left"/>
      <w:pPr>
        <w:ind w:left="2869" w:hanging="360"/>
      </w:pPr>
      <w:rPr>
        <w:rFonts w:ascii="Wingdings" w:hAnsi="Wingdings" w:hint="default"/>
      </w:rPr>
    </w:lvl>
    <w:lvl w:ilvl="3" w:tplc="EF9A6B38">
      <w:start w:val="1"/>
      <w:numFmt w:val="bullet"/>
      <w:lvlText w:val=""/>
      <w:lvlJc w:val="left"/>
      <w:pPr>
        <w:ind w:left="3589" w:hanging="360"/>
      </w:pPr>
      <w:rPr>
        <w:rFonts w:ascii="Symbol" w:hAnsi="Symbol" w:hint="default"/>
      </w:rPr>
    </w:lvl>
    <w:lvl w:ilvl="4" w:tplc="AAECB132">
      <w:start w:val="1"/>
      <w:numFmt w:val="bullet"/>
      <w:lvlText w:val="o"/>
      <w:lvlJc w:val="left"/>
      <w:pPr>
        <w:ind w:left="4309" w:hanging="360"/>
      </w:pPr>
      <w:rPr>
        <w:rFonts w:ascii="Courier New" w:hAnsi="Courier New" w:cs="Courier New" w:hint="default"/>
      </w:rPr>
    </w:lvl>
    <w:lvl w:ilvl="5" w:tplc="673E1DD8">
      <w:start w:val="1"/>
      <w:numFmt w:val="bullet"/>
      <w:lvlText w:val=""/>
      <w:lvlJc w:val="left"/>
      <w:pPr>
        <w:ind w:left="5029" w:hanging="360"/>
      </w:pPr>
      <w:rPr>
        <w:rFonts w:ascii="Wingdings" w:hAnsi="Wingdings" w:hint="default"/>
      </w:rPr>
    </w:lvl>
    <w:lvl w:ilvl="6" w:tplc="35D69B90">
      <w:start w:val="1"/>
      <w:numFmt w:val="bullet"/>
      <w:lvlText w:val=""/>
      <w:lvlJc w:val="left"/>
      <w:pPr>
        <w:ind w:left="5749" w:hanging="360"/>
      </w:pPr>
      <w:rPr>
        <w:rFonts w:ascii="Symbol" w:hAnsi="Symbol" w:hint="default"/>
      </w:rPr>
    </w:lvl>
    <w:lvl w:ilvl="7" w:tplc="7954EF4A">
      <w:start w:val="1"/>
      <w:numFmt w:val="bullet"/>
      <w:lvlText w:val="o"/>
      <w:lvlJc w:val="left"/>
      <w:pPr>
        <w:ind w:left="6469" w:hanging="360"/>
      </w:pPr>
      <w:rPr>
        <w:rFonts w:ascii="Courier New" w:hAnsi="Courier New" w:cs="Courier New" w:hint="default"/>
      </w:rPr>
    </w:lvl>
    <w:lvl w:ilvl="8" w:tplc="830493EC">
      <w:start w:val="1"/>
      <w:numFmt w:val="bullet"/>
      <w:lvlText w:val=""/>
      <w:lvlJc w:val="left"/>
      <w:pPr>
        <w:ind w:left="7189" w:hanging="360"/>
      </w:pPr>
      <w:rPr>
        <w:rFonts w:ascii="Wingdings" w:hAnsi="Wingdings" w:hint="default"/>
      </w:rPr>
    </w:lvl>
  </w:abstractNum>
  <w:abstractNum w:abstractNumId="27">
    <w:nsid w:val="5362272F"/>
    <w:multiLevelType w:val="multilevel"/>
    <w:tmpl w:val="D9ECC4F4"/>
    <w:lvl w:ilvl="0">
      <w:start w:val="3"/>
      <w:numFmt w:val="decimal"/>
      <w:lvlText w:val="%1."/>
      <w:lvlJc w:val="left"/>
      <w:pPr>
        <w:ind w:left="885"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329" w:hanging="720"/>
      </w:pPr>
      <w:rPr>
        <w:rFonts w:hint="default"/>
      </w:rPr>
    </w:lvl>
    <w:lvl w:ilvl="3">
      <w:start w:val="1"/>
      <w:numFmt w:val="decimal"/>
      <w:isLgl/>
      <w:lvlText w:val="%1.%2.%3.%4."/>
      <w:lvlJc w:val="left"/>
      <w:pPr>
        <w:ind w:left="1731" w:hanging="1080"/>
      </w:pPr>
      <w:rPr>
        <w:rFonts w:hint="default"/>
      </w:rPr>
    </w:lvl>
    <w:lvl w:ilvl="4">
      <w:start w:val="1"/>
      <w:numFmt w:val="decimal"/>
      <w:isLgl/>
      <w:lvlText w:val="%1.%2.%3.%4.%5."/>
      <w:lvlJc w:val="left"/>
      <w:pPr>
        <w:ind w:left="1773" w:hanging="1080"/>
      </w:pPr>
      <w:rPr>
        <w:rFonts w:hint="default"/>
      </w:rPr>
    </w:lvl>
    <w:lvl w:ilvl="5">
      <w:start w:val="1"/>
      <w:numFmt w:val="decimal"/>
      <w:isLgl/>
      <w:lvlText w:val="%1.%2.%3.%4.%5.%6."/>
      <w:lvlJc w:val="left"/>
      <w:pPr>
        <w:ind w:left="2175" w:hanging="1440"/>
      </w:pPr>
      <w:rPr>
        <w:rFonts w:hint="default"/>
      </w:rPr>
    </w:lvl>
    <w:lvl w:ilvl="6">
      <w:start w:val="1"/>
      <w:numFmt w:val="decimal"/>
      <w:isLgl/>
      <w:lvlText w:val="%1.%2.%3.%4.%5.%6.%7."/>
      <w:lvlJc w:val="left"/>
      <w:pPr>
        <w:ind w:left="2577" w:hanging="1800"/>
      </w:pPr>
      <w:rPr>
        <w:rFonts w:hint="default"/>
      </w:rPr>
    </w:lvl>
    <w:lvl w:ilvl="7">
      <w:start w:val="1"/>
      <w:numFmt w:val="decimal"/>
      <w:isLgl/>
      <w:lvlText w:val="%1.%2.%3.%4.%5.%6.%7.%8."/>
      <w:lvlJc w:val="left"/>
      <w:pPr>
        <w:ind w:left="2619" w:hanging="1800"/>
      </w:pPr>
      <w:rPr>
        <w:rFonts w:hint="default"/>
      </w:rPr>
    </w:lvl>
    <w:lvl w:ilvl="8">
      <w:start w:val="1"/>
      <w:numFmt w:val="decimal"/>
      <w:isLgl/>
      <w:lvlText w:val="%1.%2.%3.%4.%5.%6.%7.%8.%9."/>
      <w:lvlJc w:val="left"/>
      <w:pPr>
        <w:ind w:left="3021" w:hanging="2160"/>
      </w:pPr>
      <w:rPr>
        <w:rFonts w:hint="default"/>
      </w:rPr>
    </w:lvl>
  </w:abstractNum>
  <w:abstractNum w:abstractNumId="28">
    <w:nsid w:val="58685A8D"/>
    <w:multiLevelType w:val="multilevel"/>
    <w:tmpl w:val="54465EEE"/>
    <w:lvl w:ilvl="0">
      <w:start w:val="1"/>
      <w:numFmt w:val="decimal"/>
      <w:lvlText w:val="%1."/>
      <w:lvlJc w:val="left"/>
      <w:pPr>
        <w:ind w:left="1509" w:hanging="360"/>
      </w:pPr>
    </w:lvl>
    <w:lvl w:ilvl="1">
      <w:start w:val="4"/>
      <w:numFmt w:val="decimal"/>
      <w:isLgl/>
      <w:lvlText w:val="%1.%2."/>
      <w:lvlJc w:val="left"/>
      <w:pPr>
        <w:ind w:left="1869" w:hanging="720"/>
      </w:pPr>
      <w:rPr>
        <w:rFonts w:hint="default"/>
        <w:color w:val="000000"/>
      </w:rPr>
    </w:lvl>
    <w:lvl w:ilvl="2">
      <w:start w:val="1"/>
      <w:numFmt w:val="decimal"/>
      <w:isLgl/>
      <w:lvlText w:val="%1.%2.%3."/>
      <w:lvlJc w:val="left"/>
      <w:pPr>
        <w:ind w:left="1288" w:hanging="720"/>
      </w:pPr>
      <w:rPr>
        <w:rFonts w:hint="default"/>
        <w:color w:val="000000"/>
      </w:rPr>
    </w:lvl>
    <w:lvl w:ilvl="3">
      <w:start w:val="1"/>
      <w:numFmt w:val="decimal"/>
      <w:isLgl/>
      <w:lvlText w:val="%1.%2.%3.%4."/>
      <w:lvlJc w:val="left"/>
      <w:pPr>
        <w:ind w:left="2229" w:hanging="1080"/>
      </w:pPr>
      <w:rPr>
        <w:rFonts w:hint="default"/>
        <w:color w:val="000000"/>
      </w:rPr>
    </w:lvl>
    <w:lvl w:ilvl="4">
      <w:start w:val="1"/>
      <w:numFmt w:val="decimal"/>
      <w:isLgl/>
      <w:lvlText w:val="%1.%2.%3.%4.%5."/>
      <w:lvlJc w:val="left"/>
      <w:pPr>
        <w:ind w:left="2229" w:hanging="1080"/>
      </w:pPr>
      <w:rPr>
        <w:rFonts w:hint="default"/>
        <w:color w:val="000000"/>
      </w:rPr>
    </w:lvl>
    <w:lvl w:ilvl="5">
      <w:start w:val="1"/>
      <w:numFmt w:val="decimal"/>
      <w:isLgl/>
      <w:lvlText w:val="%1.%2.%3.%4.%5.%6."/>
      <w:lvlJc w:val="left"/>
      <w:pPr>
        <w:ind w:left="2589" w:hanging="1440"/>
      </w:pPr>
      <w:rPr>
        <w:rFonts w:hint="default"/>
        <w:color w:val="000000"/>
      </w:rPr>
    </w:lvl>
    <w:lvl w:ilvl="6">
      <w:start w:val="1"/>
      <w:numFmt w:val="decimal"/>
      <w:isLgl/>
      <w:lvlText w:val="%1.%2.%3.%4.%5.%6.%7."/>
      <w:lvlJc w:val="left"/>
      <w:pPr>
        <w:ind w:left="2589" w:hanging="1440"/>
      </w:pPr>
      <w:rPr>
        <w:rFonts w:hint="default"/>
        <w:color w:val="000000"/>
      </w:rPr>
    </w:lvl>
    <w:lvl w:ilvl="7">
      <w:start w:val="1"/>
      <w:numFmt w:val="decimal"/>
      <w:isLgl/>
      <w:lvlText w:val="%1.%2.%3.%4.%5.%6.%7.%8."/>
      <w:lvlJc w:val="left"/>
      <w:pPr>
        <w:ind w:left="2949" w:hanging="1800"/>
      </w:pPr>
      <w:rPr>
        <w:rFonts w:hint="default"/>
        <w:color w:val="000000"/>
      </w:rPr>
    </w:lvl>
    <w:lvl w:ilvl="8">
      <w:start w:val="1"/>
      <w:numFmt w:val="decimal"/>
      <w:isLgl/>
      <w:lvlText w:val="%1.%2.%3.%4.%5.%6.%7.%8.%9."/>
      <w:lvlJc w:val="left"/>
      <w:pPr>
        <w:ind w:left="2949" w:hanging="1800"/>
      </w:pPr>
      <w:rPr>
        <w:rFonts w:hint="default"/>
        <w:color w:val="000000"/>
      </w:rPr>
    </w:lvl>
  </w:abstractNum>
  <w:abstractNum w:abstractNumId="29">
    <w:nsid w:val="5B0B779E"/>
    <w:multiLevelType w:val="hybridMultilevel"/>
    <w:tmpl w:val="920AFB34"/>
    <w:lvl w:ilvl="0" w:tplc="80720718">
      <w:start w:val="4"/>
      <w:numFmt w:val="decimal"/>
      <w:lvlText w:val="%1)"/>
      <w:lvlJc w:val="left"/>
      <w:pPr>
        <w:ind w:left="1068" w:hanging="360"/>
      </w:pPr>
      <w:rPr>
        <w:rFonts w:hint="default"/>
      </w:rPr>
    </w:lvl>
    <w:lvl w:ilvl="1" w:tplc="9ADC5672">
      <w:start w:val="1"/>
      <w:numFmt w:val="lowerLetter"/>
      <w:lvlText w:val="%2."/>
      <w:lvlJc w:val="left"/>
      <w:pPr>
        <w:ind w:left="1788" w:hanging="360"/>
      </w:pPr>
    </w:lvl>
    <w:lvl w:ilvl="2" w:tplc="DE18CF18">
      <w:start w:val="1"/>
      <w:numFmt w:val="lowerRoman"/>
      <w:lvlText w:val="%3."/>
      <w:lvlJc w:val="right"/>
      <w:pPr>
        <w:ind w:left="2508" w:hanging="180"/>
      </w:pPr>
    </w:lvl>
    <w:lvl w:ilvl="3" w:tplc="67FCACAE">
      <w:start w:val="1"/>
      <w:numFmt w:val="decimal"/>
      <w:lvlText w:val="%4."/>
      <w:lvlJc w:val="left"/>
      <w:pPr>
        <w:ind w:left="3228" w:hanging="360"/>
      </w:pPr>
    </w:lvl>
    <w:lvl w:ilvl="4" w:tplc="1DAA64DA">
      <w:start w:val="1"/>
      <w:numFmt w:val="lowerLetter"/>
      <w:lvlText w:val="%5."/>
      <w:lvlJc w:val="left"/>
      <w:pPr>
        <w:ind w:left="3948" w:hanging="360"/>
      </w:pPr>
    </w:lvl>
    <w:lvl w:ilvl="5" w:tplc="891448E2">
      <w:start w:val="1"/>
      <w:numFmt w:val="lowerRoman"/>
      <w:lvlText w:val="%6."/>
      <w:lvlJc w:val="right"/>
      <w:pPr>
        <w:ind w:left="4668" w:hanging="180"/>
      </w:pPr>
    </w:lvl>
    <w:lvl w:ilvl="6" w:tplc="777C5E78">
      <w:start w:val="1"/>
      <w:numFmt w:val="decimal"/>
      <w:lvlText w:val="%7."/>
      <w:lvlJc w:val="left"/>
      <w:pPr>
        <w:ind w:left="5388" w:hanging="360"/>
      </w:pPr>
    </w:lvl>
    <w:lvl w:ilvl="7" w:tplc="A63602DE">
      <w:start w:val="1"/>
      <w:numFmt w:val="lowerLetter"/>
      <w:lvlText w:val="%8."/>
      <w:lvlJc w:val="left"/>
      <w:pPr>
        <w:ind w:left="6108" w:hanging="360"/>
      </w:pPr>
    </w:lvl>
    <w:lvl w:ilvl="8" w:tplc="37C86B3A">
      <w:start w:val="1"/>
      <w:numFmt w:val="lowerRoman"/>
      <w:lvlText w:val="%9."/>
      <w:lvlJc w:val="right"/>
      <w:pPr>
        <w:ind w:left="6828" w:hanging="180"/>
      </w:pPr>
    </w:lvl>
  </w:abstractNum>
  <w:abstractNum w:abstractNumId="30">
    <w:nsid w:val="5CCC4889"/>
    <w:multiLevelType w:val="multilevel"/>
    <w:tmpl w:val="457C0C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1">
    <w:nsid w:val="5DC51CC1"/>
    <w:multiLevelType w:val="hybridMultilevel"/>
    <w:tmpl w:val="78DC0E3C"/>
    <w:lvl w:ilvl="0" w:tplc="611AB5D6">
      <w:start w:val="1"/>
      <w:numFmt w:val="decimal"/>
      <w:lvlText w:val="%1."/>
      <w:lvlJc w:val="left"/>
      <w:pPr>
        <w:ind w:left="1069" w:hanging="360"/>
      </w:pPr>
      <w:rPr>
        <w:rFonts w:hint="default"/>
      </w:rPr>
    </w:lvl>
    <w:lvl w:ilvl="1" w:tplc="76C86EEC">
      <w:start w:val="1"/>
      <w:numFmt w:val="lowerLetter"/>
      <w:lvlText w:val="%2."/>
      <w:lvlJc w:val="left"/>
      <w:pPr>
        <w:ind w:left="1789" w:hanging="360"/>
      </w:pPr>
    </w:lvl>
    <w:lvl w:ilvl="2" w:tplc="DC2E83CC">
      <w:start w:val="1"/>
      <w:numFmt w:val="lowerRoman"/>
      <w:lvlText w:val="%3."/>
      <w:lvlJc w:val="right"/>
      <w:pPr>
        <w:ind w:left="2509" w:hanging="180"/>
      </w:pPr>
    </w:lvl>
    <w:lvl w:ilvl="3" w:tplc="CD56FEB6">
      <w:start w:val="1"/>
      <w:numFmt w:val="decimal"/>
      <w:lvlText w:val="%4."/>
      <w:lvlJc w:val="left"/>
      <w:pPr>
        <w:ind w:left="3229" w:hanging="360"/>
      </w:pPr>
    </w:lvl>
    <w:lvl w:ilvl="4" w:tplc="4BEC27EC">
      <w:start w:val="1"/>
      <w:numFmt w:val="lowerLetter"/>
      <w:lvlText w:val="%5."/>
      <w:lvlJc w:val="left"/>
      <w:pPr>
        <w:ind w:left="3949" w:hanging="360"/>
      </w:pPr>
    </w:lvl>
    <w:lvl w:ilvl="5" w:tplc="D646F95A">
      <w:start w:val="1"/>
      <w:numFmt w:val="lowerRoman"/>
      <w:lvlText w:val="%6."/>
      <w:lvlJc w:val="right"/>
      <w:pPr>
        <w:ind w:left="4669" w:hanging="180"/>
      </w:pPr>
    </w:lvl>
    <w:lvl w:ilvl="6" w:tplc="A9F005E6">
      <w:start w:val="1"/>
      <w:numFmt w:val="decimal"/>
      <w:lvlText w:val="%7."/>
      <w:lvlJc w:val="left"/>
      <w:pPr>
        <w:ind w:left="5389" w:hanging="360"/>
      </w:pPr>
    </w:lvl>
    <w:lvl w:ilvl="7" w:tplc="88D031AA">
      <w:start w:val="1"/>
      <w:numFmt w:val="lowerLetter"/>
      <w:lvlText w:val="%8."/>
      <w:lvlJc w:val="left"/>
      <w:pPr>
        <w:ind w:left="6109" w:hanging="360"/>
      </w:pPr>
    </w:lvl>
    <w:lvl w:ilvl="8" w:tplc="980C6BAA">
      <w:start w:val="1"/>
      <w:numFmt w:val="lowerRoman"/>
      <w:lvlText w:val="%9."/>
      <w:lvlJc w:val="right"/>
      <w:pPr>
        <w:ind w:left="6829" w:hanging="180"/>
      </w:pPr>
    </w:lvl>
  </w:abstractNum>
  <w:abstractNum w:abstractNumId="32">
    <w:nsid w:val="62077580"/>
    <w:multiLevelType w:val="hybridMultilevel"/>
    <w:tmpl w:val="F2F89E9E"/>
    <w:lvl w:ilvl="0" w:tplc="79DA09B2">
      <w:start w:val="1"/>
      <w:numFmt w:val="bullet"/>
      <w:lvlText w:val=""/>
      <w:lvlJc w:val="left"/>
      <w:pPr>
        <w:ind w:left="720" w:hanging="360"/>
      </w:pPr>
      <w:rPr>
        <w:rFonts w:ascii="Symbol" w:hAnsi="Symbol" w:hint="default"/>
      </w:rPr>
    </w:lvl>
    <w:lvl w:ilvl="1" w:tplc="762271A0">
      <w:start w:val="1"/>
      <w:numFmt w:val="bullet"/>
      <w:lvlText w:val="o"/>
      <w:lvlJc w:val="left"/>
      <w:pPr>
        <w:ind w:left="1440" w:hanging="360"/>
      </w:pPr>
      <w:rPr>
        <w:rFonts w:ascii="Courier New" w:hAnsi="Courier New" w:cs="Courier New" w:hint="default"/>
      </w:rPr>
    </w:lvl>
    <w:lvl w:ilvl="2" w:tplc="9170EF5C">
      <w:start w:val="1"/>
      <w:numFmt w:val="bullet"/>
      <w:lvlText w:val=""/>
      <w:lvlJc w:val="left"/>
      <w:pPr>
        <w:ind w:left="2160" w:hanging="360"/>
      </w:pPr>
      <w:rPr>
        <w:rFonts w:ascii="Wingdings" w:hAnsi="Wingdings" w:hint="default"/>
      </w:rPr>
    </w:lvl>
    <w:lvl w:ilvl="3" w:tplc="5F9EC10C">
      <w:start w:val="1"/>
      <w:numFmt w:val="bullet"/>
      <w:lvlText w:val=""/>
      <w:lvlJc w:val="left"/>
      <w:pPr>
        <w:ind w:left="2880" w:hanging="360"/>
      </w:pPr>
      <w:rPr>
        <w:rFonts w:ascii="Symbol" w:hAnsi="Symbol" w:hint="default"/>
      </w:rPr>
    </w:lvl>
    <w:lvl w:ilvl="4" w:tplc="73E80888">
      <w:start w:val="1"/>
      <w:numFmt w:val="bullet"/>
      <w:lvlText w:val="o"/>
      <w:lvlJc w:val="left"/>
      <w:pPr>
        <w:ind w:left="3600" w:hanging="360"/>
      </w:pPr>
      <w:rPr>
        <w:rFonts w:ascii="Courier New" w:hAnsi="Courier New" w:cs="Courier New" w:hint="default"/>
      </w:rPr>
    </w:lvl>
    <w:lvl w:ilvl="5" w:tplc="C1022614">
      <w:start w:val="1"/>
      <w:numFmt w:val="bullet"/>
      <w:lvlText w:val=""/>
      <w:lvlJc w:val="left"/>
      <w:pPr>
        <w:ind w:left="4320" w:hanging="360"/>
      </w:pPr>
      <w:rPr>
        <w:rFonts w:ascii="Wingdings" w:hAnsi="Wingdings" w:hint="default"/>
      </w:rPr>
    </w:lvl>
    <w:lvl w:ilvl="6" w:tplc="3AD69BEE">
      <w:start w:val="1"/>
      <w:numFmt w:val="bullet"/>
      <w:lvlText w:val=""/>
      <w:lvlJc w:val="left"/>
      <w:pPr>
        <w:ind w:left="5040" w:hanging="360"/>
      </w:pPr>
      <w:rPr>
        <w:rFonts w:ascii="Symbol" w:hAnsi="Symbol" w:hint="default"/>
      </w:rPr>
    </w:lvl>
    <w:lvl w:ilvl="7" w:tplc="8A6CDD98">
      <w:start w:val="1"/>
      <w:numFmt w:val="bullet"/>
      <w:lvlText w:val="o"/>
      <w:lvlJc w:val="left"/>
      <w:pPr>
        <w:ind w:left="5760" w:hanging="360"/>
      </w:pPr>
      <w:rPr>
        <w:rFonts w:ascii="Courier New" w:hAnsi="Courier New" w:cs="Courier New" w:hint="default"/>
      </w:rPr>
    </w:lvl>
    <w:lvl w:ilvl="8" w:tplc="CA689B5E">
      <w:start w:val="1"/>
      <w:numFmt w:val="bullet"/>
      <w:lvlText w:val=""/>
      <w:lvlJc w:val="left"/>
      <w:pPr>
        <w:ind w:left="6480" w:hanging="360"/>
      </w:pPr>
      <w:rPr>
        <w:rFonts w:ascii="Wingdings" w:hAnsi="Wingdings" w:hint="default"/>
      </w:rPr>
    </w:lvl>
  </w:abstractNum>
  <w:abstractNum w:abstractNumId="33">
    <w:nsid w:val="66324AF2"/>
    <w:multiLevelType w:val="multilevel"/>
    <w:tmpl w:val="31446050"/>
    <w:lvl w:ilvl="0">
      <w:start w:val="1"/>
      <w:numFmt w:val="decimal"/>
      <w:lvlText w:val="%1"/>
      <w:lvlJc w:val="left"/>
      <w:pPr>
        <w:ind w:left="1410" w:hanging="1410"/>
      </w:pPr>
      <w:rPr>
        <w:rFonts w:eastAsia="Times New Roman" w:hint="default"/>
      </w:rPr>
    </w:lvl>
    <w:lvl w:ilvl="1">
      <w:start w:val="1"/>
      <w:numFmt w:val="decimal"/>
      <w:lvlText w:val="%1.%2"/>
      <w:lvlJc w:val="left"/>
      <w:pPr>
        <w:ind w:left="2119" w:hanging="1410"/>
      </w:pPr>
      <w:rPr>
        <w:rFonts w:eastAsia="Times New Roman" w:hint="default"/>
      </w:rPr>
    </w:lvl>
    <w:lvl w:ilvl="2">
      <w:start w:val="1"/>
      <w:numFmt w:val="decimal"/>
      <w:lvlText w:val="%1.%2.%3"/>
      <w:lvlJc w:val="left"/>
      <w:pPr>
        <w:ind w:left="2828" w:hanging="1410"/>
      </w:pPr>
      <w:rPr>
        <w:rFonts w:eastAsia="Times New Roman" w:hint="default"/>
      </w:rPr>
    </w:lvl>
    <w:lvl w:ilvl="3">
      <w:start w:val="1"/>
      <w:numFmt w:val="decimal"/>
      <w:lvlText w:val="%1.%2.%3.%4"/>
      <w:lvlJc w:val="left"/>
      <w:pPr>
        <w:ind w:left="3537" w:hanging="1410"/>
      </w:pPr>
      <w:rPr>
        <w:rFonts w:eastAsia="Times New Roman" w:hint="default"/>
      </w:rPr>
    </w:lvl>
    <w:lvl w:ilvl="4">
      <w:start w:val="1"/>
      <w:numFmt w:val="decimal"/>
      <w:lvlText w:val="%1.%2.%3.%4.%5"/>
      <w:lvlJc w:val="left"/>
      <w:pPr>
        <w:ind w:left="4246" w:hanging="141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34">
    <w:nsid w:val="6D43739D"/>
    <w:multiLevelType w:val="multilevel"/>
    <w:tmpl w:val="34842E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5">
    <w:nsid w:val="6F171A9C"/>
    <w:multiLevelType w:val="hybridMultilevel"/>
    <w:tmpl w:val="EF9CEC7C"/>
    <w:lvl w:ilvl="0" w:tplc="17429162">
      <w:start w:val="1"/>
      <w:numFmt w:val="bullet"/>
      <w:lvlText w:val=""/>
      <w:lvlJc w:val="left"/>
      <w:pPr>
        <w:ind w:left="1429" w:hanging="360"/>
      </w:pPr>
      <w:rPr>
        <w:rFonts w:ascii="Symbol" w:hAnsi="Symbol" w:hint="default"/>
      </w:rPr>
    </w:lvl>
    <w:lvl w:ilvl="1" w:tplc="CD861128">
      <w:start w:val="1"/>
      <w:numFmt w:val="bullet"/>
      <w:lvlText w:val="o"/>
      <w:lvlJc w:val="left"/>
      <w:pPr>
        <w:ind w:left="2149" w:hanging="360"/>
      </w:pPr>
      <w:rPr>
        <w:rFonts w:ascii="Courier New" w:hAnsi="Courier New" w:cs="Courier New" w:hint="default"/>
      </w:rPr>
    </w:lvl>
    <w:lvl w:ilvl="2" w:tplc="86562980">
      <w:start w:val="1"/>
      <w:numFmt w:val="bullet"/>
      <w:lvlText w:val=""/>
      <w:lvlJc w:val="left"/>
      <w:pPr>
        <w:ind w:left="2869" w:hanging="360"/>
      </w:pPr>
      <w:rPr>
        <w:rFonts w:ascii="Wingdings" w:hAnsi="Wingdings" w:hint="default"/>
      </w:rPr>
    </w:lvl>
    <w:lvl w:ilvl="3" w:tplc="9A703502">
      <w:start w:val="1"/>
      <w:numFmt w:val="bullet"/>
      <w:lvlText w:val=""/>
      <w:lvlJc w:val="left"/>
      <w:pPr>
        <w:ind w:left="3589" w:hanging="360"/>
      </w:pPr>
      <w:rPr>
        <w:rFonts w:ascii="Symbol" w:hAnsi="Symbol" w:hint="default"/>
      </w:rPr>
    </w:lvl>
    <w:lvl w:ilvl="4" w:tplc="DD1E4342">
      <w:start w:val="1"/>
      <w:numFmt w:val="bullet"/>
      <w:lvlText w:val="o"/>
      <w:lvlJc w:val="left"/>
      <w:pPr>
        <w:ind w:left="4309" w:hanging="360"/>
      </w:pPr>
      <w:rPr>
        <w:rFonts w:ascii="Courier New" w:hAnsi="Courier New" w:cs="Courier New" w:hint="default"/>
      </w:rPr>
    </w:lvl>
    <w:lvl w:ilvl="5" w:tplc="B4D01D30">
      <w:start w:val="1"/>
      <w:numFmt w:val="bullet"/>
      <w:lvlText w:val=""/>
      <w:lvlJc w:val="left"/>
      <w:pPr>
        <w:ind w:left="5029" w:hanging="360"/>
      </w:pPr>
      <w:rPr>
        <w:rFonts w:ascii="Wingdings" w:hAnsi="Wingdings" w:hint="default"/>
      </w:rPr>
    </w:lvl>
    <w:lvl w:ilvl="6" w:tplc="2B305A62">
      <w:start w:val="1"/>
      <w:numFmt w:val="bullet"/>
      <w:lvlText w:val=""/>
      <w:lvlJc w:val="left"/>
      <w:pPr>
        <w:ind w:left="5749" w:hanging="360"/>
      </w:pPr>
      <w:rPr>
        <w:rFonts w:ascii="Symbol" w:hAnsi="Symbol" w:hint="default"/>
      </w:rPr>
    </w:lvl>
    <w:lvl w:ilvl="7" w:tplc="DF08DF30">
      <w:start w:val="1"/>
      <w:numFmt w:val="bullet"/>
      <w:lvlText w:val="o"/>
      <w:lvlJc w:val="left"/>
      <w:pPr>
        <w:ind w:left="6469" w:hanging="360"/>
      </w:pPr>
      <w:rPr>
        <w:rFonts w:ascii="Courier New" w:hAnsi="Courier New" w:cs="Courier New" w:hint="default"/>
      </w:rPr>
    </w:lvl>
    <w:lvl w:ilvl="8" w:tplc="EBC43FAC">
      <w:start w:val="1"/>
      <w:numFmt w:val="bullet"/>
      <w:lvlText w:val=""/>
      <w:lvlJc w:val="left"/>
      <w:pPr>
        <w:ind w:left="7189" w:hanging="360"/>
      </w:pPr>
      <w:rPr>
        <w:rFonts w:ascii="Wingdings" w:hAnsi="Wingdings" w:hint="default"/>
      </w:rPr>
    </w:lvl>
  </w:abstractNum>
  <w:abstractNum w:abstractNumId="36">
    <w:nsid w:val="6F1953D0"/>
    <w:multiLevelType w:val="hybridMultilevel"/>
    <w:tmpl w:val="49FA83B4"/>
    <w:lvl w:ilvl="0" w:tplc="2B42DF96">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tplc="423428EE">
      <w:start w:val="1"/>
      <w:numFmt w:val="decimal"/>
      <w:lvlText w:val="3.%2"/>
      <w:lvlJc w:val="left"/>
      <w:pPr>
        <w:ind w:left="0" w:firstLine="0"/>
      </w:pPr>
      <w:rPr>
        <w:rFonts w:hint="default"/>
        <w:b w:val="0"/>
        <w:bCs w:val="0"/>
        <w:i w:val="0"/>
        <w:iCs w:val="0"/>
        <w:smallCaps w:val="0"/>
        <w:strike w:val="0"/>
        <w:color w:val="000000"/>
        <w:spacing w:val="0"/>
        <w:position w:val="0"/>
        <w:sz w:val="28"/>
        <w:szCs w:val="28"/>
        <w:u w:val="none"/>
        <w:lang w:val="ru-RU"/>
      </w:rPr>
    </w:lvl>
    <w:lvl w:ilvl="2" w:tplc="B622CD86">
      <w:start w:val="1"/>
      <w:numFmt w:val="decimal"/>
      <w:lvlText w:val="3.1.%3"/>
      <w:lvlJc w:val="left"/>
      <w:pPr>
        <w:ind w:left="0" w:firstLine="0"/>
      </w:pPr>
      <w:rPr>
        <w:rFonts w:hint="default"/>
        <w:b w:val="0"/>
        <w:bCs w:val="0"/>
        <w:i w:val="0"/>
        <w:iCs w:val="0"/>
        <w:smallCaps w:val="0"/>
        <w:strike w:val="0"/>
        <w:color w:val="000000"/>
        <w:spacing w:val="0"/>
        <w:position w:val="0"/>
        <w:sz w:val="28"/>
        <w:szCs w:val="28"/>
        <w:u w:val="none"/>
        <w:lang w:val="ru-RU"/>
      </w:rPr>
    </w:lvl>
    <w:lvl w:ilvl="3" w:tplc="08922B24">
      <w:start w:val="1"/>
      <w:numFmt w:val="decimal"/>
      <w:lvlText w:val=""/>
      <w:lvlJc w:val="left"/>
      <w:pPr>
        <w:ind w:left="0" w:firstLine="0"/>
      </w:pPr>
      <w:rPr>
        <w:rFonts w:hint="default"/>
      </w:rPr>
    </w:lvl>
    <w:lvl w:ilvl="4" w:tplc="7C182D3E">
      <w:start w:val="1"/>
      <w:numFmt w:val="decimal"/>
      <w:lvlText w:val=""/>
      <w:lvlJc w:val="left"/>
      <w:pPr>
        <w:ind w:left="0" w:firstLine="0"/>
      </w:pPr>
      <w:rPr>
        <w:rFonts w:hint="default"/>
      </w:rPr>
    </w:lvl>
    <w:lvl w:ilvl="5" w:tplc="1F88F0BA">
      <w:start w:val="1"/>
      <w:numFmt w:val="decimal"/>
      <w:lvlText w:val=""/>
      <w:lvlJc w:val="left"/>
      <w:pPr>
        <w:ind w:left="0" w:firstLine="0"/>
      </w:pPr>
      <w:rPr>
        <w:rFonts w:hint="default"/>
      </w:rPr>
    </w:lvl>
    <w:lvl w:ilvl="6" w:tplc="94D426CC">
      <w:start w:val="1"/>
      <w:numFmt w:val="decimal"/>
      <w:lvlText w:val=""/>
      <w:lvlJc w:val="left"/>
      <w:pPr>
        <w:ind w:left="0" w:firstLine="0"/>
      </w:pPr>
      <w:rPr>
        <w:rFonts w:hint="default"/>
      </w:rPr>
    </w:lvl>
    <w:lvl w:ilvl="7" w:tplc="B2AABCBC">
      <w:start w:val="1"/>
      <w:numFmt w:val="decimal"/>
      <w:lvlText w:val=""/>
      <w:lvlJc w:val="left"/>
      <w:pPr>
        <w:ind w:left="0" w:firstLine="0"/>
      </w:pPr>
      <w:rPr>
        <w:rFonts w:hint="default"/>
      </w:rPr>
    </w:lvl>
    <w:lvl w:ilvl="8" w:tplc="F66653CA">
      <w:start w:val="1"/>
      <w:numFmt w:val="decimal"/>
      <w:lvlText w:val=""/>
      <w:lvlJc w:val="left"/>
      <w:pPr>
        <w:ind w:left="0" w:firstLine="0"/>
      </w:pPr>
      <w:rPr>
        <w:rFonts w:hint="default"/>
      </w:rPr>
    </w:lvl>
  </w:abstractNum>
  <w:abstractNum w:abstractNumId="37">
    <w:nsid w:val="7107770B"/>
    <w:multiLevelType w:val="multilevel"/>
    <w:tmpl w:val="C75245DC"/>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start w:val="1"/>
      <w:numFmt w:val="decimal"/>
      <w:lvlText w:val="3.%2"/>
      <w:lvlJc w:val="left"/>
      <w:pPr>
        <w:ind w:left="0" w:firstLine="0"/>
      </w:pPr>
      <w:rPr>
        <w:rFonts w:hint="default"/>
        <w:b w:val="0"/>
        <w:bCs w:val="0"/>
        <w:i w:val="0"/>
        <w:iCs w:val="0"/>
        <w:smallCaps w:val="0"/>
        <w:strike w:val="0"/>
        <w:color w:val="000000"/>
        <w:spacing w:val="0"/>
        <w:position w:val="0"/>
        <w:sz w:val="22"/>
        <w:szCs w:val="22"/>
        <w:u w:val="no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lang w:val="ru-RU"/>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38">
    <w:nsid w:val="73E02994"/>
    <w:multiLevelType w:val="hybridMultilevel"/>
    <w:tmpl w:val="A0FED5F2"/>
    <w:lvl w:ilvl="0" w:tplc="5EB26F4A">
      <w:start w:val="1"/>
      <w:numFmt w:val="bullet"/>
      <w:lvlText w:val=""/>
      <w:lvlJc w:val="left"/>
      <w:pPr>
        <w:ind w:left="720" w:hanging="360"/>
      </w:pPr>
      <w:rPr>
        <w:rFonts w:ascii="Symbol" w:hAnsi="Symbol" w:hint="default"/>
      </w:rPr>
    </w:lvl>
    <w:lvl w:ilvl="1" w:tplc="0BD4097C">
      <w:start w:val="1"/>
      <w:numFmt w:val="bullet"/>
      <w:lvlText w:val="o"/>
      <w:lvlJc w:val="left"/>
      <w:pPr>
        <w:ind w:left="1440" w:hanging="360"/>
      </w:pPr>
      <w:rPr>
        <w:rFonts w:ascii="Courier New" w:hAnsi="Courier New" w:cs="Courier New" w:hint="default"/>
      </w:rPr>
    </w:lvl>
    <w:lvl w:ilvl="2" w:tplc="36B89D98">
      <w:start w:val="1"/>
      <w:numFmt w:val="bullet"/>
      <w:lvlText w:val=""/>
      <w:lvlJc w:val="left"/>
      <w:pPr>
        <w:ind w:left="2160" w:hanging="360"/>
      </w:pPr>
      <w:rPr>
        <w:rFonts w:ascii="Wingdings" w:hAnsi="Wingdings" w:hint="default"/>
      </w:rPr>
    </w:lvl>
    <w:lvl w:ilvl="3" w:tplc="415CD206">
      <w:start w:val="1"/>
      <w:numFmt w:val="bullet"/>
      <w:lvlText w:val=""/>
      <w:lvlJc w:val="left"/>
      <w:pPr>
        <w:ind w:left="2880" w:hanging="360"/>
      </w:pPr>
      <w:rPr>
        <w:rFonts w:ascii="Symbol" w:hAnsi="Symbol" w:hint="default"/>
      </w:rPr>
    </w:lvl>
    <w:lvl w:ilvl="4" w:tplc="D4926912">
      <w:start w:val="1"/>
      <w:numFmt w:val="bullet"/>
      <w:lvlText w:val="o"/>
      <w:lvlJc w:val="left"/>
      <w:pPr>
        <w:ind w:left="3600" w:hanging="360"/>
      </w:pPr>
      <w:rPr>
        <w:rFonts w:ascii="Courier New" w:hAnsi="Courier New" w:cs="Courier New" w:hint="default"/>
      </w:rPr>
    </w:lvl>
    <w:lvl w:ilvl="5" w:tplc="62B42168">
      <w:start w:val="1"/>
      <w:numFmt w:val="bullet"/>
      <w:lvlText w:val=""/>
      <w:lvlJc w:val="left"/>
      <w:pPr>
        <w:ind w:left="4320" w:hanging="360"/>
      </w:pPr>
      <w:rPr>
        <w:rFonts w:ascii="Wingdings" w:hAnsi="Wingdings" w:hint="default"/>
      </w:rPr>
    </w:lvl>
    <w:lvl w:ilvl="6" w:tplc="0BDE9EA0">
      <w:start w:val="1"/>
      <w:numFmt w:val="bullet"/>
      <w:lvlText w:val=""/>
      <w:lvlJc w:val="left"/>
      <w:pPr>
        <w:ind w:left="5040" w:hanging="360"/>
      </w:pPr>
      <w:rPr>
        <w:rFonts w:ascii="Symbol" w:hAnsi="Symbol" w:hint="default"/>
      </w:rPr>
    </w:lvl>
    <w:lvl w:ilvl="7" w:tplc="CDCCADBE">
      <w:start w:val="1"/>
      <w:numFmt w:val="bullet"/>
      <w:lvlText w:val="o"/>
      <w:lvlJc w:val="left"/>
      <w:pPr>
        <w:ind w:left="5760" w:hanging="360"/>
      </w:pPr>
      <w:rPr>
        <w:rFonts w:ascii="Courier New" w:hAnsi="Courier New" w:cs="Courier New" w:hint="default"/>
      </w:rPr>
    </w:lvl>
    <w:lvl w:ilvl="8" w:tplc="FE62BF6C">
      <w:start w:val="1"/>
      <w:numFmt w:val="bullet"/>
      <w:lvlText w:val=""/>
      <w:lvlJc w:val="left"/>
      <w:pPr>
        <w:ind w:left="6480" w:hanging="360"/>
      </w:pPr>
      <w:rPr>
        <w:rFonts w:ascii="Wingdings" w:hAnsi="Wingdings" w:hint="default"/>
      </w:rPr>
    </w:lvl>
  </w:abstractNum>
  <w:abstractNum w:abstractNumId="39">
    <w:nsid w:val="78FE0DB7"/>
    <w:multiLevelType w:val="hybridMultilevel"/>
    <w:tmpl w:val="C14CFEB6"/>
    <w:lvl w:ilvl="0" w:tplc="2A86BC3C">
      <w:start w:val="1"/>
      <w:numFmt w:val="bullet"/>
      <w:lvlText w:val=""/>
      <w:lvlJc w:val="left"/>
      <w:pPr>
        <w:ind w:left="1429" w:hanging="360"/>
      </w:pPr>
      <w:rPr>
        <w:rFonts w:ascii="Symbol" w:hAnsi="Symbol" w:hint="default"/>
      </w:rPr>
    </w:lvl>
    <w:lvl w:ilvl="1" w:tplc="CF14AC56">
      <w:start w:val="1"/>
      <w:numFmt w:val="bullet"/>
      <w:lvlText w:val="o"/>
      <w:lvlJc w:val="left"/>
      <w:pPr>
        <w:ind w:left="2149" w:hanging="360"/>
      </w:pPr>
      <w:rPr>
        <w:rFonts w:ascii="Courier New" w:hAnsi="Courier New" w:cs="Courier New" w:hint="default"/>
      </w:rPr>
    </w:lvl>
    <w:lvl w:ilvl="2" w:tplc="082252F0">
      <w:start w:val="1"/>
      <w:numFmt w:val="bullet"/>
      <w:lvlText w:val=""/>
      <w:lvlJc w:val="left"/>
      <w:pPr>
        <w:ind w:left="2869" w:hanging="360"/>
      </w:pPr>
      <w:rPr>
        <w:rFonts w:ascii="Wingdings" w:hAnsi="Wingdings" w:hint="default"/>
      </w:rPr>
    </w:lvl>
    <w:lvl w:ilvl="3" w:tplc="47AC1A1A">
      <w:start w:val="1"/>
      <w:numFmt w:val="bullet"/>
      <w:lvlText w:val=""/>
      <w:lvlJc w:val="left"/>
      <w:pPr>
        <w:ind w:left="3589" w:hanging="360"/>
      </w:pPr>
      <w:rPr>
        <w:rFonts w:ascii="Symbol" w:hAnsi="Symbol" w:hint="default"/>
      </w:rPr>
    </w:lvl>
    <w:lvl w:ilvl="4" w:tplc="CFF69F2A">
      <w:start w:val="1"/>
      <w:numFmt w:val="bullet"/>
      <w:lvlText w:val="o"/>
      <w:lvlJc w:val="left"/>
      <w:pPr>
        <w:ind w:left="4309" w:hanging="360"/>
      </w:pPr>
      <w:rPr>
        <w:rFonts w:ascii="Courier New" w:hAnsi="Courier New" w:cs="Courier New" w:hint="default"/>
      </w:rPr>
    </w:lvl>
    <w:lvl w:ilvl="5" w:tplc="BBC05A42">
      <w:start w:val="1"/>
      <w:numFmt w:val="bullet"/>
      <w:lvlText w:val=""/>
      <w:lvlJc w:val="left"/>
      <w:pPr>
        <w:ind w:left="5029" w:hanging="360"/>
      </w:pPr>
      <w:rPr>
        <w:rFonts w:ascii="Wingdings" w:hAnsi="Wingdings" w:hint="default"/>
      </w:rPr>
    </w:lvl>
    <w:lvl w:ilvl="6" w:tplc="0B148144">
      <w:start w:val="1"/>
      <w:numFmt w:val="bullet"/>
      <w:lvlText w:val=""/>
      <w:lvlJc w:val="left"/>
      <w:pPr>
        <w:ind w:left="5749" w:hanging="360"/>
      </w:pPr>
      <w:rPr>
        <w:rFonts w:ascii="Symbol" w:hAnsi="Symbol" w:hint="default"/>
      </w:rPr>
    </w:lvl>
    <w:lvl w:ilvl="7" w:tplc="706EA61C">
      <w:start w:val="1"/>
      <w:numFmt w:val="bullet"/>
      <w:lvlText w:val="o"/>
      <w:lvlJc w:val="left"/>
      <w:pPr>
        <w:ind w:left="6469" w:hanging="360"/>
      </w:pPr>
      <w:rPr>
        <w:rFonts w:ascii="Courier New" w:hAnsi="Courier New" w:cs="Courier New" w:hint="default"/>
      </w:rPr>
    </w:lvl>
    <w:lvl w:ilvl="8" w:tplc="088066FC">
      <w:start w:val="1"/>
      <w:numFmt w:val="bullet"/>
      <w:lvlText w:val=""/>
      <w:lvlJc w:val="left"/>
      <w:pPr>
        <w:ind w:left="7189" w:hanging="360"/>
      </w:pPr>
      <w:rPr>
        <w:rFonts w:ascii="Wingdings" w:hAnsi="Wingdings" w:hint="default"/>
      </w:rPr>
    </w:lvl>
  </w:abstractNum>
  <w:abstractNum w:abstractNumId="40">
    <w:nsid w:val="7CAD49C3"/>
    <w:multiLevelType w:val="multilevel"/>
    <w:tmpl w:val="866ED076"/>
    <w:lvl w:ilvl="0">
      <w:start w:val="6"/>
      <w:numFmt w:val="decimal"/>
      <w:lvlText w:val="%1."/>
      <w:lvlJc w:val="left"/>
      <w:pPr>
        <w:ind w:left="3435" w:hanging="360"/>
      </w:pPr>
      <w:rPr>
        <w:rFonts w:hint="default"/>
      </w:rPr>
    </w:lvl>
    <w:lvl w:ilvl="1">
      <w:start w:val="3"/>
      <w:numFmt w:val="decimal"/>
      <w:isLgl/>
      <w:lvlText w:val="%1.%2"/>
      <w:lvlJc w:val="left"/>
      <w:pPr>
        <w:ind w:left="3435" w:hanging="360"/>
      </w:pPr>
      <w:rPr>
        <w:rFonts w:hint="default"/>
      </w:rPr>
    </w:lvl>
    <w:lvl w:ilvl="2">
      <w:start w:val="1"/>
      <w:numFmt w:val="decimal"/>
      <w:isLgl/>
      <w:lvlText w:val="%1.%2.%3"/>
      <w:lvlJc w:val="left"/>
      <w:pPr>
        <w:ind w:left="3795" w:hanging="720"/>
      </w:pPr>
      <w:rPr>
        <w:rFonts w:hint="default"/>
      </w:rPr>
    </w:lvl>
    <w:lvl w:ilvl="3">
      <w:start w:val="1"/>
      <w:numFmt w:val="decimal"/>
      <w:isLgl/>
      <w:lvlText w:val="%1.%2.%3.%4"/>
      <w:lvlJc w:val="left"/>
      <w:pPr>
        <w:ind w:left="4155" w:hanging="1080"/>
      </w:pPr>
      <w:rPr>
        <w:rFonts w:hint="default"/>
      </w:rPr>
    </w:lvl>
    <w:lvl w:ilvl="4">
      <w:start w:val="1"/>
      <w:numFmt w:val="decimal"/>
      <w:isLgl/>
      <w:lvlText w:val="%1.%2.%3.%4.%5"/>
      <w:lvlJc w:val="left"/>
      <w:pPr>
        <w:ind w:left="4155" w:hanging="1080"/>
      </w:pPr>
      <w:rPr>
        <w:rFonts w:hint="default"/>
      </w:rPr>
    </w:lvl>
    <w:lvl w:ilvl="5">
      <w:start w:val="1"/>
      <w:numFmt w:val="decimal"/>
      <w:isLgl/>
      <w:lvlText w:val="%1.%2.%3.%4.%5.%6"/>
      <w:lvlJc w:val="left"/>
      <w:pPr>
        <w:ind w:left="4515" w:hanging="1440"/>
      </w:pPr>
      <w:rPr>
        <w:rFonts w:hint="default"/>
      </w:rPr>
    </w:lvl>
    <w:lvl w:ilvl="6">
      <w:start w:val="1"/>
      <w:numFmt w:val="decimal"/>
      <w:isLgl/>
      <w:lvlText w:val="%1.%2.%3.%4.%5.%6.%7"/>
      <w:lvlJc w:val="left"/>
      <w:pPr>
        <w:ind w:left="4515" w:hanging="1440"/>
      </w:pPr>
      <w:rPr>
        <w:rFonts w:hint="default"/>
      </w:rPr>
    </w:lvl>
    <w:lvl w:ilvl="7">
      <w:start w:val="1"/>
      <w:numFmt w:val="decimal"/>
      <w:isLgl/>
      <w:lvlText w:val="%1.%2.%3.%4.%5.%6.%7.%8"/>
      <w:lvlJc w:val="left"/>
      <w:pPr>
        <w:ind w:left="4875" w:hanging="1800"/>
      </w:pPr>
      <w:rPr>
        <w:rFonts w:hint="default"/>
      </w:rPr>
    </w:lvl>
    <w:lvl w:ilvl="8">
      <w:start w:val="1"/>
      <w:numFmt w:val="decimal"/>
      <w:isLgl/>
      <w:lvlText w:val="%1.%2.%3.%4.%5.%6.%7.%8.%9"/>
      <w:lvlJc w:val="left"/>
      <w:pPr>
        <w:ind w:left="4875" w:hanging="1800"/>
      </w:pPr>
      <w:rPr>
        <w:rFonts w:hint="default"/>
      </w:rPr>
    </w:lvl>
  </w:abstractNum>
  <w:abstractNum w:abstractNumId="41">
    <w:nsid w:val="7DC42B22"/>
    <w:multiLevelType w:val="hybridMultilevel"/>
    <w:tmpl w:val="CD5E27EA"/>
    <w:lvl w:ilvl="0" w:tplc="9A6E02E0">
      <w:start w:val="1"/>
      <w:numFmt w:val="decimal"/>
      <w:lvlText w:val="%1)"/>
      <w:lvlJc w:val="left"/>
      <w:pPr>
        <w:ind w:left="973" w:hanging="405"/>
      </w:pPr>
      <w:rPr>
        <w:rFonts w:hint="default"/>
      </w:rPr>
    </w:lvl>
    <w:lvl w:ilvl="1" w:tplc="C412812E">
      <w:start w:val="1"/>
      <w:numFmt w:val="lowerLetter"/>
      <w:lvlText w:val="%2."/>
      <w:lvlJc w:val="left"/>
      <w:pPr>
        <w:ind w:left="1648" w:hanging="360"/>
      </w:pPr>
    </w:lvl>
    <w:lvl w:ilvl="2" w:tplc="42006BF0">
      <w:start w:val="1"/>
      <w:numFmt w:val="lowerRoman"/>
      <w:lvlText w:val="%3."/>
      <w:lvlJc w:val="right"/>
      <w:pPr>
        <w:ind w:left="2368" w:hanging="180"/>
      </w:pPr>
    </w:lvl>
    <w:lvl w:ilvl="3" w:tplc="4CC0BF54">
      <w:start w:val="1"/>
      <w:numFmt w:val="decimal"/>
      <w:lvlText w:val="%4."/>
      <w:lvlJc w:val="left"/>
      <w:pPr>
        <w:ind w:left="3088" w:hanging="360"/>
      </w:pPr>
    </w:lvl>
    <w:lvl w:ilvl="4" w:tplc="759C6AEE">
      <w:start w:val="1"/>
      <w:numFmt w:val="lowerLetter"/>
      <w:lvlText w:val="%5."/>
      <w:lvlJc w:val="left"/>
      <w:pPr>
        <w:ind w:left="3808" w:hanging="360"/>
      </w:pPr>
    </w:lvl>
    <w:lvl w:ilvl="5" w:tplc="965A8D22">
      <w:start w:val="1"/>
      <w:numFmt w:val="lowerRoman"/>
      <w:lvlText w:val="%6."/>
      <w:lvlJc w:val="right"/>
      <w:pPr>
        <w:ind w:left="4528" w:hanging="180"/>
      </w:pPr>
    </w:lvl>
    <w:lvl w:ilvl="6" w:tplc="C3E0220A">
      <w:start w:val="1"/>
      <w:numFmt w:val="decimal"/>
      <w:lvlText w:val="%7."/>
      <w:lvlJc w:val="left"/>
      <w:pPr>
        <w:ind w:left="5248" w:hanging="360"/>
      </w:pPr>
    </w:lvl>
    <w:lvl w:ilvl="7" w:tplc="30C2FA74">
      <w:start w:val="1"/>
      <w:numFmt w:val="lowerLetter"/>
      <w:lvlText w:val="%8."/>
      <w:lvlJc w:val="left"/>
      <w:pPr>
        <w:ind w:left="5968" w:hanging="360"/>
      </w:pPr>
    </w:lvl>
    <w:lvl w:ilvl="8" w:tplc="EE781E48">
      <w:start w:val="1"/>
      <w:numFmt w:val="lowerRoman"/>
      <w:lvlText w:val="%9."/>
      <w:lvlJc w:val="right"/>
      <w:pPr>
        <w:ind w:left="6688" w:hanging="180"/>
      </w:pPr>
    </w:lvl>
  </w:abstractNum>
  <w:abstractNum w:abstractNumId="42">
    <w:nsid w:val="7F12390C"/>
    <w:multiLevelType w:val="multilevel"/>
    <w:tmpl w:val="D3E0B7FC"/>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lang w:val="ru-RU"/>
      </w:rPr>
    </w:lvl>
    <w:lvl w:ilvl="2">
      <w:start w:val="1"/>
      <w:numFmt w:val="decimal"/>
      <w:lvlText w:val="3.2.%3"/>
      <w:lvlJc w:val="left"/>
      <w:pPr>
        <w:ind w:left="0" w:firstLine="0"/>
      </w:pPr>
      <w:rPr>
        <w:rFonts w:hint="default"/>
        <w:b w:val="0"/>
        <w:bCs w:val="0"/>
        <w:i w:val="0"/>
        <w:iCs w:val="0"/>
        <w:smallCaps w:val="0"/>
        <w:strike w:val="0"/>
        <w:color w:val="000000"/>
        <w:spacing w:val="0"/>
        <w:position w:val="0"/>
        <w:sz w:val="22"/>
        <w:szCs w:val="22"/>
        <w:u w:val="none"/>
        <w:lang w:val="ru-RU"/>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num w:numId="1">
    <w:abstractNumId w:val="35"/>
  </w:num>
  <w:num w:numId="2">
    <w:abstractNumId w:val="25"/>
  </w:num>
  <w:num w:numId="3">
    <w:abstractNumId w:val="9"/>
  </w:num>
  <w:num w:numId="4">
    <w:abstractNumId w:val="39"/>
  </w:num>
  <w:num w:numId="5">
    <w:abstractNumId w:val="20"/>
  </w:num>
  <w:num w:numId="6">
    <w:abstractNumId w:val="24"/>
  </w:num>
  <w:num w:numId="7">
    <w:abstractNumId w:val="19"/>
  </w:num>
  <w:num w:numId="8">
    <w:abstractNumId w:val="0"/>
  </w:num>
  <w:num w:numId="9">
    <w:abstractNumId w:val="5"/>
  </w:num>
  <w:num w:numId="10">
    <w:abstractNumId w:val="4"/>
  </w:num>
  <w:num w:numId="11">
    <w:abstractNumId w:val="32"/>
  </w:num>
  <w:num w:numId="12">
    <w:abstractNumId w:val="6"/>
  </w:num>
  <w:num w:numId="13">
    <w:abstractNumId w:val="38"/>
  </w:num>
  <w:num w:numId="14">
    <w:abstractNumId w:val="2"/>
  </w:num>
  <w:num w:numId="15">
    <w:abstractNumId w:val="16"/>
  </w:num>
  <w:num w:numId="16">
    <w:abstractNumId w:val="30"/>
  </w:num>
  <w:num w:numId="17">
    <w:abstractNumId w:val="12"/>
  </w:num>
  <w:num w:numId="18">
    <w:abstractNumId w:val="23"/>
  </w:num>
  <w:num w:numId="19">
    <w:abstractNumId w:val="11"/>
  </w:num>
  <w:num w:numId="20">
    <w:abstractNumId w:val="21"/>
  </w:num>
  <w:num w:numId="21">
    <w:abstractNumId w:val="34"/>
  </w:num>
  <w:num w:numId="22">
    <w:abstractNumId w:val="29"/>
  </w:num>
  <w:num w:numId="23">
    <w:abstractNumId w:val="18"/>
  </w:num>
  <w:num w:numId="24">
    <w:abstractNumId w:val="7"/>
  </w:num>
  <w:num w:numId="25">
    <w:abstractNumId w:val="27"/>
  </w:num>
  <w:num w:numId="26">
    <w:abstractNumId w:val="31"/>
  </w:num>
  <w:num w:numId="27">
    <w:abstractNumId w:val="41"/>
  </w:num>
  <w:num w:numId="28">
    <w:abstractNumId w:val="13"/>
  </w:num>
  <w:num w:numId="29">
    <w:abstractNumId w:val="1"/>
  </w:num>
  <w:num w:numId="30">
    <w:abstractNumId w:val="28"/>
  </w:num>
  <w:num w:numId="31">
    <w:abstractNumId w:val="37"/>
  </w:num>
  <w:num w:numId="32">
    <w:abstractNumId w:val="42"/>
  </w:num>
  <w:num w:numId="33">
    <w:abstractNumId w:val="36"/>
  </w:num>
  <w:num w:numId="34">
    <w:abstractNumId w:val="15"/>
  </w:num>
  <w:num w:numId="35">
    <w:abstractNumId w:val="22"/>
  </w:num>
  <w:num w:numId="36">
    <w:abstractNumId w:val="10"/>
  </w:num>
  <w:num w:numId="37">
    <w:abstractNumId w:val="8"/>
  </w:num>
  <w:num w:numId="38">
    <w:abstractNumId w:val="26"/>
  </w:num>
  <w:num w:numId="39">
    <w:abstractNumId w:val="3"/>
  </w:num>
  <w:num w:numId="40">
    <w:abstractNumId w:val="17"/>
  </w:num>
  <w:num w:numId="41">
    <w:abstractNumId w:val="40"/>
  </w:num>
  <w:num w:numId="42">
    <w:abstractNumId w:val="33"/>
  </w:num>
  <w:num w:numId="4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D5C39"/>
    <w:rsid w:val="00020CEC"/>
    <w:rsid w:val="00053BDB"/>
    <w:rsid w:val="00080AD5"/>
    <w:rsid w:val="000D7D18"/>
    <w:rsid w:val="000F5016"/>
    <w:rsid w:val="001D7E83"/>
    <w:rsid w:val="00221183"/>
    <w:rsid w:val="00241397"/>
    <w:rsid w:val="00251237"/>
    <w:rsid w:val="003471AE"/>
    <w:rsid w:val="0035332B"/>
    <w:rsid w:val="00354193"/>
    <w:rsid w:val="00356E11"/>
    <w:rsid w:val="0036393C"/>
    <w:rsid w:val="003A74A1"/>
    <w:rsid w:val="00405B9B"/>
    <w:rsid w:val="004B75D4"/>
    <w:rsid w:val="00582887"/>
    <w:rsid w:val="0063768F"/>
    <w:rsid w:val="007440F5"/>
    <w:rsid w:val="007A4B43"/>
    <w:rsid w:val="007A7D8D"/>
    <w:rsid w:val="00804A60"/>
    <w:rsid w:val="00855EF3"/>
    <w:rsid w:val="0088396B"/>
    <w:rsid w:val="00907B62"/>
    <w:rsid w:val="009276C1"/>
    <w:rsid w:val="00974CCA"/>
    <w:rsid w:val="0099398C"/>
    <w:rsid w:val="009A3F6D"/>
    <w:rsid w:val="00A14137"/>
    <w:rsid w:val="00AD5C39"/>
    <w:rsid w:val="00AE127E"/>
    <w:rsid w:val="00B2545E"/>
    <w:rsid w:val="00B77CFE"/>
    <w:rsid w:val="00B96670"/>
    <w:rsid w:val="00BD5B0D"/>
    <w:rsid w:val="00C42A31"/>
    <w:rsid w:val="00C647E8"/>
    <w:rsid w:val="00D215FD"/>
    <w:rsid w:val="00D402ED"/>
    <w:rsid w:val="00E566E7"/>
    <w:rsid w:val="00F57F95"/>
    <w:rsid w:val="00F93EF3"/>
    <w:rsid w:val="00FA40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1AE"/>
  </w:style>
  <w:style w:type="paragraph" w:styleId="1">
    <w:name w:val="heading 1"/>
    <w:basedOn w:val="a"/>
    <w:next w:val="a"/>
    <w:link w:val="10"/>
    <w:uiPriority w:val="9"/>
    <w:qFormat/>
    <w:rsid w:val="009A3F6D"/>
    <w:pPr>
      <w:keepNext/>
      <w:keepLines/>
      <w:spacing w:before="480"/>
      <w:outlineLvl w:val="0"/>
    </w:pPr>
    <w:rPr>
      <w:rFonts w:ascii="Arial" w:eastAsia="Arial" w:hAnsi="Arial" w:cs="Arial"/>
      <w:sz w:val="40"/>
      <w:szCs w:val="40"/>
    </w:rPr>
  </w:style>
  <w:style w:type="paragraph" w:styleId="2">
    <w:name w:val="heading 2"/>
    <w:basedOn w:val="a"/>
    <w:next w:val="a"/>
    <w:link w:val="20"/>
    <w:unhideWhenUsed/>
    <w:qFormat/>
    <w:rsid w:val="009A3F6D"/>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unhideWhenUsed/>
    <w:qFormat/>
    <w:rsid w:val="009A3F6D"/>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9A3F6D"/>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9A3F6D"/>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9A3F6D"/>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9A3F6D"/>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9A3F6D"/>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9A3F6D"/>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F6D"/>
    <w:rPr>
      <w:rFonts w:ascii="Arial" w:eastAsia="Arial" w:hAnsi="Arial" w:cs="Arial"/>
      <w:sz w:val="40"/>
      <w:szCs w:val="40"/>
    </w:rPr>
  </w:style>
  <w:style w:type="character" w:customStyle="1" w:styleId="Heading2Char">
    <w:name w:val="Heading 2 Char"/>
    <w:basedOn w:val="a0"/>
    <w:uiPriority w:val="9"/>
    <w:rsid w:val="009A3F6D"/>
    <w:rPr>
      <w:rFonts w:ascii="Arial" w:eastAsia="Arial" w:hAnsi="Arial" w:cs="Arial"/>
      <w:sz w:val="34"/>
    </w:rPr>
  </w:style>
  <w:style w:type="character" w:customStyle="1" w:styleId="30">
    <w:name w:val="Заголовок 3 Знак"/>
    <w:basedOn w:val="a0"/>
    <w:link w:val="3"/>
    <w:uiPriority w:val="9"/>
    <w:rsid w:val="009A3F6D"/>
    <w:rPr>
      <w:rFonts w:ascii="Arial" w:eastAsia="Arial" w:hAnsi="Arial" w:cs="Arial"/>
      <w:sz w:val="30"/>
      <w:szCs w:val="30"/>
    </w:rPr>
  </w:style>
  <w:style w:type="character" w:customStyle="1" w:styleId="40">
    <w:name w:val="Заголовок 4 Знак"/>
    <w:basedOn w:val="a0"/>
    <w:link w:val="4"/>
    <w:uiPriority w:val="9"/>
    <w:rsid w:val="009A3F6D"/>
    <w:rPr>
      <w:rFonts w:ascii="Arial" w:eastAsia="Arial" w:hAnsi="Arial" w:cs="Arial"/>
      <w:b/>
      <w:bCs/>
      <w:sz w:val="26"/>
      <w:szCs w:val="26"/>
    </w:rPr>
  </w:style>
  <w:style w:type="character" w:customStyle="1" w:styleId="50">
    <w:name w:val="Заголовок 5 Знак"/>
    <w:basedOn w:val="a0"/>
    <w:link w:val="5"/>
    <w:uiPriority w:val="9"/>
    <w:rsid w:val="009A3F6D"/>
    <w:rPr>
      <w:rFonts w:ascii="Arial" w:eastAsia="Arial" w:hAnsi="Arial" w:cs="Arial"/>
      <w:b/>
      <w:bCs/>
      <w:sz w:val="24"/>
      <w:szCs w:val="24"/>
    </w:rPr>
  </w:style>
  <w:style w:type="character" w:customStyle="1" w:styleId="60">
    <w:name w:val="Заголовок 6 Знак"/>
    <w:basedOn w:val="a0"/>
    <w:link w:val="6"/>
    <w:uiPriority w:val="9"/>
    <w:rsid w:val="009A3F6D"/>
    <w:rPr>
      <w:rFonts w:ascii="Arial" w:eastAsia="Arial" w:hAnsi="Arial" w:cs="Arial"/>
      <w:b/>
      <w:bCs/>
      <w:sz w:val="22"/>
      <w:szCs w:val="22"/>
    </w:rPr>
  </w:style>
  <w:style w:type="character" w:customStyle="1" w:styleId="70">
    <w:name w:val="Заголовок 7 Знак"/>
    <w:basedOn w:val="a0"/>
    <w:link w:val="7"/>
    <w:uiPriority w:val="9"/>
    <w:rsid w:val="009A3F6D"/>
    <w:rPr>
      <w:rFonts w:ascii="Arial" w:eastAsia="Arial" w:hAnsi="Arial" w:cs="Arial"/>
      <w:b/>
      <w:bCs/>
      <w:i/>
      <w:iCs/>
      <w:sz w:val="22"/>
      <w:szCs w:val="22"/>
    </w:rPr>
  </w:style>
  <w:style w:type="character" w:customStyle="1" w:styleId="80">
    <w:name w:val="Заголовок 8 Знак"/>
    <w:basedOn w:val="a0"/>
    <w:link w:val="8"/>
    <w:uiPriority w:val="9"/>
    <w:rsid w:val="009A3F6D"/>
    <w:rPr>
      <w:rFonts w:ascii="Arial" w:eastAsia="Arial" w:hAnsi="Arial" w:cs="Arial"/>
      <w:i/>
      <w:iCs/>
      <w:sz w:val="22"/>
      <w:szCs w:val="22"/>
    </w:rPr>
  </w:style>
  <w:style w:type="character" w:customStyle="1" w:styleId="90">
    <w:name w:val="Заголовок 9 Знак"/>
    <w:basedOn w:val="a0"/>
    <w:link w:val="9"/>
    <w:uiPriority w:val="9"/>
    <w:rsid w:val="009A3F6D"/>
    <w:rPr>
      <w:rFonts w:ascii="Arial" w:eastAsia="Arial" w:hAnsi="Arial" w:cs="Arial"/>
      <w:i/>
      <w:iCs/>
      <w:sz w:val="21"/>
      <w:szCs w:val="21"/>
    </w:rPr>
  </w:style>
  <w:style w:type="character" w:customStyle="1" w:styleId="TitleChar">
    <w:name w:val="Title Char"/>
    <w:basedOn w:val="a0"/>
    <w:uiPriority w:val="10"/>
    <w:rsid w:val="009A3F6D"/>
    <w:rPr>
      <w:sz w:val="48"/>
      <w:szCs w:val="48"/>
    </w:rPr>
  </w:style>
  <w:style w:type="paragraph" w:styleId="a3">
    <w:name w:val="Subtitle"/>
    <w:basedOn w:val="a"/>
    <w:next w:val="a"/>
    <w:link w:val="a4"/>
    <w:uiPriority w:val="11"/>
    <w:qFormat/>
    <w:rsid w:val="009A3F6D"/>
    <w:pPr>
      <w:spacing w:before="200"/>
    </w:pPr>
    <w:rPr>
      <w:sz w:val="24"/>
      <w:szCs w:val="24"/>
    </w:rPr>
  </w:style>
  <w:style w:type="character" w:customStyle="1" w:styleId="a4">
    <w:name w:val="Подзаголовок Знак"/>
    <w:basedOn w:val="a0"/>
    <w:link w:val="a3"/>
    <w:uiPriority w:val="11"/>
    <w:rsid w:val="009A3F6D"/>
    <w:rPr>
      <w:sz w:val="24"/>
      <w:szCs w:val="24"/>
    </w:rPr>
  </w:style>
  <w:style w:type="paragraph" w:styleId="21">
    <w:name w:val="Quote"/>
    <w:basedOn w:val="a"/>
    <w:next w:val="a"/>
    <w:link w:val="22"/>
    <w:uiPriority w:val="29"/>
    <w:qFormat/>
    <w:rsid w:val="009A3F6D"/>
    <w:pPr>
      <w:ind w:left="720" w:right="720"/>
    </w:pPr>
    <w:rPr>
      <w:i/>
    </w:rPr>
  </w:style>
  <w:style w:type="character" w:customStyle="1" w:styleId="22">
    <w:name w:val="Цитата 2 Знак"/>
    <w:link w:val="21"/>
    <w:uiPriority w:val="29"/>
    <w:rsid w:val="009A3F6D"/>
    <w:rPr>
      <w:i/>
    </w:rPr>
  </w:style>
  <w:style w:type="paragraph" w:styleId="a5">
    <w:name w:val="Intense Quote"/>
    <w:basedOn w:val="a"/>
    <w:next w:val="a"/>
    <w:link w:val="a6"/>
    <w:uiPriority w:val="30"/>
    <w:qFormat/>
    <w:rsid w:val="009A3F6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9A3F6D"/>
    <w:rPr>
      <w:i/>
    </w:rPr>
  </w:style>
  <w:style w:type="character" w:customStyle="1" w:styleId="HeaderChar">
    <w:name w:val="Header Char"/>
    <w:basedOn w:val="a0"/>
    <w:uiPriority w:val="99"/>
    <w:rsid w:val="009A3F6D"/>
  </w:style>
  <w:style w:type="character" w:customStyle="1" w:styleId="FooterChar">
    <w:name w:val="Footer Char"/>
    <w:basedOn w:val="a0"/>
    <w:uiPriority w:val="99"/>
    <w:rsid w:val="009A3F6D"/>
  </w:style>
  <w:style w:type="paragraph" w:styleId="a7">
    <w:name w:val="caption"/>
    <w:basedOn w:val="a"/>
    <w:next w:val="a"/>
    <w:link w:val="a8"/>
    <w:uiPriority w:val="35"/>
    <w:semiHidden/>
    <w:unhideWhenUsed/>
    <w:qFormat/>
    <w:rsid w:val="009A3F6D"/>
    <w:rPr>
      <w:b/>
      <w:bCs/>
      <w:color w:val="4F81BD" w:themeColor="accent1"/>
      <w:sz w:val="18"/>
      <w:szCs w:val="18"/>
    </w:rPr>
  </w:style>
  <w:style w:type="character" w:customStyle="1" w:styleId="a8">
    <w:name w:val="Название объекта Знак"/>
    <w:basedOn w:val="a0"/>
    <w:link w:val="a7"/>
    <w:uiPriority w:val="35"/>
    <w:rsid w:val="009A3F6D"/>
    <w:rPr>
      <w:b/>
      <w:bCs/>
      <w:color w:val="4F81BD" w:themeColor="accent1"/>
      <w:sz w:val="18"/>
      <w:szCs w:val="18"/>
    </w:rPr>
  </w:style>
  <w:style w:type="table" w:customStyle="1" w:styleId="TableGridLight">
    <w:name w:val="Table Grid Light"/>
    <w:basedOn w:val="a1"/>
    <w:uiPriority w:val="59"/>
    <w:rsid w:val="009A3F6D"/>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9A3F6D"/>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9A3F6D"/>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A3F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9A3F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9A3F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9A3F6D"/>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A3F6D"/>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A3F6D"/>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A3F6D"/>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A3F6D"/>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A3F6D"/>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A3F6D"/>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9A3F6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A3F6D"/>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A3F6D"/>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A3F6D"/>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A3F6D"/>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A3F6D"/>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A3F6D"/>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9A3F6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A3F6D"/>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A3F6D"/>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A3F6D"/>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A3F6D"/>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A3F6D"/>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A3F6D"/>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9A3F6D"/>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A3F6D"/>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A3F6D"/>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A3F6D"/>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A3F6D"/>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A3F6D"/>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A3F6D"/>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9A3F6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A3F6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A3F6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A3F6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A3F6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A3F6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A3F6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9A3F6D"/>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A3F6D"/>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A3F6D"/>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A3F6D"/>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A3F6D"/>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A3F6D"/>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A3F6D"/>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9A3F6D"/>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A3F6D"/>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A3F6D"/>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A3F6D"/>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A3F6D"/>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A3F6D"/>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A3F6D"/>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9A3F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A3F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A3F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A3F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A3F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A3F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A3F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9A3F6D"/>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A3F6D"/>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A3F6D"/>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A3F6D"/>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A3F6D"/>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A3F6D"/>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A3F6D"/>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9A3F6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A3F6D"/>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A3F6D"/>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A3F6D"/>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A3F6D"/>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A3F6D"/>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A3F6D"/>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9A3F6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A3F6D"/>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A3F6D"/>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A3F6D"/>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A3F6D"/>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A3F6D"/>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A3F6D"/>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9A3F6D"/>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A3F6D"/>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A3F6D"/>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A3F6D"/>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A3F6D"/>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A3F6D"/>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A3F6D"/>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9A3F6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A3F6D"/>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A3F6D"/>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A3F6D"/>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A3F6D"/>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A3F6D"/>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A3F6D"/>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9A3F6D"/>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A3F6D"/>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A3F6D"/>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A3F6D"/>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A3F6D"/>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A3F6D"/>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A3F6D"/>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A3F6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9A3F6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A3F6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A3F6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A3F6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A3F6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A3F6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A3F6D"/>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9A3F6D"/>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A3F6D"/>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A3F6D"/>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A3F6D"/>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A3F6D"/>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A3F6D"/>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A3F6D"/>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A3F6D"/>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A3F6D"/>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A3F6D"/>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A3F6D"/>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A3F6D"/>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A3F6D"/>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9A3F6D"/>
    <w:rPr>
      <w:sz w:val="18"/>
    </w:rPr>
  </w:style>
  <w:style w:type="paragraph" w:styleId="a9">
    <w:name w:val="endnote text"/>
    <w:basedOn w:val="a"/>
    <w:link w:val="aa"/>
    <w:uiPriority w:val="99"/>
    <w:semiHidden/>
    <w:unhideWhenUsed/>
    <w:rsid w:val="009A3F6D"/>
    <w:pPr>
      <w:spacing w:after="0" w:line="240" w:lineRule="auto"/>
    </w:pPr>
    <w:rPr>
      <w:sz w:val="20"/>
    </w:rPr>
  </w:style>
  <w:style w:type="character" w:customStyle="1" w:styleId="aa">
    <w:name w:val="Текст концевой сноски Знак"/>
    <w:link w:val="a9"/>
    <w:uiPriority w:val="99"/>
    <w:rsid w:val="009A3F6D"/>
    <w:rPr>
      <w:sz w:val="20"/>
    </w:rPr>
  </w:style>
  <w:style w:type="character" w:styleId="ab">
    <w:name w:val="endnote reference"/>
    <w:basedOn w:val="a0"/>
    <w:uiPriority w:val="99"/>
    <w:semiHidden/>
    <w:unhideWhenUsed/>
    <w:rsid w:val="009A3F6D"/>
    <w:rPr>
      <w:vertAlign w:val="superscript"/>
    </w:rPr>
  </w:style>
  <w:style w:type="paragraph" w:styleId="11">
    <w:name w:val="toc 1"/>
    <w:basedOn w:val="a"/>
    <w:next w:val="a"/>
    <w:uiPriority w:val="39"/>
    <w:unhideWhenUsed/>
    <w:rsid w:val="009A3F6D"/>
    <w:pPr>
      <w:spacing w:after="57"/>
    </w:pPr>
  </w:style>
  <w:style w:type="paragraph" w:styleId="23">
    <w:name w:val="toc 2"/>
    <w:basedOn w:val="a"/>
    <w:next w:val="a"/>
    <w:uiPriority w:val="39"/>
    <w:unhideWhenUsed/>
    <w:rsid w:val="009A3F6D"/>
    <w:pPr>
      <w:spacing w:after="57"/>
      <w:ind w:left="283"/>
    </w:pPr>
  </w:style>
  <w:style w:type="paragraph" w:styleId="31">
    <w:name w:val="toc 3"/>
    <w:basedOn w:val="a"/>
    <w:next w:val="a"/>
    <w:uiPriority w:val="39"/>
    <w:unhideWhenUsed/>
    <w:rsid w:val="009A3F6D"/>
    <w:pPr>
      <w:spacing w:after="57"/>
      <w:ind w:left="567"/>
    </w:pPr>
  </w:style>
  <w:style w:type="paragraph" w:styleId="41">
    <w:name w:val="toc 4"/>
    <w:basedOn w:val="a"/>
    <w:next w:val="a"/>
    <w:uiPriority w:val="39"/>
    <w:unhideWhenUsed/>
    <w:rsid w:val="009A3F6D"/>
    <w:pPr>
      <w:spacing w:after="57"/>
      <w:ind w:left="850"/>
    </w:pPr>
  </w:style>
  <w:style w:type="paragraph" w:styleId="51">
    <w:name w:val="toc 5"/>
    <w:basedOn w:val="a"/>
    <w:next w:val="a"/>
    <w:uiPriority w:val="39"/>
    <w:unhideWhenUsed/>
    <w:rsid w:val="009A3F6D"/>
    <w:pPr>
      <w:spacing w:after="57"/>
      <w:ind w:left="1134"/>
    </w:pPr>
  </w:style>
  <w:style w:type="paragraph" w:styleId="61">
    <w:name w:val="toc 6"/>
    <w:basedOn w:val="a"/>
    <w:next w:val="a"/>
    <w:uiPriority w:val="39"/>
    <w:unhideWhenUsed/>
    <w:rsid w:val="009A3F6D"/>
    <w:pPr>
      <w:spacing w:after="57"/>
      <w:ind w:left="1417"/>
    </w:pPr>
  </w:style>
  <w:style w:type="paragraph" w:styleId="71">
    <w:name w:val="toc 7"/>
    <w:basedOn w:val="a"/>
    <w:next w:val="a"/>
    <w:uiPriority w:val="39"/>
    <w:unhideWhenUsed/>
    <w:rsid w:val="009A3F6D"/>
    <w:pPr>
      <w:spacing w:after="57"/>
      <w:ind w:left="1701"/>
    </w:pPr>
  </w:style>
  <w:style w:type="paragraph" w:styleId="81">
    <w:name w:val="toc 8"/>
    <w:basedOn w:val="a"/>
    <w:next w:val="a"/>
    <w:uiPriority w:val="39"/>
    <w:unhideWhenUsed/>
    <w:rsid w:val="009A3F6D"/>
    <w:pPr>
      <w:spacing w:after="57"/>
      <w:ind w:left="1984"/>
    </w:pPr>
  </w:style>
  <w:style w:type="paragraph" w:styleId="91">
    <w:name w:val="toc 9"/>
    <w:basedOn w:val="a"/>
    <w:next w:val="a"/>
    <w:uiPriority w:val="39"/>
    <w:unhideWhenUsed/>
    <w:rsid w:val="009A3F6D"/>
    <w:pPr>
      <w:spacing w:after="57"/>
      <w:ind w:left="2268"/>
    </w:pPr>
  </w:style>
  <w:style w:type="paragraph" w:styleId="ac">
    <w:name w:val="TOC Heading"/>
    <w:uiPriority w:val="39"/>
    <w:unhideWhenUsed/>
    <w:rsid w:val="009A3F6D"/>
  </w:style>
  <w:style w:type="paragraph" w:styleId="ad">
    <w:name w:val="table of figures"/>
    <w:basedOn w:val="a"/>
    <w:next w:val="a"/>
    <w:uiPriority w:val="99"/>
    <w:unhideWhenUsed/>
    <w:rsid w:val="009A3F6D"/>
    <w:pPr>
      <w:spacing w:after="0"/>
    </w:pPr>
  </w:style>
  <w:style w:type="character" w:customStyle="1" w:styleId="20">
    <w:name w:val="Заголовок 2 Знак"/>
    <w:basedOn w:val="a0"/>
    <w:link w:val="2"/>
    <w:rsid w:val="009A3F6D"/>
    <w:rPr>
      <w:rFonts w:ascii="Cambria" w:eastAsia="Times New Roman" w:hAnsi="Cambria" w:cs="Times New Roman"/>
      <w:b/>
      <w:bCs/>
      <w:i/>
      <w:iCs/>
      <w:sz w:val="28"/>
      <w:szCs w:val="28"/>
      <w:lang w:eastAsia="ru-RU"/>
    </w:rPr>
  </w:style>
  <w:style w:type="numbering" w:customStyle="1" w:styleId="12">
    <w:name w:val="Нет списка1"/>
    <w:next w:val="a2"/>
    <w:uiPriority w:val="99"/>
    <w:semiHidden/>
    <w:unhideWhenUsed/>
    <w:rsid w:val="009A3F6D"/>
  </w:style>
  <w:style w:type="paragraph" w:customStyle="1" w:styleId="ConsPlusNonformat">
    <w:name w:val="ConsPlusNonformat"/>
    <w:rsid w:val="009A3F6D"/>
    <w:pPr>
      <w:widowControl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9A3F6D"/>
    <w:pPr>
      <w:widowControl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9A3F6D"/>
    <w:pPr>
      <w:widowControl w:val="0"/>
      <w:spacing w:after="0" w:line="240" w:lineRule="auto"/>
    </w:pPr>
    <w:rPr>
      <w:rFonts w:ascii="Calibri" w:eastAsiaTheme="minorEastAsia" w:hAnsi="Calibri" w:cs="Calibri"/>
      <w:lang w:eastAsia="ru-RU"/>
    </w:rPr>
  </w:style>
  <w:style w:type="character" w:styleId="ae">
    <w:name w:val="Hyperlink"/>
    <w:basedOn w:val="a0"/>
    <w:uiPriority w:val="99"/>
    <w:unhideWhenUsed/>
    <w:rsid w:val="009A3F6D"/>
    <w:rPr>
      <w:color w:val="0000FF" w:themeColor="hyperlink"/>
      <w:u w:val="single"/>
    </w:rPr>
  </w:style>
  <w:style w:type="paragraph" w:styleId="af">
    <w:name w:val="Balloon Text"/>
    <w:basedOn w:val="a"/>
    <w:link w:val="af0"/>
    <w:uiPriority w:val="99"/>
    <w:semiHidden/>
    <w:unhideWhenUsed/>
    <w:rsid w:val="009A3F6D"/>
    <w:pPr>
      <w:spacing w:after="0" w:line="240" w:lineRule="auto"/>
    </w:pPr>
    <w:rPr>
      <w:rFonts w:ascii="Tahoma" w:eastAsiaTheme="minorEastAsia" w:hAnsi="Tahoma" w:cs="Tahoma"/>
      <w:sz w:val="16"/>
      <w:szCs w:val="16"/>
      <w:lang w:eastAsia="ru-RU"/>
    </w:rPr>
  </w:style>
  <w:style w:type="character" w:customStyle="1" w:styleId="af0">
    <w:name w:val="Текст выноски Знак"/>
    <w:basedOn w:val="a0"/>
    <w:link w:val="af"/>
    <w:uiPriority w:val="99"/>
    <w:semiHidden/>
    <w:rsid w:val="009A3F6D"/>
    <w:rPr>
      <w:rFonts w:ascii="Tahoma" w:eastAsiaTheme="minorEastAsia" w:hAnsi="Tahoma" w:cs="Tahoma"/>
      <w:sz w:val="16"/>
      <w:szCs w:val="16"/>
      <w:lang w:eastAsia="ru-RU"/>
    </w:rPr>
  </w:style>
  <w:style w:type="paragraph" w:customStyle="1" w:styleId="ConsPlusTitle">
    <w:name w:val="ConsPlusTitle"/>
    <w:rsid w:val="009A3F6D"/>
    <w:pPr>
      <w:widowControl w:val="0"/>
      <w:spacing w:after="0" w:line="240" w:lineRule="auto"/>
    </w:pPr>
    <w:rPr>
      <w:rFonts w:ascii="Times New Roman" w:eastAsia="Times New Roman" w:hAnsi="Times New Roman" w:cs="Times New Roman"/>
      <w:b/>
      <w:bCs/>
      <w:sz w:val="24"/>
      <w:szCs w:val="24"/>
      <w:lang w:eastAsia="ru-RU"/>
    </w:rPr>
  </w:style>
  <w:style w:type="paragraph" w:styleId="af1">
    <w:name w:val="header"/>
    <w:basedOn w:val="a"/>
    <w:link w:val="af2"/>
    <w:uiPriority w:val="99"/>
    <w:unhideWhenUsed/>
    <w:rsid w:val="009A3F6D"/>
    <w:pPr>
      <w:tabs>
        <w:tab w:val="center" w:pos="4677"/>
        <w:tab w:val="right" w:pos="9355"/>
      </w:tabs>
      <w:spacing w:after="0" w:line="240" w:lineRule="auto"/>
    </w:pPr>
    <w:rPr>
      <w:rFonts w:eastAsiaTheme="minorEastAsia"/>
      <w:lang w:eastAsia="ru-RU"/>
    </w:rPr>
  </w:style>
  <w:style w:type="character" w:customStyle="1" w:styleId="af2">
    <w:name w:val="Верхний колонтитул Знак"/>
    <w:basedOn w:val="a0"/>
    <w:link w:val="af1"/>
    <w:uiPriority w:val="99"/>
    <w:rsid w:val="009A3F6D"/>
    <w:rPr>
      <w:rFonts w:eastAsiaTheme="minorEastAsia"/>
      <w:lang w:eastAsia="ru-RU"/>
    </w:rPr>
  </w:style>
  <w:style w:type="paragraph" w:styleId="af3">
    <w:name w:val="footer"/>
    <w:basedOn w:val="a"/>
    <w:link w:val="af4"/>
    <w:uiPriority w:val="99"/>
    <w:unhideWhenUsed/>
    <w:rsid w:val="009A3F6D"/>
    <w:pPr>
      <w:tabs>
        <w:tab w:val="center" w:pos="4677"/>
        <w:tab w:val="right" w:pos="9355"/>
      </w:tabs>
      <w:spacing w:after="0" w:line="240" w:lineRule="auto"/>
    </w:pPr>
    <w:rPr>
      <w:rFonts w:eastAsiaTheme="minorEastAsia"/>
      <w:lang w:eastAsia="ru-RU"/>
    </w:rPr>
  </w:style>
  <w:style w:type="character" w:customStyle="1" w:styleId="af4">
    <w:name w:val="Нижний колонтитул Знак"/>
    <w:basedOn w:val="a0"/>
    <w:link w:val="af3"/>
    <w:uiPriority w:val="99"/>
    <w:rsid w:val="009A3F6D"/>
    <w:rPr>
      <w:rFonts w:eastAsiaTheme="minorEastAsia"/>
      <w:lang w:eastAsia="ru-RU"/>
    </w:rPr>
  </w:style>
  <w:style w:type="paragraph" w:styleId="af5">
    <w:name w:val="Normal (Web)"/>
    <w:basedOn w:val="a"/>
    <w:uiPriority w:val="99"/>
    <w:unhideWhenUsed/>
    <w:rsid w:val="009A3F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List Paragraph"/>
    <w:basedOn w:val="a"/>
    <w:qFormat/>
    <w:rsid w:val="009A3F6D"/>
    <w:pPr>
      <w:ind w:left="720"/>
    </w:pPr>
    <w:rPr>
      <w:rFonts w:ascii="Calibri" w:eastAsia="Calibri" w:hAnsi="Calibri" w:cs="Calibri"/>
      <w:lang w:eastAsia="ru-RU"/>
    </w:rPr>
  </w:style>
  <w:style w:type="character" w:styleId="af7">
    <w:name w:val="Strong"/>
    <w:basedOn w:val="a0"/>
    <w:uiPriority w:val="22"/>
    <w:qFormat/>
    <w:rsid w:val="009A3F6D"/>
    <w:rPr>
      <w:b/>
      <w:bCs/>
    </w:rPr>
  </w:style>
  <w:style w:type="character" w:styleId="af8">
    <w:name w:val="annotation reference"/>
    <w:basedOn w:val="a0"/>
    <w:uiPriority w:val="99"/>
    <w:semiHidden/>
    <w:unhideWhenUsed/>
    <w:rsid w:val="009A3F6D"/>
    <w:rPr>
      <w:sz w:val="16"/>
      <w:szCs w:val="16"/>
    </w:rPr>
  </w:style>
  <w:style w:type="paragraph" w:styleId="af9">
    <w:name w:val="annotation text"/>
    <w:basedOn w:val="a"/>
    <w:link w:val="afa"/>
    <w:unhideWhenUsed/>
    <w:rsid w:val="009A3F6D"/>
    <w:pPr>
      <w:spacing w:line="240" w:lineRule="auto"/>
    </w:pPr>
    <w:rPr>
      <w:rFonts w:eastAsiaTheme="minorEastAsia"/>
      <w:sz w:val="20"/>
      <w:szCs w:val="20"/>
      <w:lang w:eastAsia="ru-RU"/>
    </w:rPr>
  </w:style>
  <w:style w:type="character" w:customStyle="1" w:styleId="afa">
    <w:name w:val="Текст примечания Знак"/>
    <w:basedOn w:val="a0"/>
    <w:link w:val="af9"/>
    <w:rsid w:val="009A3F6D"/>
    <w:rPr>
      <w:rFonts w:eastAsiaTheme="minorEastAsia"/>
      <w:sz w:val="20"/>
      <w:szCs w:val="20"/>
      <w:lang w:eastAsia="ru-RU"/>
    </w:rPr>
  </w:style>
  <w:style w:type="paragraph" w:styleId="afb">
    <w:name w:val="annotation subject"/>
    <w:basedOn w:val="af9"/>
    <w:next w:val="af9"/>
    <w:link w:val="afc"/>
    <w:uiPriority w:val="99"/>
    <w:semiHidden/>
    <w:unhideWhenUsed/>
    <w:rsid w:val="009A3F6D"/>
    <w:rPr>
      <w:b/>
      <w:bCs/>
    </w:rPr>
  </w:style>
  <w:style w:type="character" w:customStyle="1" w:styleId="afc">
    <w:name w:val="Тема примечания Знак"/>
    <w:basedOn w:val="afa"/>
    <w:link w:val="afb"/>
    <w:uiPriority w:val="99"/>
    <w:semiHidden/>
    <w:rsid w:val="009A3F6D"/>
    <w:rPr>
      <w:rFonts w:eastAsiaTheme="minorEastAsia"/>
      <w:b/>
      <w:bCs/>
      <w:sz w:val="20"/>
      <w:szCs w:val="20"/>
      <w:lang w:eastAsia="ru-RU"/>
    </w:rPr>
  </w:style>
  <w:style w:type="paragraph" w:styleId="afd">
    <w:name w:val="Title"/>
    <w:basedOn w:val="a"/>
    <w:link w:val="afe"/>
    <w:qFormat/>
    <w:rsid w:val="009A3F6D"/>
    <w:pPr>
      <w:spacing w:after="0" w:line="240" w:lineRule="auto"/>
      <w:jc w:val="center"/>
    </w:pPr>
    <w:rPr>
      <w:rFonts w:ascii="Times New Roman" w:eastAsia="Times New Roman" w:hAnsi="Times New Roman" w:cs="Times New Roman"/>
      <w:sz w:val="28"/>
      <w:szCs w:val="24"/>
    </w:rPr>
  </w:style>
  <w:style w:type="character" w:customStyle="1" w:styleId="afe">
    <w:name w:val="Название Знак"/>
    <w:basedOn w:val="a0"/>
    <w:link w:val="afd"/>
    <w:rsid w:val="009A3F6D"/>
    <w:rPr>
      <w:rFonts w:ascii="Times New Roman" w:eastAsia="Times New Roman" w:hAnsi="Times New Roman" w:cs="Times New Roman"/>
      <w:sz w:val="28"/>
      <w:szCs w:val="24"/>
    </w:rPr>
  </w:style>
  <w:style w:type="paragraph" w:customStyle="1" w:styleId="aff">
    <w:name w:val="Название проектного документа"/>
    <w:basedOn w:val="a"/>
    <w:rsid w:val="009A3F6D"/>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f0">
    <w:name w:val="footnote text"/>
    <w:basedOn w:val="a"/>
    <w:link w:val="aff1"/>
    <w:uiPriority w:val="99"/>
    <w:semiHidden/>
    <w:unhideWhenUsed/>
    <w:rsid w:val="009A3F6D"/>
    <w:pPr>
      <w:spacing w:after="0" w:line="240" w:lineRule="auto"/>
    </w:pPr>
    <w:rPr>
      <w:sz w:val="20"/>
      <w:szCs w:val="20"/>
    </w:rPr>
  </w:style>
  <w:style w:type="character" w:customStyle="1" w:styleId="aff1">
    <w:name w:val="Текст сноски Знак"/>
    <w:basedOn w:val="a0"/>
    <w:link w:val="aff0"/>
    <w:uiPriority w:val="99"/>
    <w:semiHidden/>
    <w:rsid w:val="009A3F6D"/>
    <w:rPr>
      <w:sz w:val="20"/>
      <w:szCs w:val="20"/>
    </w:rPr>
  </w:style>
  <w:style w:type="character" w:styleId="aff2">
    <w:name w:val="footnote reference"/>
    <w:basedOn w:val="a0"/>
    <w:uiPriority w:val="99"/>
    <w:semiHidden/>
    <w:unhideWhenUsed/>
    <w:rsid w:val="009A3F6D"/>
    <w:rPr>
      <w:vertAlign w:val="superscript"/>
    </w:rPr>
  </w:style>
  <w:style w:type="table" w:styleId="aff3">
    <w:name w:val="Table Grid"/>
    <w:basedOn w:val="a1"/>
    <w:uiPriority w:val="59"/>
    <w:rsid w:val="009A3F6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4">
    <w:name w:val="Основной текст (2)_"/>
    <w:basedOn w:val="a0"/>
    <w:link w:val="25"/>
    <w:rsid w:val="009A3F6D"/>
    <w:rPr>
      <w:rFonts w:ascii="Times New Roman" w:eastAsia="Times New Roman" w:hAnsi="Times New Roman" w:cs="Times New Roman"/>
      <w:sz w:val="26"/>
      <w:szCs w:val="26"/>
    </w:rPr>
  </w:style>
  <w:style w:type="character" w:customStyle="1" w:styleId="32">
    <w:name w:val="Основной текст (3)_"/>
    <w:basedOn w:val="a0"/>
    <w:link w:val="33"/>
    <w:rsid w:val="009A3F6D"/>
    <w:rPr>
      <w:rFonts w:ascii="Times New Roman" w:eastAsia="Times New Roman" w:hAnsi="Times New Roman" w:cs="Times New Roman"/>
      <w:i/>
      <w:iCs/>
      <w:sz w:val="20"/>
      <w:szCs w:val="20"/>
    </w:rPr>
  </w:style>
  <w:style w:type="paragraph" w:customStyle="1" w:styleId="25">
    <w:name w:val="Основной текст (2)"/>
    <w:basedOn w:val="a"/>
    <w:link w:val="24"/>
    <w:rsid w:val="009A3F6D"/>
    <w:pPr>
      <w:widowControl w:val="0"/>
      <w:spacing w:after="240" w:line="240" w:lineRule="auto"/>
    </w:pPr>
    <w:rPr>
      <w:rFonts w:ascii="Times New Roman" w:eastAsia="Times New Roman" w:hAnsi="Times New Roman" w:cs="Times New Roman"/>
      <w:sz w:val="26"/>
      <w:szCs w:val="26"/>
    </w:rPr>
  </w:style>
  <w:style w:type="paragraph" w:customStyle="1" w:styleId="33">
    <w:name w:val="Основной текст (3)"/>
    <w:basedOn w:val="a"/>
    <w:link w:val="32"/>
    <w:rsid w:val="009A3F6D"/>
    <w:pPr>
      <w:widowControl w:val="0"/>
      <w:spacing w:after="0" w:line="264" w:lineRule="auto"/>
    </w:pPr>
    <w:rPr>
      <w:rFonts w:ascii="Times New Roman" w:eastAsia="Times New Roman" w:hAnsi="Times New Roman" w:cs="Times New Roman"/>
      <w:i/>
      <w:iCs/>
      <w:sz w:val="20"/>
      <w:szCs w:val="20"/>
    </w:rPr>
  </w:style>
  <w:style w:type="character" w:customStyle="1" w:styleId="aff4">
    <w:name w:val="Сноска_"/>
    <w:basedOn w:val="a0"/>
    <w:link w:val="aff5"/>
    <w:rsid w:val="009A3F6D"/>
    <w:rPr>
      <w:rFonts w:ascii="Times New Roman" w:eastAsia="Times New Roman" w:hAnsi="Times New Roman" w:cs="Times New Roman"/>
      <w:sz w:val="20"/>
      <w:szCs w:val="20"/>
    </w:rPr>
  </w:style>
  <w:style w:type="character" w:customStyle="1" w:styleId="aff6">
    <w:name w:val="Колонтитул_"/>
    <w:basedOn w:val="a0"/>
    <w:link w:val="aff7"/>
    <w:rsid w:val="009A3F6D"/>
    <w:rPr>
      <w:rFonts w:ascii="Arial" w:eastAsia="Arial" w:hAnsi="Arial" w:cs="Arial"/>
      <w:sz w:val="16"/>
      <w:szCs w:val="16"/>
    </w:rPr>
  </w:style>
  <w:style w:type="paragraph" w:customStyle="1" w:styleId="aff5">
    <w:name w:val="Сноска"/>
    <w:basedOn w:val="a"/>
    <w:link w:val="aff4"/>
    <w:rsid w:val="009A3F6D"/>
    <w:pPr>
      <w:widowControl w:val="0"/>
      <w:spacing w:after="0" w:line="240" w:lineRule="auto"/>
    </w:pPr>
    <w:rPr>
      <w:rFonts w:ascii="Times New Roman" w:eastAsia="Times New Roman" w:hAnsi="Times New Roman" w:cs="Times New Roman"/>
      <w:sz w:val="20"/>
      <w:szCs w:val="20"/>
    </w:rPr>
  </w:style>
  <w:style w:type="paragraph" w:customStyle="1" w:styleId="aff7">
    <w:name w:val="Колонтитул"/>
    <w:basedOn w:val="a"/>
    <w:link w:val="aff6"/>
    <w:rsid w:val="009A3F6D"/>
    <w:pPr>
      <w:widowControl w:val="0"/>
      <w:spacing w:after="0" w:line="206" w:lineRule="auto"/>
    </w:pPr>
    <w:rPr>
      <w:rFonts w:ascii="Arial" w:eastAsia="Arial" w:hAnsi="Arial" w:cs="Arial"/>
      <w:sz w:val="16"/>
      <w:szCs w:val="16"/>
    </w:rPr>
  </w:style>
  <w:style w:type="character" w:customStyle="1" w:styleId="ConsPlusNormal0">
    <w:name w:val="ConsPlusNormal Знак"/>
    <w:link w:val="ConsPlusNormal"/>
    <w:rsid w:val="009A3F6D"/>
    <w:rPr>
      <w:rFonts w:ascii="Calibri" w:eastAsiaTheme="minorEastAsia" w:hAnsi="Calibri" w:cs="Calibri"/>
      <w:lang w:eastAsia="ru-RU"/>
    </w:rPr>
  </w:style>
  <w:style w:type="paragraph" w:styleId="aff8">
    <w:name w:val="No Spacing"/>
    <w:uiPriority w:val="1"/>
    <w:qFormat/>
    <w:rsid w:val="009A3F6D"/>
    <w:pPr>
      <w:spacing w:after="0" w:line="240" w:lineRule="auto"/>
    </w:pPr>
  </w:style>
</w:styles>
</file>

<file path=word/webSettings.xml><?xml version="1.0" encoding="utf-8"?>
<w:webSettings xmlns:r="http://schemas.openxmlformats.org/officeDocument/2006/relationships" xmlns:w="http://schemas.openxmlformats.org/wordprocessingml/2006/main">
  <w:divs>
    <w:div w:id="522130428">
      <w:bodyDiv w:val="1"/>
      <w:marLeft w:val="0"/>
      <w:marRight w:val="0"/>
      <w:marTop w:val="0"/>
      <w:marBottom w:val="0"/>
      <w:divBdr>
        <w:top w:val="none" w:sz="0" w:space="0" w:color="auto"/>
        <w:left w:val="none" w:sz="0" w:space="0" w:color="auto"/>
        <w:bottom w:val="none" w:sz="0" w:space="0" w:color="auto"/>
        <w:right w:val="none" w:sz="0" w:space="0" w:color="auto"/>
      </w:divBdr>
    </w:div>
    <w:div w:id="653681560">
      <w:bodyDiv w:val="1"/>
      <w:marLeft w:val="0"/>
      <w:marRight w:val="0"/>
      <w:marTop w:val="0"/>
      <w:marBottom w:val="0"/>
      <w:divBdr>
        <w:top w:val="none" w:sz="0" w:space="0" w:color="auto"/>
        <w:left w:val="none" w:sz="0" w:space="0" w:color="auto"/>
        <w:bottom w:val="none" w:sz="0" w:space="0" w:color="auto"/>
        <w:right w:val="none" w:sz="0" w:space="0" w:color="auto"/>
      </w:divBdr>
    </w:div>
    <w:div w:id="977224233">
      <w:bodyDiv w:val="1"/>
      <w:marLeft w:val="0"/>
      <w:marRight w:val="0"/>
      <w:marTop w:val="0"/>
      <w:marBottom w:val="0"/>
      <w:divBdr>
        <w:top w:val="none" w:sz="0" w:space="0" w:color="auto"/>
        <w:left w:val="none" w:sz="0" w:space="0" w:color="auto"/>
        <w:bottom w:val="none" w:sz="0" w:space="0" w:color="auto"/>
        <w:right w:val="none" w:sz="0" w:space="0" w:color="auto"/>
      </w:divBdr>
    </w:div>
    <w:div w:id="1760132410">
      <w:bodyDiv w:val="1"/>
      <w:marLeft w:val="0"/>
      <w:marRight w:val="0"/>
      <w:marTop w:val="0"/>
      <w:marBottom w:val="0"/>
      <w:divBdr>
        <w:top w:val="none" w:sz="0" w:space="0" w:color="auto"/>
        <w:left w:val="none" w:sz="0" w:space="0" w:color="auto"/>
        <w:bottom w:val="none" w:sz="0" w:space="0" w:color="auto"/>
        <w:right w:val="none" w:sz="0" w:space="0" w:color="auto"/>
      </w:divBdr>
    </w:div>
    <w:div w:id="2084642080">
      <w:bodyDiv w:val="1"/>
      <w:marLeft w:val="0"/>
      <w:marRight w:val="0"/>
      <w:marTop w:val="0"/>
      <w:marBottom w:val="0"/>
      <w:divBdr>
        <w:top w:val="none" w:sz="0" w:space="0" w:color="auto"/>
        <w:left w:val="none" w:sz="0" w:space="0" w:color="auto"/>
        <w:bottom w:val="none" w:sz="0" w:space="0" w:color="auto"/>
        <w:right w:val="none" w:sz="0" w:space="0" w:color="auto"/>
      </w:divBdr>
    </w:div>
    <w:div w:id="213995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99&amp;dst=100243" TargetMode="External"/><Relationship Id="rId18" Type="http://schemas.openxmlformats.org/officeDocument/2006/relationships/hyperlink" Target="consultantplus://offline/ref=818B8D2BA673886D7BD27E81FAE33786ACBAD544CB161A556F2D6D8000438A9CE706AE79A9R8jFJ" TargetMode="External"/><Relationship Id="rId26" Type="http://schemas.openxmlformats.org/officeDocument/2006/relationships/hyperlink" Target="https://login.consultant.ru/link/?req=doc&amp;base=LAW&amp;n=500137&amp;dst=2477" TargetMode="External"/><Relationship Id="rId39" Type="http://schemas.openxmlformats.org/officeDocument/2006/relationships/hyperlink" Target="https://login.consultant.ru/link/?req=doc&amp;base=LAW&amp;n=511394&amp;dst=3467" TargetMode="External"/><Relationship Id="rId21" Type="http://schemas.openxmlformats.org/officeDocument/2006/relationships/hyperlink" Target="https://www.consultant.ru/document/cons_doc_LAW_500137/3e878d61b0de409120ad70762779b6616b55d7d9/" TargetMode="External"/><Relationship Id="rId34" Type="http://schemas.openxmlformats.org/officeDocument/2006/relationships/hyperlink" Target="https://login.consultant.ru/link/?req=doc&amp;base=LAW&amp;n=494633" TargetMode="External"/><Relationship Id="rId42" Type="http://schemas.openxmlformats.org/officeDocument/2006/relationships/hyperlink" Target="https://login.consultant.ru/link/?req=doc&amp;base=LAW&amp;n=495331" TargetMode="External"/><Relationship Id="rId47" Type="http://schemas.openxmlformats.org/officeDocument/2006/relationships/hyperlink" Target="https://login.consultant.ru/link/?req=doc&amp;base=LAW&amp;n=500699&amp;dst=64" TargetMode="External"/><Relationship Id="rId50" Type="http://schemas.openxmlformats.org/officeDocument/2006/relationships/hyperlink" Target="https://login.consultant.ru/link/?req=doc&amp;base=LAW&amp;n=500137&amp;dst=503" TargetMode="External"/><Relationship Id="rId55" Type="http://schemas.openxmlformats.org/officeDocument/2006/relationships/hyperlink" Target="https://login.consultant.ru/link/?req=doc&amp;base=LAW&amp;n=500096"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nsultant.ru/document/cons_doc_LAW_500137/3e878d61b0de409120ad70762779b6616b55d7d9/" TargetMode="External"/><Relationship Id="rId20" Type="http://schemas.openxmlformats.org/officeDocument/2006/relationships/hyperlink" Target="consultantplus://offline/ref=818B8D2BA673886D7BD27E81FAE33786ACBAD544CB161A556F2D6D8000438A9CE706AE79AAR8jCJ" TargetMode="External"/><Relationship Id="rId29" Type="http://schemas.openxmlformats.org/officeDocument/2006/relationships/hyperlink" Target="https://login.consultant.ru/link/?req=doc&amp;base=LAW&amp;n=494633" TargetMode="External"/><Relationship Id="rId41" Type="http://schemas.openxmlformats.org/officeDocument/2006/relationships/hyperlink" Target="https://login.consultant.ru/link/?req=doc&amp;base=LAW&amp;n=454116&amp;dst=100011" TargetMode="External"/><Relationship Id="rId54" Type="http://schemas.openxmlformats.org/officeDocument/2006/relationships/hyperlink" Target="https://login.consultant.ru/link/?req=doc&amp;base=LAW&amp;n=502622"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189" TargetMode="External"/><Relationship Id="rId24" Type="http://schemas.openxmlformats.org/officeDocument/2006/relationships/hyperlink" Target="consultantplus://offline/ref=2CCEAA2EAA3065DC8EF723109487C50FF14C59B9053E405E4E0FA045FCEA8DADE6139864660C5EC7S6s6J" TargetMode="External"/><Relationship Id="rId32" Type="http://schemas.openxmlformats.org/officeDocument/2006/relationships/hyperlink" Target="https://login.consultant.ru/link/?req=doc&amp;base=LAW&amp;n=502622" TargetMode="External"/><Relationship Id="rId37" Type="http://schemas.openxmlformats.org/officeDocument/2006/relationships/hyperlink" Target="https://login.consultant.ru/link/?req=doc&amp;base=LAW&amp;n=500137&amp;dst=563" TargetMode="External"/><Relationship Id="rId40" Type="http://schemas.openxmlformats.org/officeDocument/2006/relationships/hyperlink" Target="https://login.consultant.ru/link/?req=doc&amp;base=LAW&amp;n=500137&amp;dst=2477" TargetMode="External"/><Relationship Id="rId45" Type="http://schemas.openxmlformats.org/officeDocument/2006/relationships/hyperlink" Target="https://login.consultant.ru/link/?req=doc&amp;base=LAW&amp;n=500136&amp;dst=249" TargetMode="External"/><Relationship Id="rId53" Type="http://schemas.openxmlformats.org/officeDocument/2006/relationships/hyperlink" Target="https://login.consultant.ru/link/?req=doc&amp;base=LAW&amp;n=465579&amp;dst=100011" TargetMode="External"/><Relationship Id="rId58" Type="http://schemas.openxmlformats.org/officeDocument/2006/relationships/hyperlink" Target="https://login.consultant.ru/link/?req=doc&amp;base=LAW&amp;n=500821"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consultantplus://offline/ref=3197D67EB2882A3ED2706E09ADD45D78D660722515427BDA451426A8642865E4A4BE5EDF58z5o7J" TargetMode="External"/><Relationship Id="rId28" Type="http://schemas.openxmlformats.org/officeDocument/2006/relationships/hyperlink" Target="https://login.consultant.ru/link/?req=doc&amp;base=LAW&amp;n=500096" TargetMode="External"/><Relationship Id="rId36" Type="http://schemas.openxmlformats.org/officeDocument/2006/relationships/hyperlink" Target="https://login.consultant.ru/link/?req=doc&amp;base=LAW&amp;n=500137&amp;dst=508" TargetMode="External"/><Relationship Id="rId49" Type="http://schemas.openxmlformats.org/officeDocument/2006/relationships/hyperlink" Target="https://login.consultant.ru/link/?req=doc&amp;base=LAW&amp;n=500137&amp;dst=500" TargetMode="External"/><Relationship Id="rId57" Type="http://schemas.openxmlformats.org/officeDocument/2006/relationships/hyperlink" Target="https://login.consultant.ru/link/?req=doc&amp;base=LAW&amp;n=500096" TargetMode="External"/><Relationship Id="rId61" Type="http://schemas.openxmlformats.org/officeDocument/2006/relationships/footer" Target="footer2.xml"/><Relationship Id="rId10" Type="http://schemas.openxmlformats.org/officeDocument/2006/relationships/hyperlink" Target="https://login.consultant.ru/link/?req=doc&amp;base=LAW&amp;n=494999&amp;dst=100243" TargetMode="External"/><Relationship Id="rId19" Type="http://schemas.openxmlformats.org/officeDocument/2006/relationships/hyperlink" Target="consultantplus://offline/ref=818B8D2BA673886D7BD27E81FAE33786ACBAD544CB161A556F2D6D8000438A9CE706AE79A9R8jDJ" TargetMode="External"/><Relationship Id="rId31" Type="http://schemas.openxmlformats.org/officeDocument/2006/relationships/hyperlink" Target="https://login.consultant.ru/link/?req=doc&amp;base=LAW&amp;n=500096" TargetMode="External"/><Relationship Id="rId44" Type="http://schemas.openxmlformats.org/officeDocument/2006/relationships/hyperlink" Target="https://login.consultant.ru/link/?req=doc&amp;base=LAW&amp;n=502264&amp;dst=100170" TargetMode="External"/><Relationship Id="rId52" Type="http://schemas.openxmlformats.org/officeDocument/2006/relationships/hyperlink" Target="https://login.consultant.ru/link/?req=doc&amp;base=LAW&amp;n=511259"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ogin.consultant.ru/link/?req=doc&amp;base=LAW&amp;n=494999&amp;dst=100202" TargetMode="External"/><Relationship Id="rId14" Type="http://schemas.openxmlformats.org/officeDocument/2006/relationships/header" Target="header1.xml"/><Relationship Id="rId22" Type="http://schemas.openxmlformats.org/officeDocument/2006/relationships/hyperlink" Target="consultantplus://offline/ref=3197D67EB2882A3ED2706E09ADD45D78D469732713457BDA451426A8642865E4A4BE5EDB5052E04DzFo9J" TargetMode="External"/><Relationship Id="rId27" Type="http://schemas.openxmlformats.org/officeDocument/2006/relationships/hyperlink" Target="https://login.consultant.ru/link/?req=doc&amp;base=LAW&amp;n=173335&amp;dst=100009" TargetMode="External"/><Relationship Id="rId30" Type="http://schemas.openxmlformats.org/officeDocument/2006/relationships/hyperlink" Target="https://login.consultant.ru/link/?req=doc&amp;base=LAW&amp;n=500096&amp;dst=6593" TargetMode="External"/><Relationship Id="rId35" Type="http://schemas.openxmlformats.org/officeDocument/2006/relationships/hyperlink" Target="https://login.consultant.ru/link/?req=doc&amp;base=LAW&amp;n=500137&amp;dst=884" TargetMode="External"/><Relationship Id="rId43" Type="http://schemas.openxmlformats.org/officeDocument/2006/relationships/hyperlink" Target="https://login.consultant.ru/link/?req=doc&amp;base=LAW&amp;n=495331&amp;dst=1011" TargetMode="External"/><Relationship Id="rId48" Type="http://schemas.openxmlformats.org/officeDocument/2006/relationships/hyperlink" Target="https://login.consultant.ru/link/?req=doc&amp;base=LAW&amp;n=465821&amp;dst=100053" TargetMode="External"/><Relationship Id="rId56" Type="http://schemas.openxmlformats.org/officeDocument/2006/relationships/hyperlink" Target="https://login.consultant.ru/link/?req=doc&amp;base=LAW&amp;n=511394" TargetMode="External"/><Relationship Id="rId64" Type="http://schemas.openxmlformats.org/officeDocument/2006/relationships/theme" Target="theme/theme1.xml"/><Relationship Id="rId8" Type="http://schemas.openxmlformats.org/officeDocument/2006/relationships/hyperlink" Target="https://login.consultant.ru/link/?req=doc&amp;base=LAW&amp;n=494999&amp;dst=100189" TargetMode="External"/><Relationship Id="rId51" Type="http://schemas.openxmlformats.org/officeDocument/2006/relationships/hyperlink" Target="https://login.consultant.ru/link/?req=doc&amp;base=LAW&amp;n=493203" TargetMode="External"/><Relationship Id="rId3" Type="http://schemas.openxmlformats.org/officeDocument/2006/relationships/styles" Target="styles.xml"/><Relationship Id="rId12" Type="http://schemas.openxmlformats.org/officeDocument/2006/relationships/hyperlink" Target="https://login.consultant.ru/link/?req=doc&amp;base=LAW&amp;n=494999&amp;dst=100202" TargetMode="External"/><Relationship Id="rId17" Type="http://schemas.openxmlformats.org/officeDocument/2006/relationships/hyperlink" Target="consultantplus://offline/ref=DC5B76821092D89924B13314E4F968FFE9DF1606665FC6E09462DD4276D8664EC4196969C973CAf4J" TargetMode="External"/><Relationship Id="rId25" Type="http://schemas.openxmlformats.org/officeDocument/2006/relationships/hyperlink" Target="consultantplus://offline/ref=2CCEAA2EAA3065DC8EF723109487C50FF14C59B9053E405E4E0FA045FCEA8DADE6139864660C5CC0S6s8J" TargetMode="External"/><Relationship Id="rId33" Type="http://schemas.openxmlformats.org/officeDocument/2006/relationships/hyperlink" Target="https://login.consultant.ru/link/?req=doc&amp;base=LAW&amp;n=500137&amp;dst=1772" TargetMode="External"/><Relationship Id="rId38" Type="http://schemas.openxmlformats.org/officeDocument/2006/relationships/hyperlink" Target="https://login.consultant.ru/link/?req=doc&amp;base=LAW&amp;n=494451&amp;dst=100065" TargetMode="External"/><Relationship Id="rId46" Type="http://schemas.openxmlformats.org/officeDocument/2006/relationships/hyperlink" Target="https://login.consultant.ru/link/?req=doc&amp;base=LAW&amp;n=499778&amp;dst=100203" TargetMode="External"/><Relationship Id="rId5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44BD0-0575-4554-9D17-F0B7E63E2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17809</Words>
  <Characters>101516</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119087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Acer</cp:lastModifiedBy>
  <cp:revision>2</cp:revision>
  <cp:lastPrinted>2026-07-16T14:20:00Z</cp:lastPrinted>
  <dcterms:created xsi:type="dcterms:W3CDTF">2026-07-20T08:05:00Z</dcterms:created>
  <dcterms:modified xsi:type="dcterms:W3CDTF">2026-07-20T08:05:00Z</dcterms:modified>
</cp:coreProperties>
</file>