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98" w:rsidRPr="00E20E82" w:rsidRDefault="003B4C98" w:rsidP="009B067E">
      <w:pPr>
        <w:framePr w:w="1021" w:hSpace="180" w:wrap="around" w:vAnchor="page" w:hAnchor="page" w:x="8731" w:y="271"/>
        <w:rPr>
          <w:b/>
        </w:rPr>
      </w:pPr>
      <w:bookmarkStart w:id="0" w:name="_GoBack"/>
      <w:bookmarkEnd w:id="0"/>
    </w:p>
    <w:p w:rsidR="009B067E" w:rsidRPr="00D834A9" w:rsidRDefault="009B067E" w:rsidP="009B067E">
      <w:pPr>
        <w:contextualSpacing/>
        <w:jc w:val="right"/>
        <w:rPr>
          <w:sz w:val="20"/>
          <w:szCs w:val="20"/>
        </w:rPr>
      </w:pPr>
      <w:r w:rsidRPr="00D834A9">
        <w:rPr>
          <w:sz w:val="20"/>
          <w:szCs w:val="20"/>
        </w:rPr>
        <w:t>У Т В Е Р Ж Д Е Н А</w:t>
      </w:r>
    </w:p>
    <w:p w:rsidR="009B067E" w:rsidRPr="00D834A9" w:rsidRDefault="009B067E" w:rsidP="009B067E">
      <w:pPr>
        <w:contextualSpacing/>
        <w:jc w:val="right"/>
        <w:rPr>
          <w:sz w:val="20"/>
          <w:szCs w:val="20"/>
        </w:rPr>
      </w:pPr>
      <w:r w:rsidRPr="00D834A9">
        <w:rPr>
          <w:sz w:val="20"/>
          <w:szCs w:val="20"/>
        </w:rPr>
        <w:t>постановлением администрации</w:t>
      </w:r>
    </w:p>
    <w:p w:rsidR="009B067E" w:rsidRPr="00D834A9" w:rsidRDefault="009B067E" w:rsidP="009B067E">
      <w:pPr>
        <w:contextualSpacing/>
        <w:jc w:val="right"/>
        <w:rPr>
          <w:sz w:val="20"/>
          <w:szCs w:val="20"/>
        </w:rPr>
      </w:pPr>
      <w:r w:rsidRPr="00D834A9">
        <w:rPr>
          <w:sz w:val="20"/>
          <w:szCs w:val="20"/>
        </w:rPr>
        <w:t>муниципального образования</w:t>
      </w:r>
    </w:p>
    <w:p w:rsidR="009B067E" w:rsidRPr="00D834A9" w:rsidRDefault="009B067E" w:rsidP="009B067E">
      <w:pPr>
        <w:contextualSpacing/>
        <w:jc w:val="right"/>
        <w:rPr>
          <w:sz w:val="20"/>
          <w:szCs w:val="20"/>
        </w:rPr>
      </w:pPr>
      <w:r w:rsidRPr="00D834A9">
        <w:rPr>
          <w:sz w:val="20"/>
          <w:szCs w:val="20"/>
        </w:rPr>
        <w:t>Мгинское городское поселение</w:t>
      </w:r>
    </w:p>
    <w:p w:rsidR="009B067E" w:rsidRPr="00D834A9" w:rsidRDefault="009B067E" w:rsidP="009B067E">
      <w:pPr>
        <w:contextualSpacing/>
        <w:jc w:val="right"/>
        <w:rPr>
          <w:sz w:val="20"/>
          <w:szCs w:val="20"/>
        </w:rPr>
      </w:pPr>
      <w:r w:rsidRPr="00D834A9">
        <w:rPr>
          <w:sz w:val="20"/>
          <w:szCs w:val="20"/>
        </w:rPr>
        <w:t>Кировского муниципального района</w:t>
      </w:r>
    </w:p>
    <w:p w:rsidR="009B067E" w:rsidRPr="00D834A9" w:rsidRDefault="009B067E" w:rsidP="009B067E">
      <w:pPr>
        <w:contextualSpacing/>
        <w:jc w:val="right"/>
        <w:rPr>
          <w:sz w:val="20"/>
          <w:szCs w:val="20"/>
        </w:rPr>
      </w:pPr>
      <w:r w:rsidRPr="00D834A9">
        <w:rPr>
          <w:sz w:val="20"/>
          <w:szCs w:val="20"/>
        </w:rPr>
        <w:t>Ленинградской области</w:t>
      </w:r>
    </w:p>
    <w:p w:rsidR="009B067E" w:rsidRPr="00D834A9" w:rsidRDefault="009B067E" w:rsidP="009B067E">
      <w:pPr>
        <w:contextualSpacing/>
        <w:jc w:val="right"/>
        <w:rPr>
          <w:sz w:val="20"/>
          <w:szCs w:val="20"/>
        </w:rPr>
      </w:pPr>
      <w:r>
        <w:rPr>
          <w:sz w:val="20"/>
          <w:szCs w:val="20"/>
        </w:rPr>
        <w:t xml:space="preserve">от </w:t>
      </w:r>
      <w:r w:rsidR="00546E07">
        <w:rPr>
          <w:sz w:val="20"/>
          <w:szCs w:val="20"/>
        </w:rPr>
        <w:t>05.12.20233 № 954</w:t>
      </w:r>
    </w:p>
    <w:p w:rsidR="009B067E" w:rsidRPr="00D834A9" w:rsidRDefault="009B067E" w:rsidP="009B067E">
      <w:pPr>
        <w:contextualSpacing/>
        <w:jc w:val="right"/>
      </w:pPr>
      <w:r w:rsidRPr="00D834A9">
        <w:rPr>
          <w:sz w:val="20"/>
          <w:szCs w:val="20"/>
        </w:rPr>
        <w:t>(приложение)</w:t>
      </w:r>
    </w:p>
    <w:p w:rsidR="00921806" w:rsidRPr="002123EA" w:rsidRDefault="00921806" w:rsidP="00921806">
      <w:pPr>
        <w:ind w:left="5387"/>
        <w:jc w:val="right"/>
        <w:rPr>
          <w:b/>
          <w:i/>
          <w:sz w:val="28"/>
        </w:rPr>
      </w:pPr>
    </w:p>
    <w:p w:rsidR="00DB77A7" w:rsidRPr="002123EA" w:rsidRDefault="00DB77A7" w:rsidP="00041C39">
      <w:pPr>
        <w:jc w:val="center"/>
        <w:rPr>
          <w:b/>
          <w:sz w:val="28"/>
          <w:szCs w:val="28"/>
          <w:u w:val="single"/>
        </w:rPr>
      </w:pPr>
      <w:r w:rsidRPr="002123EA">
        <w:rPr>
          <w:b/>
          <w:sz w:val="28"/>
          <w:szCs w:val="28"/>
        </w:rPr>
        <w:t>Паспорт</w:t>
      </w:r>
      <w:r w:rsidR="006900C3" w:rsidRPr="002123EA">
        <w:rPr>
          <w:b/>
          <w:sz w:val="28"/>
          <w:szCs w:val="28"/>
        </w:rPr>
        <w:t xml:space="preserve"> </w:t>
      </w:r>
      <w:r w:rsidR="00405FDD" w:rsidRPr="002123EA">
        <w:rPr>
          <w:b/>
          <w:sz w:val="28"/>
          <w:szCs w:val="28"/>
        </w:rPr>
        <w:t xml:space="preserve">муниципальной программы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 </w:t>
      </w:r>
    </w:p>
    <w:p w:rsidR="00DB77A7" w:rsidRPr="008D7CF0" w:rsidRDefault="00DB77A7" w:rsidP="008D7CF0">
      <w:pPr>
        <w:jc w:val="both"/>
        <w:rPr>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467"/>
      </w:tblGrid>
      <w:tr w:rsidR="00921806" w:rsidRPr="008D7CF0" w:rsidTr="008D7CF0">
        <w:tc>
          <w:tcPr>
            <w:tcW w:w="2211" w:type="dxa"/>
          </w:tcPr>
          <w:p w:rsidR="00921806" w:rsidRPr="008D7CF0" w:rsidRDefault="00921806" w:rsidP="008D7CF0">
            <w:pPr>
              <w:spacing w:line="280" w:lineRule="exact"/>
              <w:jc w:val="both"/>
              <w:rPr>
                <w:sz w:val="28"/>
                <w:szCs w:val="28"/>
              </w:rPr>
            </w:pPr>
            <w:r w:rsidRPr="008D7CF0">
              <w:rPr>
                <w:sz w:val="28"/>
                <w:szCs w:val="28"/>
              </w:rPr>
              <w:t xml:space="preserve">Наименование </w:t>
            </w:r>
            <w:r w:rsidR="00DB77A7" w:rsidRPr="008D7CF0">
              <w:rPr>
                <w:sz w:val="28"/>
                <w:szCs w:val="28"/>
              </w:rPr>
              <w:t>муниципальной программы</w:t>
            </w:r>
          </w:p>
        </w:tc>
        <w:tc>
          <w:tcPr>
            <w:tcW w:w="7467" w:type="dxa"/>
          </w:tcPr>
          <w:p w:rsidR="00405FDD" w:rsidRPr="008D7CF0" w:rsidRDefault="00CB0ED8" w:rsidP="008D7CF0">
            <w:pPr>
              <w:jc w:val="both"/>
              <w:rPr>
                <w:sz w:val="28"/>
                <w:szCs w:val="28"/>
              </w:rPr>
            </w:pPr>
            <w:r>
              <w:rPr>
                <w:sz w:val="28"/>
                <w:szCs w:val="28"/>
              </w:rPr>
              <w:t>Муниципальная программа  «</w:t>
            </w:r>
            <w:r w:rsidR="00405FDD" w:rsidRPr="008D7CF0">
              <w:rPr>
                <w:sz w:val="28"/>
                <w:szCs w:val="28"/>
              </w:rPr>
              <w:t xml:space="preserve">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w:t>
            </w:r>
            <w:r w:rsidR="008D7CF0">
              <w:rPr>
                <w:sz w:val="28"/>
                <w:szCs w:val="28"/>
              </w:rPr>
              <w:t xml:space="preserve">области» </w:t>
            </w:r>
          </w:p>
          <w:p w:rsidR="001732D3" w:rsidRPr="008D7CF0" w:rsidRDefault="001732D3" w:rsidP="008D7CF0">
            <w:pPr>
              <w:spacing w:line="280" w:lineRule="exact"/>
              <w:jc w:val="both"/>
              <w:rPr>
                <w:sz w:val="28"/>
                <w:szCs w:val="28"/>
              </w:rPr>
            </w:pPr>
          </w:p>
        </w:tc>
      </w:tr>
      <w:tr w:rsidR="00AB1B7D" w:rsidRPr="008D7CF0" w:rsidTr="008D7CF0">
        <w:trPr>
          <w:trHeight w:val="1326"/>
        </w:trPr>
        <w:tc>
          <w:tcPr>
            <w:tcW w:w="2211" w:type="dxa"/>
          </w:tcPr>
          <w:p w:rsidR="00AB1B7D" w:rsidRPr="008D7CF0" w:rsidRDefault="00AB1B7D" w:rsidP="00C33466">
            <w:pPr>
              <w:spacing w:line="280" w:lineRule="exact"/>
              <w:jc w:val="both"/>
              <w:rPr>
                <w:sz w:val="28"/>
                <w:szCs w:val="28"/>
              </w:rPr>
            </w:pPr>
            <w:r w:rsidRPr="008D7CF0">
              <w:rPr>
                <w:sz w:val="28"/>
                <w:szCs w:val="28"/>
              </w:rPr>
              <w:t>Срок реализации муниципальной программы</w:t>
            </w:r>
          </w:p>
        </w:tc>
        <w:tc>
          <w:tcPr>
            <w:tcW w:w="7467" w:type="dxa"/>
          </w:tcPr>
          <w:p w:rsidR="00AB1B7D" w:rsidRPr="008D7CF0" w:rsidRDefault="00C33466" w:rsidP="00C33466">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202</w:t>
            </w:r>
            <w:r w:rsidR="00E87483">
              <w:rPr>
                <w:rFonts w:ascii="Times New Roman" w:hAnsi="Times New Roman" w:cs="Times New Roman"/>
                <w:b w:val="0"/>
                <w:sz w:val="28"/>
                <w:szCs w:val="28"/>
              </w:rPr>
              <w:t>4</w:t>
            </w:r>
            <w:r>
              <w:rPr>
                <w:rFonts w:ascii="Times New Roman" w:hAnsi="Times New Roman" w:cs="Times New Roman"/>
                <w:b w:val="0"/>
                <w:sz w:val="28"/>
                <w:szCs w:val="28"/>
              </w:rPr>
              <w:t>-202</w:t>
            </w:r>
            <w:r w:rsidR="00E87483">
              <w:rPr>
                <w:rFonts w:ascii="Times New Roman" w:hAnsi="Times New Roman" w:cs="Times New Roman"/>
                <w:b w:val="0"/>
                <w:sz w:val="28"/>
                <w:szCs w:val="28"/>
              </w:rPr>
              <w:t>6</w:t>
            </w:r>
            <w:r w:rsidR="00AB1B7D" w:rsidRPr="008D7CF0">
              <w:rPr>
                <w:rFonts w:ascii="Times New Roman" w:hAnsi="Times New Roman" w:cs="Times New Roman"/>
                <w:b w:val="0"/>
                <w:sz w:val="28"/>
                <w:szCs w:val="28"/>
              </w:rPr>
              <w:t xml:space="preserve"> г.г.</w:t>
            </w:r>
          </w:p>
          <w:p w:rsidR="00AB1B7D" w:rsidRPr="008D7CF0" w:rsidRDefault="00AB1B7D" w:rsidP="00C33466">
            <w:pPr>
              <w:spacing w:line="280" w:lineRule="exact"/>
              <w:jc w:val="both"/>
              <w:rPr>
                <w:sz w:val="28"/>
                <w:szCs w:val="28"/>
              </w:rPr>
            </w:pPr>
          </w:p>
        </w:tc>
      </w:tr>
      <w:tr w:rsidR="00AB1B7D" w:rsidRPr="008D7CF0" w:rsidTr="008D7CF0">
        <w:trPr>
          <w:trHeight w:val="1326"/>
        </w:trPr>
        <w:tc>
          <w:tcPr>
            <w:tcW w:w="2211" w:type="dxa"/>
          </w:tcPr>
          <w:p w:rsidR="00AB1B7D" w:rsidRPr="008D7CF0" w:rsidRDefault="00AB1B7D" w:rsidP="008D7CF0">
            <w:pPr>
              <w:spacing w:line="280" w:lineRule="exact"/>
              <w:jc w:val="both"/>
              <w:rPr>
                <w:sz w:val="28"/>
                <w:szCs w:val="28"/>
              </w:rPr>
            </w:pPr>
            <w:r w:rsidRPr="00554243">
              <w:rPr>
                <w:sz w:val="28"/>
                <w:szCs w:val="28"/>
              </w:rPr>
              <w:t xml:space="preserve">Ответственный исполнитель </w:t>
            </w:r>
            <w:r>
              <w:rPr>
                <w:sz w:val="28"/>
                <w:szCs w:val="28"/>
              </w:rPr>
              <w:t>муниципальной</w:t>
            </w:r>
            <w:r w:rsidRPr="00554243">
              <w:rPr>
                <w:sz w:val="28"/>
                <w:szCs w:val="28"/>
              </w:rPr>
              <w:t xml:space="preserve"> программы</w:t>
            </w:r>
          </w:p>
        </w:tc>
        <w:tc>
          <w:tcPr>
            <w:tcW w:w="7467" w:type="dxa"/>
          </w:tcPr>
          <w:p w:rsidR="00AB1B7D" w:rsidRPr="008D7CF0" w:rsidRDefault="00AB1B7D" w:rsidP="00AB1B7D">
            <w:pPr>
              <w:jc w:val="both"/>
              <w:rPr>
                <w:sz w:val="28"/>
                <w:szCs w:val="28"/>
              </w:rPr>
            </w:pPr>
            <w:r w:rsidRPr="008D7CF0">
              <w:rPr>
                <w:sz w:val="28"/>
                <w:szCs w:val="28"/>
              </w:rPr>
              <w:t>Муниципальное казенное учреждение культуры «Культурно-Досуговый центр «Мга».</w:t>
            </w:r>
          </w:p>
          <w:p w:rsidR="00AB1B7D" w:rsidRPr="008D7CF0" w:rsidRDefault="00AB1B7D" w:rsidP="008D7CF0">
            <w:pPr>
              <w:spacing w:line="280" w:lineRule="exact"/>
              <w:jc w:val="both"/>
              <w:rPr>
                <w:sz w:val="28"/>
                <w:szCs w:val="28"/>
              </w:rPr>
            </w:pPr>
          </w:p>
        </w:tc>
      </w:tr>
      <w:tr w:rsidR="00AB1B7D" w:rsidRPr="008D7CF0" w:rsidTr="008D7CF0">
        <w:tc>
          <w:tcPr>
            <w:tcW w:w="2211" w:type="dxa"/>
          </w:tcPr>
          <w:p w:rsidR="00AB1B7D" w:rsidRPr="008D7CF0" w:rsidRDefault="00AB1B7D" w:rsidP="008D7CF0">
            <w:pPr>
              <w:spacing w:line="280" w:lineRule="exact"/>
              <w:jc w:val="both"/>
              <w:rPr>
                <w:sz w:val="28"/>
                <w:szCs w:val="28"/>
              </w:rPr>
            </w:pPr>
            <w:r w:rsidRPr="008D7CF0">
              <w:rPr>
                <w:sz w:val="28"/>
                <w:szCs w:val="28"/>
              </w:rPr>
              <w:t>Соисполнитель</w:t>
            </w:r>
          </w:p>
          <w:p w:rsidR="00AB1B7D" w:rsidRPr="008D7CF0" w:rsidRDefault="00AB1B7D" w:rsidP="008D7CF0">
            <w:pPr>
              <w:spacing w:line="280" w:lineRule="exact"/>
              <w:jc w:val="both"/>
              <w:rPr>
                <w:sz w:val="28"/>
                <w:szCs w:val="28"/>
              </w:rPr>
            </w:pPr>
            <w:r w:rsidRPr="008D7CF0">
              <w:rPr>
                <w:sz w:val="28"/>
                <w:szCs w:val="28"/>
              </w:rPr>
              <w:t>муниципальной программы</w:t>
            </w:r>
          </w:p>
        </w:tc>
        <w:tc>
          <w:tcPr>
            <w:tcW w:w="7467" w:type="dxa"/>
          </w:tcPr>
          <w:p w:rsidR="00AB1B7D" w:rsidRPr="008D7CF0" w:rsidRDefault="00AB1B7D" w:rsidP="00AB1B7D">
            <w:pPr>
              <w:jc w:val="both"/>
              <w:rPr>
                <w:sz w:val="28"/>
                <w:szCs w:val="28"/>
              </w:rPr>
            </w:pPr>
            <w:r w:rsidRPr="000B6F47">
              <w:rPr>
                <w:sz w:val="28"/>
                <w:szCs w:val="28"/>
              </w:rPr>
              <w:t>Администрация муниципального образования Мгинское городское поселение Кировского муниципального района Ленинградской области</w:t>
            </w:r>
          </w:p>
        </w:tc>
      </w:tr>
      <w:tr w:rsidR="004D7CDB" w:rsidRPr="008D7CF0" w:rsidTr="008D7CF0">
        <w:tc>
          <w:tcPr>
            <w:tcW w:w="2211" w:type="dxa"/>
          </w:tcPr>
          <w:p w:rsidR="004D7CDB" w:rsidRPr="008D7CF0" w:rsidRDefault="004D7CDB" w:rsidP="008D7CF0">
            <w:pPr>
              <w:spacing w:line="280" w:lineRule="exact"/>
              <w:jc w:val="both"/>
              <w:rPr>
                <w:sz w:val="28"/>
                <w:szCs w:val="28"/>
              </w:rPr>
            </w:pPr>
            <w:r w:rsidRPr="00554243">
              <w:rPr>
                <w:sz w:val="28"/>
                <w:szCs w:val="28"/>
              </w:rPr>
              <w:t xml:space="preserve">Участники </w:t>
            </w:r>
            <w:r>
              <w:rPr>
                <w:sz w:val="28"/>
                <w:szCs w:val="28"/>
              </w:rPr>
              <w:t xml:space="preserve">муниципальной </w:t>
            </w:r>
            <w:r w:rsidRPr="00554243">
              <w:rPr>
                <w:sz w:val="28"/>
                <w:szCs w:val="28"/>
              </w:rPr>
              <w:t>программы</w:t>
            </w:r>
          </w:p>
        </w:tc>
        <w:tc>
          <w:tcPr>
            <w:tcW w:w="7467" w:type="dxa"/>
          </w:tcPr>
          <w:p w:rsidR="004D7CDB" w:rsidRPr="008D7CF0" w:rsidRDefault="004C6865" w:rsidP="008D7CF0">
            <w:pPr>
              <w:jc w:val="both"/>
              <w:rPr>
                <w:sz w:val="28"/>
                <w:szCs w:val="28"/>
              </w:rPr>
            </w:pPr>
            <w:r>
              <w:rPr>
                <w:sz w:val="28"/>
                <w:szCs w:val="28"/>
              </w:rPr>
              <w:t>-</w:t>
            </w:r>
          </w:p>
        </w:tc>
      </w:tr>
      <w:tr w:rsidR="00AB1B7D" w:rsidRPr="008D7CF0" w:rsidTr="008D7CF0">
        <w:tc>
          <w:tcPr>
            <w:tcW w:w="2211" w:type="dxa"/>
          </w:tcPr>
          <w:p w:rsidR="00AB1B7D" w:rsidRPr="008D7CF0" w:rsidRDefault="00AB1B7D" w:rsidP="008D7CF0">
            <w:pPr>
              <w:spacing w:line="280" w:lineRule="exact"/>
              <w:jc w:val="both"/>
              <w:rPr>
                <w:sz w:val="28"/>
                <w:szCs w:val="28"/>
              </w:rPr>
            </w:pPr>
            <w:r w:rsidRPr="008D7CF0">
              <w:rPr>
                <w:sz w:val="28"/>
                <w:szCs w:val="28"/>
              </w:rPr>
              <w:t>Цель муниципальной программы</w:t>
            </w:r>
          </w:p>
        </w:tc>
        <w:tc>
          <w:tcPr>
            <w:tcW w:w="7467" w:type="dxa"/>
          </w:tcPr>
          <w:p w:rsidR="00AB1B7D" w:rsidRPr="008D7CF0" w:rsidRDefault="00AB1B7D" w:rsidP="008D7CF0">
            <w:pPr>
              <w:jc w:val="both"/>
              <w:rPr>
                <w:sz w:val="28"/>
                <w:szCs w:val="28"/>
              </w:rPr>
            </w:pPr>
            <w:r w:rsidRPr="008D7CF0">
              <w:rPr>
                <w:sz w:val="28"/>
                <w:szCs w:val="28"/>
              </w:rPr>
              <w:t>Создание условий для организации досуга и обеспечение жителей муниципального образования Мгинское городское поселение услугами организаций культуры, с учетом потребностей и интересов различных социально-возрастных групп</w:t>
            </w:r>
            <w:r>
              <w:rPr>
                <w:sz w:val="28"/>
                <w:szCs w:val="28"/>
              </w:rPr>
              <w:t>.</w:t>
            </w:r>
          </w:p>
          <w:p w:rsidR="00AB1B7D" w:rsidRPr="008D7CF0" w:rsidRDefault="00AB1B7D" w:rsidP="008D7CF0">
            <w:pPr>
              <w:spacing w:line="280" w:lineRule="exact"/>
              <w:jc w:val="both"/>
              <w:rPr>
                <w:sz w:val="28"/>
                <w:szCs w:val="28"/>
              </w:rPr>
            </w:pPr>
            <w:r w:rsidRPr="008D7CF0">
              <w:rPr>
                <w:sz w:val="28"/>
                <w:szCs w:val="28"/>
              </w:rPr>
              <w:t>Создание благоприятных условий населению Мгинского городского поселения для занятий физической культурой и спортом.</w:t>
            </w:r>
          </w:p>
        </w:tc>
      </w:tr>
      <w:tr w:rsidR="00AB1B7D" w:rsidRPr="008D7CF0" w:rsidTr="008D7CF0">
        <w:tc>
          <w:tcPr>
            <w:tcW w:w="2211" w:type="dxa"/>
          </w:tcPr>
          <w:p w:rsidR="00AB1B7D" w:rsidRPr="008D7CF0" w:rsidRDefault="005010AF" w:rsidP="008D7CF0">
            <w:pPr>
              <w:spacing w:line="280" w:lineRule="exact"/>
              <w:jc w:val="both"/>
              <w:rPr>
                <w:sz w:val="28"/>
                <w:szCs w:val="28"/>
              </w:rPr>
            </w:pPr>
            <w:r>
              <w:rPr>
                <w:sz w:val="28"/>
                <w:szCs w:val="28"/>
              </w:rPr>
              <w:t>З</w:t>
            </w:r>
            <w:r w:rsidR="00AB1B7D" w:rsidRPr="008D7CF0">
              <w:rPr>
                <w:sz w:val="28"/>
                <w:szCs w:val="28"/>
              </w:rPr>
              <w:t>адачи муниципальной программы</w:t>
            </w:r>
          </w:p>
        </w:tc>
        <w:tc>
          <w:tcPr>
            <w:tcW w:w="7467" w:type="dxa"/>
          </w:tcPr>
          <w:p w:rsidR="00AB1B7D" w:rsidRPr="008D7CF0" w:rsidRDefault="00AB1B7D" w:rsidP="008D7CF0">
            <w:pPr>
              <w:jc w:val="both"/>
              <w:rPr>
                <w:sz w:val="28"/>
                <w:szCs w:val="28"/>
              </w:rPr>
            </w:pPr>
            <w:r w:rsidRPr="008D7CF0">
              <w:rPr>
                <w:sz w:val="28"/>
                <w:szCs w:val="28"/>
              </w:rPr>
              <w:t>Повышение доступности и качества услуг, оказываемых    различным группам населения в области культуры.</w:t>
            </w:r>
          </w:p>
          <w:p w:rsidR="00AB1B7D" w:rsidRPr="008D7CF0" w:rsidRDefault="00AB1B7D" w:rsidP="008D7CF0">
            <w:pPr>
              <w:jc w:val="both"/>
              <w:rPr>
                <w:sz w:val="28"/>
                <w:szCs w:val="28"/>
              </w:rPr>
            </w:pPr>
            <w:r w:rsidRPr="008D7CF0">
              <w:rPr>
                <w:sz w:val="28"/>
                <w:szCs w:val="28"/>
              </w:rPr>
              <w:t>Формирование устойчивой потребности в систематических занятиях физической культурой и массовым спортом у различных слоев населения.</w:t>
            </w:r>
          </w:p>
          <w:p w:rsidR="00AB1B7D" w:rsidRPr="008D7CF0" w:rsidRDefault="00AB1B7D" w:rsidP="008D7CF0">
            <w:pPr>
              <w:jc w:val="both"/>
              <w:rPr>
                <w:sz w:val="28"/>
                <w:szCs w:val="28"/>
              </w:rPr>
            </w:pPr>
            <w:r w:rsidRPr="008D7CF0">
              <w:rPr>
                <w:sz w:val="28"/>
                <w:szCs w:val="28"/>
              </w:rPr>
              <w:lastRenderedPageBreak/>
              <w:t>Приобщение широких слоев населения к здоровому образу жизни.</w:t>
            </w:r>
          </w:p>
          <w:p w:rsidR="00AB1B7D" w:rsidRPr="008D7CF0" w:rsidRDefault="00AB1B7D" w:rsidP="008D7CF0">
            <w:pPr>
              <w:spacing w:line="280" w:lineRule="exact"/>
              <w:jc w:val="both"/>
              <w:rPr>
                <w:sz w:val="28"/>
                <w:szCs w:val="28"/>
              </w:rPr>
            </w:pPr>
            <w:r w:rsidRPr="008D7CF0">
              <w:rPr>
                <w:sz w:val="28"/>
                <w:szCs w:val="28"/>
              </w:rPr>
              <w:t>Обеспечение условий для развития на территории муниципального образования Мгинское городское поселение физической культуры, массового спорта, организация проведения официальных физкультурно-оздоровительных и спортивных мероприятий.</w:t>
            </w:r>
          </w:p>
          <w:p w:rsidR="00AB1B7D" w:rsidRPr="008D7CF0" w:rsidRDefault="00AB1B7D" w:rsidP="008D7CF0">
            <w:pPr>
              <w:spacing w:line="280" w:lineRule="exact"/>
              <w:jc w:val="both"/>
              <w:rPr>
                <w:bCs/>
                <w:sz w:val="28"/>
                <w:szCs w:val="28"/>
              </w:rPr>
            </w:pPr>
            <w:r w:rsidRPr="008D7CF0">
              <w:rPr>
                <w:sz w:val="28"/>
                <w:szCs w:val="28"/>
              </w:rPr>
              <w:t>Укрепление  материально-технической базы учреждения культуры.</w:t>
            </w:r>
            <w:r w:rsidRPr="008D7CF0">
              <w:rPr>
                <w:bCs/>
                <w:sz w:val="28"/>
                <w:szCs w:val="28"/>
              </w:rPr>
              <w:t xml:space="preserve">    </w:t>
            </w:r>
          </w:p>
          <w:p w:rsidR="00AB1B7D" w:rsidRPr="008D7CF0" w:rsidRDefault="00AB1B7D" w:rsidP="008D7CF0">
            <w:pPr>
              <w:spacing w:line="280" w:lineRule="exact"/>
              <w:jc w:val="both"/>
              <w:rPr>
                <w:sz w:val="28"/>
                <w:szCs w:val="28"/>
              </w:rPr>
            </w:pPr>
            <w:r w:rsidRPr="008D7CF0">
              <w:rPr>
                <w:sz w:val="28"/>
                <w:szCs w:val="28"/>
              </w:rPr>
              <w:t>Развитие политической грамотности, правовой культуры, содействие духовно-нравственному и военно-патриотическому воспитанию подростков и молодежи.</w:t>
            </w:r>
          </w:p>
        </w:tc>
      </w:tr>
      <w:tr w:rsidR="00CA4D43" w:rsidRPr="008D7CF0" w:rsidTr="008D7CF0">
        <w:tc>
          <w:tcPr>
            <w:tcW w:w="2211" w:type="dxa"/>
          </w:tcPr>
          <w:p w:rsidR="00CA4D43" w:rsidRPr="008D7CF0" w:rsidRDefault="00CA4D43" w:rsidP="00CA4D43">
            <w:pPr>
              <w:spacing w:line="280" w:lineRule="exact"/>
              <w:jc w:val="both"/>
              <w:rPr>
                <w:sz w:val="28"/>
                <w:szCs w:val="28"/>
              </w:rPr>
            </w:pPr>
            <w:r w:rsidRPr="00554243">
              <w:rPr>
                <w:sz w:val="28"/>
                <w:szCs w:val="28"/>
              </w:rPr>
              <w:lastRenderedPageBreak/>
              <w:t xml:space="preserve">Ожидаемые результаты реализации </w:t>
            </w:r>
            <w:r>
              <w:rPr>
                <w:sz w:val="28"/>
                <w:szCs w:val="28"/>
              </w:rPr>
              <w:t xml:space="preserve">муниципальной </w:t>
            </w:r>
            <w:r w:rsidRPr="00554243">
              <w:rPr>
                <w:sz w:val="28"/>
                <w:szCs w:val="28"/>
              </w:rPr>
              <w:t>программы</w:t>
            </w:r>
          </w:p>
        </w:tc>
        <w:tc>
          <w:tcPr>
            <w:tcW w:w="7467" w:type="dxa"/>
          </w:tcPr>
          <w:p w:rsidR="00CA4D43" w:rsidRPr="008D7CF0" w:rsidRDefault="00CA4D43" w:rsidP="00C33466">
            <w:pPr>
              <w:pStyle w:val="ConsPlusCell"/>
              <w:ind w:hanging="1"/>
              <w:jc w:val="both"/>
              <w:rPr>
                <w:rFonts w:ascii="Times New Roman" w:hAnsi="Times New Roman"/>
                <w:sz w:val="28"/>
                <w:szCs w:val="28"/>
              </w:rPr>
            </w:pPr>
            <w:r w:rsidRPr="008D7CF0">
              <w:rPr>
                <w:rFonts w:ascii="Times New Roman" w:hAnsi="Times New Roman"/>
                <w:sz w:val="28"/>
                <w:szCs w:val="28"/>
              </w:rPr>
              <w:t xml:space="preserve">- повышение качества, разнообразия и эффективности услуг в сфере физической культуры и спорта; </w:t>
            </w:r>
          </w:p>
          <w:p w:rsidR="00CA4D43" w:rsidRPr="008D7CF0" w:rsidRDefault="00CA4D43" w:rsidP="00C33466">
            <w:pPr>
              <w:pStyle w:val="ConsPlusCell"/>
              <w:ind w:hanging="1"/>
              <w:jc w:val="both"/>
              <w:rPr>
                <w:rFonts w:ascii="Times New Roman" w:hAnsi="Times New Roman"/>
                <w:sz w:val="28"/>
                <w:szCs w:val="28"/>
              </w:rPr>
            </w:pPr>
            <w:r w:rsidRPr="008D7CF0">
              <w:rPr>
                <w:rFonts w:ascii="Times New Roman" w:hAnsi="Times New Roman"/>
                <w:sz w:val="28"/>
                <w:szCs w:val="28"/>
              </w:rPr>
              <w:t xml:space="preserve">- создание условий для укрепления материально-технической базы учреждений физической культуры и спорта; </w:t>
            </w:r>
          </w:p>
          <w:p w:rsidR="00CA4D43" w:rsidRPr="008D7CF0" w:rsidRDefault="00CA4D43" w:rsidP="00C33466">
            <w:pPr>
              <w:spacing w:line="280" w:lineRule="exact"/>
              <w:ind w:firstLine="35"/>
              <w:jc w:val="both"/>
              <w:rPr>
                <w:sz w:val="28"/>
                <w:szCs w:val="28"/>
              </w:rPr>
            </w:pPr>
            <w:r w:rsidRPr="008D7CF0">
              <w:rPr>
                <w:sz w:val="28"/>
                <w:szCs w:val="28"/>
              </w:rPr>
              <w:t>- увеличение доли населения, систематически занимающегося физической культурой и спортом, от общей численности населения Мгинского поселения;</w:t>
            </w:r>
          </w:p>
          <w:p w:rsidR="00CA4D43" w:rsidRPr="008D7CF0" w:rsidRDefault="00CA4D43" w:rsidP="00C33466">
            <w:pPr>
              <w:pStyle w:val="ConsPlusCell"/>
              <w:ind w:hanging="1"/>
              <w:jc w:val="both"/>
              <w:rPr>
                <w:rFonts w:ascii="Times New Roman" w:hAnsi="Times New Roman"/>
                <w:sz w:val="28"/>
                <w:szCs w:val="28"/>
              </w:rPr>
            </w:pPr>
            <w:r w:rsidRPr="008D7CF0">
              <w:rPr>
                <w:rFonts w:ascii="Times New Roman" w:hAnsi="Times New Roman"/>
                <w:spacing w:val="-4"/>
                <w:sz w:val="28"/>
                <w:szCs w:val="28"/>
              </w:rPr>
              <w:t>-повышение эффективности использования бюджетных</w:t>
            </w:r>
            <w:r w:rsidRPr="008D7CF0">
              <w:rPr>
                <w:rFonts w:ascii="Times New Roman" w:hAnsi="Times New Roman"/>
                <w:sz w:val="28"/>
                <w:szCs w:val="28"/>
              </w:rPr>
              <w:t xml:space="preserve"> средств, направляемых на оказание муниципальной поддержки развития культуры, физической культуры и спорта; </w:t>
            </w:r>
          </w:p>
          <w:p w:rsidR="00CA4D43" w:rsidRPr="008D7CF0" w:rsidRDefault="00CA4D43" w:rsidP="00C33466">
            <w:pPr>
              <w:pStyle w:val="ConsPlusCell"/>
              <w:ind w:hanging="1"/>
              <w:jc w:val="both"/>
              <w:rPr>
                <w:rFonts w:ascii="Times New Roman" w:hAnsi="Times New Roman"/>
                <w:spacing w:val="-4"/>
                <w:sz w:val="28"/>
                <w:szCs w:val="28"/>
              </w:rPr>
            </w:pPr>
            <w:r w:rsidRPr="008D7CF0">
              <w:rPr>
                <w:rFonts w:ascii="Times New Roman" w:hAnsi="Times New Roman"/>
                <w:spacing w:val="-4"/>
                <w:sz w:val="28"/>
                <w:szCs w:val="28"/>
              </w:rPr>
              <w:t>- реализация в полн</w:t>
            </w:r>
            <w:r>
              <w:rPr>
                <w:rFonts w:ascii="Times New Roman" w:hAnsi="Times New Roman"/>
                <w:spacing w:val="-4"/>
                <w:sz w:val="28"/>
                <w:szCs w:val="28"/>
              </w:rPr>
              <w:t>ом объеме мероприятий Программы</w:t>
            </w:r>
            <w:r w:rsidRPr="008D7CF0">
              <w:rPr>
                <w:rFonts w:ascii="Times New Roman" w:hAnsi="Times New Roman"/>
                <w:spacing w:val="-4"/>
                <w:sz w:val="28"/>
                <w:szCs w:val="28"/>
              </w:rPr>
              <w:t xml:space="preserve"> </w:t>
            </w:r>
          </w:p>
          <w:p w:rsidR="00CA4D43" w:rsidRPr="008D7CF0" w:rsidRDefault="00CA4D43" w:rsidP="00C33466">
            <w:pPr>
              <w:widowControl w:val="0"/>
              <w:autoSpaceDE w:val="0"/>
              <w:autoSpaceDN w:val="0"/>
              <w:adjustRightInd w:val="0"/>
              <w:jc w:val="both"/>
              <w:rPr>
                <w:sz w:val="28"/>
                <w:szCs w:val="28"/>
              </w:rPr>
            </w:pPr>
            <w:r>
              <w:rPr>
                <w:sz w:val="28"/>
                <w:szCs w:val="28"/>
              </w:rPr>
              <w:t>- с</w:t>
            </w:r>
            <w:r w:rsidRPr="008D7CF0">
              <w:rPr>
                <w:sz w:val="28"/>
                <w:szCs w:val="28"/>
              </w:rPr>
              <w:t>охранение количества клубных формирований.</w:t>
            </w:r>
          </w:p>
          <w:p w:rsidR="00CA4D43" w:rsidRPr="008D7CF0" w:rsidRDefault="00CA4D43" w:rsidP="00C33466">
            <w:pPr>
              <w:widowControl w:val="0"/>
              <w:autoSpaceDE w:val="0"/>
              <w:autoSpaceDN w:val="0"/>
              <w:adjustRightInd w:val="0"/>
              <w:jc w:val="both"/>
              <w:rPr>
                <w:sz w:val="28"/>
                <w:szCs w:val="28"/>
              </w:rPr>
            </w:pPr>
            <w:r>
              <w:rPr>
                <w:sz w:val="28"/>
                <w:szCs w:val="28"/>
              </w:rPr>
              <w:t>-с</w:t>
            </w:r>
            <w:r w:rsidRPr="008D7CF0">
              <w:rPr>
                <w:sz w:val="28"/>
                <w:szCs w:val="28"/>
              </w:rPr>
              <w:t xml:space="preserve">охранение количества </w:t>
            </w:r>
            <w:r w:rsidRPr="008D7CF0">
              <w:rPr>
                <w:spacing w:val="-2"/>
                <w:sz w:val="28"/>
                <w:szCs w:val="28"/>
              </w:rPr>
              <w:t xml:space="preserve">организованных </w:t>
            </w:r>
            <w:r w:rsidRPr="008D7CF0">
              <w:rPr>
                <w:sz w:val="28"/>
                <w:szCs w:val="28"/>
              </w:rPr>
              <w:t>культурно-массовых мероприятий.</w:t>
            </w:r>
          </w:p>
          <w:p w:rsidR="00CA4D43" w:rsidRPr="008D7CF0" w:rsidRDefault="00CA4D43" w:rsidP="00C33466">
            <w:pPr>
              <w:widowControl w:val="0"/>
              <w:autoSpaceDE w:val="0"/>
              <w:autoSpaceDN w:val="0"/>
              <w:adjustRightInd w:val="0"/>
              <w:jc w:val="both"/>
              <w:rPr>
                <w:sz w:val="28"/>
                <w:szCs w:val="28"/>
              </w:rPr>
            </w:pPr>
            <w:r>
              <w:rPr>
                <w:sz w:val="28"/>
                <w:szCs w:val="28"/>
              </w:rPr>
              <w:t>-с</w:t>
            </w:r>
            <w:r w:rsidRPr="008D7CF0">
              <w:rPr>
                <w:sz w:val="28"/>
                <w:szCs w:val="28"/>
              </w:rPr>
              <w:t xml:space="preserve">охранение количества мероприятий для детей, подростков и молодежи.                                                                                              </w:t>
            </w:r>
          </w:p>
          <w:p w:rsidR="00CA4D43" w:rsidRPr="008D7CF0" w:rsidRDefault="00CA4D43" w:rsidP="00C33466">
            <w:pPr>
              <w:pStyle w:val="ConsPlusCell"/>
              <w:ind w:hanging="1"/>
              <w:jc w:val="both"/>
              <w:rPr>
                <w:rFonts w:ascii="Times New Roman" w:hAnsi="Times New Roman"/>
                <w:spacing w:val="-4"/>
                <w:sz w:val="28"/>
                <w:szCs w:val="28"/>
              </w:rPr>
            </w:pPr>
            <w:r>
              <w:rPr>
                <w:rFonts w:ascii="Times New Roman" w:hAnsi="Times New Roman"/>
                <w:sz w:val="28"/>
                <w:szCs w:val="28"/>
              </w:rPr>
              <w:t xml:space="preserve"> - с</w:t>
            </w:r>
            <w:r w:rsidRPr="008D7CF0">
              <w:rPr>
                <w:rFonts w:ascii="Times New Roman" w:hAnsi="Times New Roman"/>
                <w:sz w:val="28"/>
                <w:szCs w:val="28"/>
              </w:rPr>
              <w:t>охранение численности детей, подростков и молодежи в клубных формированиях.</w:t>
            </w:r>
          </w:p>
          <w:p w:rsidR="00CA4D43" w:rsidRPr="008D7CF0" w:rsidRDefault="00CA4D43" w:rsidP="00C33466">
            <w:pPr>
              <w:spacing w:line="280" w:lineRule="exact"/>
              <w:ind w:firstLine="35"/>
              <w:jc w:val="both"/>
              <w:rPr>
                <w:sz w:val="28"/>
                <w:szCs w:val="28"/>
              </w:rPr>
            </w:pPr>
          </w:p>
        </w:tc>
      </w:tr>
      <w:tr w:rsidR="00CA4D43" w:rsidRPr="008D7CF0" w:rsidTr="008D7CF0">
        <w:tc>
          <w:tcPr>
            <w:tcW w:w="2211" w:type="dxa"/>
          </w:tcPr>
          <w:p w:rsidR="00CA4D43" w:rsidRPr="008D7CF0" w:rsidRDefault="00CA4D43" w:rsidP="000948DE">
            <w:pPr>
              <w:spacing w:line="280" w:lineRule="exact"/>
              <w:jc w:val="both"/>
              <w:rPr>
                <w:sz w:val="28"/>
                <w:szCs w:val="28"/>
              </w:rPr>
            </w:pPr>
            <w:r>
              <w:rPr>
                <w:sz w:val="28"/>
                <w:szCs w:val="28"/>
              </w:rPr>
              <w:t xml:space="preserve">Проекты, реализуемые в рамках </w:t>
            </w:r>
            <w:r w:rsidR="000948DE">
              <w:rPr>
                <w:sz w:val="28"/>
                <w:szCs w:val="28"/>
              </w:rPr>
              <w:t>м</w:t>
            </w:r>
            <w:r>
              <w:rPr>
                <w:sz w:val="28"/>
                <w:szCs w:val="28"/>
              </w:rPr>
              <w:t>униципальной программы</w:t>
            </w:r>
          </w:p>
        </w:tc>
        <w:tc>
          <w:tcPr>
            <w:tcW w:w="7467" w:type="dxa"/>
          </w:tcPr>
          <w:p w:rsidR="00CA4D43" w:rsidRPr="00A04569" w:rsidRDefault="001F0495" w:rsidP="00A04569">
            <w:pPr>
              <w:jc w:val="both"/>
              <w:rPr>
                <w:sz w:val="28"/>
                <w:szCs w:val="28"/>
              </w:rPr>
            </w:pPr>
            <w:r w:rsidRPr="001F0495">
              <w:rPr>
                <w:bCs/>
                <w:color w:val="000000"/>
                <w:sz w:val="28"/>
                <w:szCs w:val="28"/>
              </w:rPr>
              <w:t>Отраслевой проект "Развитие инфраструктуры культуры"</w:t>
            </w:r>
          </w:p>
        </w:tc>
      </w:tr>
      <w:tr w:rsidR="00CA4D43" w:rsidRPr="008D7CF0" w:rsidTr="008D7CF0">
        <w:tc>
          <w:tcPr>
            <w:tcW w:w="2211" w:type="dxa"/>
          </w:tcPr>
          <w:p w:rsidR="00755024" w:rsidRDefault="00755024" w:rsidP="00755024">
            <w:pPr>
              <w:autoSpaceDE w:val="0"/>
              <w:autoSpaceDN w:val="0"/>
              <w:adjustRightInd w:val="0"/>
              <w:rPr>
                <w:sz w:val="28"/>
                <w:szCs w:val="28"/>
              </w:rPr>
            </w:pPr>
            <w:r w:rsidRPr="00554243">
              <w:rPr>
                <w:sz w:val="28"/>
                <w:szCs w:val="28"/>
              </w:rPr>
              <w:t xml:space="preserve">Финансовое обеспечение </w:t>
            </w:r>
            <w:r>
              <w:rPr>
                <w:sz w:val="28"/>
                <w:szCs w:val="28"/>
              </w:rPr>
              <w:t>муниципальной</w:t>
            </w:r>
            <w:r w:rsidRPr="00554243">
              <w:rPr>
                <w:sz w:val="28"/>
                <w:szCs w:val="28"/>
              </w:rPr>
              <w:t xml:space="preserve"> программы - всего,</w:t>
            </w:r>
          </w:p>
          <w:p w:rsidR="00CA4D43" w:rsidRPr="008D7CF0" w:rsidRDefault="00755024" w:rsidP="00755024">
            <w:pPr>
              <w:spacing w:line="280" w:lineRule="exact"/>
              <w:jc w:val="both"/>
              <w:rPr>
                <w:sz w:val="28"/>
                <w:szCs w:val="28"/>
              </w:rPr>
            </w:pPr>
            <w:r w:rsidRPr="00554243">
              <w:rPr>
                <w:sz w:val="28"/>
                <w:szCs w:val="28"/>
              </w:rPr>
              <w:t>в том числе по годам реализации</w:t>
            </w:r>
          </w:p>
        </w:tc>
        <w:tc>
          <w:tcPr>
            <w:tcW w:w="7467" w:type="dxa"/>
          </w:tcPr>
          <w:p w:rsidR="00CA4D43" w:rsidRPr="008D7CF0" w:rsidRDefault="00CA4D43" w:rsidP="008D7CF0">
            <w:pPr>
              <w:jc w:val="both"/>
              <w:rPr>
                <w:sz w:val="28"/>
                <w:szCs w:val="28"/>
              </w:rPr>
            </w:pPr>
            <w:r w:rsidRPr="008D7CF0">
              <w:rPr>
                <w:sz w:val="28"/>
                <w:szCs w:val="28"/>
              </w:rPr>
              <w:t>Объем средств бюджета МО Мгинское городское поселение Кировского муниципального района Ленинградской области по годам составляет:</w:t>
            </w:r>
          </w:p>
          <w:p w:rsidR="00CA4D43" w:rsidRDefault="00E87483" w:rsidP="009C5450">
            <w:pPr>
              <w:spacing w:line="280" w:lineRule="exact"/>
              <w:jc w:val="both"/>
              <w:rPr>
                <w:sz w:val="28"/>
                <w:szCs w:val="28"/>
              </w:rPr>
            </w:pPr>
            <w:r>
              <w:rPr>
                <w:sz w:val="28"/>
                <w:szCs w:val="28"/>
              </w:rPr>
              <w:t>- 2024</w:t>
            </w:r>
            <w:r w:rsidR="00CA4D43">
              <w:rPr>
                <w:sz w:val="28"/>
                <w:szCs w:val="28"/>
              </w:rPr>
              <w:t xml:space="preserve"> год</w:t>
            </w:r>
            <w:r w:rsidR="00C33466">
              <w:rPr>
                <w:sz w:val="28"/>
                <w:szCs w:val="28"/>
              </w:rPr>
              <w:t xml:space="preserve"> всего </w:t>
            </w:r>
            <w:r>
              <w:rPr>
                <w:sz w:val="28"/>
                <w:szCs w:val="28"/>
              </w:rPr>
              <w:t>56784,50</w:t>
            </w:r>
            <w:r w:rsidR="00CA4D43">
              <w:rPr>
                <w:sz w:val="28"/>
                <w:szCs w:val="28"/>
              </w:rPr>
              <w:t xml:space="preserve"> тыс. руб., в том числе с</w:t>
            </w:r>
            <w:r w:rsidR="00C33466">
              <w:rPr>
                <w:sz w:val="28"/>
                <w:szCs w:val="28"/>
              </w:rPr>
              <w:t xml:space="preserve">редства местного бюджета </w:t>
            </w:r>
            <w:r>
              <w:rPr>
                <w:sz w:val="28"/>
                <w:szCs w:val="28"/>
              </w:rPr>
              <w:t>38850,20</w:t>
            </w:r>
            <w:r w:rsidR="00CA4D43">
              <w:rPr>
                <w:sz w:val="28"/>
                <w:szCs w:val="28"/>
              </w:rPr>
              <w:t xml:space="preserve"> тыс. руб., ср</w:t>
            </w:r>
            <w:r>
              <w:rPr>
                <w:sz w:val="28"/>
                <w:szCs w:val="28"/>
              </w:rPr>
              <w:t>едства областного бюджета 17934,30</w:t>
            </w:r>
            <w:r w:rsidR="00CA4D43">
              <w:rPr>
                <w:sz w:val="28"/>
                <w:szCs w:val="28"/>
              </w:rPr>
              <w:t xml:space="preserve"> тыс. руб.;</w:t>
            </w:r>
          </w:p>
          <w:p w:rsidR="00CA4D43" w:rsidRDefault="00C33466" w:rsidP="009C5450">
            <w:pPr>
              <w:spacing w:line="280" w:lineRule="exact"/>
              <w:jc w:val="both"/>
              <w:rPr>
                <w:sz w:val="28"/>
                <w:szCs w:val="28"/>
              </w:rPr>
            </w:pPr>
            <w:r>
              <w:rPr>
                <w:sz w:val="28"/>
                <w:szCs w:val="28"/>
              </w:rPr>
              <w:t>-202</w:t>
            </w:r>
            <w:r w:rsidR="00E87483">
              <w:rPr>
                <w:sz w:val="28"/>
                <w:szCs w:val="28"/>
              </w:rPr>
              <w:t>5</w:t>
            </w:r>
            <w:r>
              <w:rPr>
                <w:sz w:val="28"/>
                <w:szCs w:val="28"/>
              </w:rPr>
              <w:t xml:space="preserve"> год всего </w:t>
            </w:r>
            <w:r w:rsidR="00E87483">
              <w:rPr>
                <w:sz w:val="28"/>
                <w:szCs w:val="28"/>
              </w:rPr>
              <w:t>44854,10</w:t>
            </w:r>
            <w:r w:rsidR="00CA4D43">
              <w:rPr>
                <w:sz w:val="28"/>
                <w:szCs w:val="28"/>
              </w:rPr>
              <w:t xml:space="preserve"> тыс. руб., в том числе ср</w:t>
            </w:r>
            <w:r w:rsidR="00E87483">
              <w:rPr>
                <w:sz w:val="28"/>
                <w:szCs w:val="28"/>
              </w:rPr>
              <w:t>едства местного бюджета  36763,70</w:t>
            </w:r>
            <w:r w:rsidR="00CA4D43">
              <w:rPr>
                <w:sz w:val="28"/>
                <w:szCs w:val="28"/>
              </w:rPr>
              <w:t xml:space="preserve"> тыс. руб.,</w:t>
            </w:r>
            <w:r>
              <w:rPr>
                <w:sz w:val="28"/>
                <w:szCs w:val="28"/>
              </w:rPr>
              <w:t xml:space="preserve"> сре</w:t>
            </w:r>
            <w:r w:rsidR="00E87483">
              <w:rPr>
                <w:sz w:val="28"/>
                <w:szCs w:val="28"/>
              </w:rPr>
              <w:t>дства областного бюджета 8090,40</w:t>
            </w:r>
            <w:r w:rsidR="00CA4D43">
              <w:rPr>
                <w:sz w:val="28"/>
                <w:szCs w:val="28"/>
              </w:rPr>
              <w:t xml:space="preserve"> тыс. руб.;</w:t>
            </w:r>
          </w:p>
          <w:p w:rsidR="00CA4D43" w:rsidRDefault="00C33466" w:rsidP="00124722">
            <w:pPr>
              <w:spacing w:line="280" w:lineRule="exact"/>
              <w:jc w:val="both"/>
              <w:rPr>
                <w:sz w:val="28"/>
                <w:szCs w:val="28"/>
              </w:rPr>
            </w:pPr>
            <w:r>
              <w:rPr>
                <w:sz w:val="28"/>
                <w:szCs w:val="28"/>
              </w:rPr>
              <w:lastRenderedPageBreak/>
              <w:t>-202</w:t>
            </w:r>
            <w:r w:rsidR="00E87483">
              <w:rPr>
                <w:sz w:val="28"/>
                <w:szCs w:val="28"/>
              </w:rPr>
              <w:t>6</w:t>
            </w:r>
            <w:r w:rsidR="00CA4D43">
              <w:rPr>
                <w:sz w:val="28"/>
                <w:szCs w:val="28"/>
              </w:rPr>
              <w:t xml:space="preserve"> год всего </w:t>
            </w:r>
            <w:r w:rsidR="00E87483">
              <w:rPr>
                <w:sz w:val="28"/>
                <w:szCs w:val="28"/>
              </w:rPr>
              <w:t>44854,10</w:t>
            </w:r>
            <w:r w:rsidR="00CA4D43" w:rsidRPr="002D71B7">
              <w:rPr>
                <w:sz w:val="28"/>
                <w:szCs w:val="28"/>
              </w:rPr>
              <w:t xml:space="preserve"> тыс</w:t>
            </w:r>
            <w:r w:rsidR="00CA4D43">
              <w:rPr>
                <w:sz w:val="28"/>
                <w:szCs w:val="28"/>
              </w:rPr>
              <w:t>. руб., в том числе ср</w:t>
            </w:r>
            <w:r>
              <w:rPr>
                <w:sz w:val="28"/>
                <w:szCs w:val="28"/>
              </w:rPr>
              <w:t xml:space="preserve">едства местного бюджета  </w:t>
            </w:r>
            <w:r w:rsidR="00E87483">
              <w:rPr>
                <w:sz w:val="28"/>
                <w:szCs w:val="28"/>
              </w:rPr>
              <w:t>36763,70</w:t>
            </w:r>
            <w:r w:rsidR="00CA4D43">
              <w:rPr>
                <w:sz w:val="28"/>
                <w:szCs w:val="28"/>
              </w:rPr>
              <w:t xml:space="preserve"> тыс. руб., ср</w:t>
            </w:r>
            <w:r>
              <w:rPr>
                <w:sz w:val="28"/>
                <w:szCs w:val="28"/>
              </w:rPr>
              <w:t xml:space="preserve">едства областного бюджета </w:t>
            </w:r>
            <w:r w:rsidR="00E87483">
              <w:rPr>
                <w:sz w:val="28"/>
                <w:szCs w:val="28"/>
              </w:rPr>
              <w:t>8090,40</w:t>
            </w:r>
            <w:r w:rsidR="00CA4D43">
              <w:rPr>
                <w:sz w:val="28"/>
                <w:szCs w:val="28"/>
              </w:rPr>
              <w:t xml:space="preserve"> тыс. руб.</w:t>
            </w:r>
          </w:p>
          <w:p w:rsidR="00CA4D43" w:rsidRPr="008D7CF0" w:rsidRDefault="00CA4D43" w:rsidP="009C5450">
            <w:pPr>
              <w:spacing w:line="280" w:lineRule="exact"/>
              <w:jc w:val="both"/>
              <w:rPr>
                <w:sz w:val="28"/>
                <w:szCs w:val="28"/>
              </w:rPr>
            </w:pPr>
          </w:p>
        </w:tc>
      </w:tr>
    </w:tbl>
    <w:p w:rsidR="00FD12CC" w:rsidRPr="008D7CF0" w:rsidRDefault="00FD12CC" w:rsidP="008D7CF0">
      <w:pPr>
        <w:ind w:firstLine="709"/>
        <w:jc w:val="both"/>
        <w:rPr>
          <w:sz w:val="28"/>
          <w:szCs w:val="28"/>
        </w:rPr>
      </w:pPr>
    </w:p>
    <w:p w:rsidR="00CB318C" w:rsidRPr="008D7CF0" w:rsidRDefault="00CB318C" w:rsidP="008D7CF0">
      <w:pPr>
        <w:pStyle w:val="af2"/>
        <w:shd w:val="clear" w:color="auto" w:fill="FFFFFF" w:themeFill="background1"/>
        <w:spacing w:before="0" w:beforeAutospacing="0" w:after="240" w:afterAutospacing="0" w:line="360" w:lineRule="atLeast"/>
        <w:jc w:val="both"/>
        <w:textAlignment w:val="baseline"/>
        <w:rPr>
          <w:color w:val="444444"/>
          <w:sz w:val="28"/>
          <w:szCs w:val="28"/>
        </w:rPr>
      </w:pPr>
      <w:r w:rsidRPr="008D7CF0">
        <w:rPr>
          <w:color w:val="444444"/>
          <w:sz w:val="28"/>
          <w:szCs w:val="28"/>
        </w:rPr>
        <w:t> </w:t>
      </w:r>
    </w:p>
    <w:p w:rsidR="00CB318C" w:rsidRPr="00260F53" w:rsidRDefault="00CB318C" w:rsidP="00041C39">
      <w:pPr>
        <w:numPr>
          <w:ilvl w:val="0"/>
          <w:numId w:val="28"/>
        </w:numPr>
        <w:shd w:val="clear" w:color="auto" w:fill="FFFFFF" w:themeFill="background1"/>
        <w:spacing w:line="360" w:lineRule="atLeast"/>
        <w:ind w:left="270"/>
        <w:jc w:val="center"/>
        <w:textAlignment w:val="baseline"/>
        <w:rPr>
          <w:color w:val="000000" w:themeColor="text1"/>
          <w:sz w:val="28"/>
          <w:szCs w:val="28"/>
        </w:rPr>
      </w:pPr>
      <w:r w:rsidRPr="00260F53">
        <w:rPr>
          <w:rStyle w:val="aff3"/>
          <w:color w:val="000000" w:themeColor="text1"/>
          <w:sz w:val="28"/>
          <w:szCs w:val="28"/>
          <w:bdr w:val="none" w:sz="0" w:space="0" w:color="auto" w:frame="1"/>
        </w:rPr>
        <w:t>Обоснование необходимости разработки и принятия Программы.</w:t>
      </w:r>
    </w:p>
    <w:p w:rsidR="00CB318C" w:rsidRPr="00260F53" w:rsidRDefault="002A29ED" w:rsidP="008D7CF0">
      <w:pPr>
        <w:pStyle w:val="af2"/>
        <w:shd w:val="clear" w:color="auto" w:fill="FFFFFF" w:themeFill="background1"/>
        <w:spacing w:before="0" w:beforeAutospacing="0" w:after="240" w:afterAutospacing="0" w:line="360" w:lineRule="atLeast"/>
        <w:jc w:val="both"/>
        <w:textAlignment w:val="baseline"/>
        <w:rPr>
          <w:color w:val="000000" w:themeColor="text1"/>
          <w:sz w:val="28"/>
          <w:szCs w:val="28"/>
        </w:rPr>
      </w:pPr>
      <w:r w:rsidRPr="00260F53">
        <w:rPr>
          <w:color w:val="000000" w:themeColor="text1"/>
          <w:sz w:val="28"/>
          <w:szCs w:val="28"/>
        </w:rPr>
        <w:t>Разработка муниципальной</w:t>
      </w:r>
      <w:r w:rsidR="00CB318C" w:rsidRPr="00260F53">
        <w:rPr>
          <w:color w:val="000000" w:themeColor="text1"/>
          <w:sz w:val="28"/>
          <w:szCs w:val="28"/>
        </w:rPr>
        <w:t xml:space="preserve"> программы </w:t>
      </w:r>
      <w:r w:rsidRPr="00260F53">
        <w:rPr>
          <w:color w:val="000000" w:themeColor="text1"/>
          <w:sz w:val="28"/>
          <w:szCs w:val="28"/>
        </w:rPr>
        <w:t xml:space="preserve">«Развитие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 </w:t>
      </w:r>
      <w:r w:rsidR="00C33466">
        <w:rPr>
          <w:color w:val="000000" w:themeColor="text1"/>
          <w:sz w:val="28"/>
          <w:szCs w:val="28"/>
        </w:rPr>
        <w:t>на 202</w:t>
      </w:r>
      <w:r w:rsidR="00E87483">
        <w:rPr>
          <w:color w:val="000000" w:themeColor="text1"/>
          <w:sz w:val="28"/>
          <w:szCs w:val="28"/>
        </w:rPr>
        <w:t>4</w:t>
      </w:r>
      <w:r w:rsidR="00C33466">
        <w:rPr>
          <w:color w:val="000000" w:themeColor="text1"/>
          <w:sz w:val="28"/>
          <w:szCs w:val="28"/>
        </w:rPr>
        <w:t>-202</w:t>
      </w:r>
      <w:r w:rsidR="00E87483">
        <w:rPr>
          <w:color w:val="000000" w:themeColor="text1"/>
          <w:sz w:val="28"/>
          <w:szCs w:val="28"/>
        </w:rPr>
        <w:t>6</w:t>
      </w:r>
      <w:r w:rsidRPr="00260F53">
        <w:rPr>
          <w:color w:val="000000" w:themeColor="text1"/>
          <w:sz w:val="28"/>
          <w:szCs w:val="28"/>
        </w:rPr>
        <w:t>гг.</w:t>
      </w:r>
      <w:r w:rsidR="008D7CF0" w:rsidRPr="00260F53">
        <w:rPr>
          <w:color w:val="000000" w:themeColor="text1"/>
          <w:sz w:val="28"/>
          <w:szCs w:val="28"/>
        </w:rPr>
        <w:t xml:space="preserve"> </w:t>
      </w:r>
      <w:r w:rsidR="00CB318C" w:rsidRPr="00260F53">
        <w:rPr>
          <w:color w:val="000000" w:themeColor="text1"/>
          <w:sz w:val="28"/>
          <w:szCs w:val="28"/>
        </w:rPr>
        <w:t xml:space="preserve">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муниципальное учреждение культуры </w:t>
      </w:r>
      <w:r w:rsidRPr="00260F53">
        <w:rPr>
          <w:color w:val="000000" w:themeColor="text1"/>
          <w:sz w:val="28"/>
          <w:szCs w:val="28"/>
        </w:rPr>
        <w:t>«Культурно-Досуговый центр «Мга»</w:t>
      </w:r>
      <w:r w:rsidR="00CB318C" w:rsidRPr="00260F53">
        <w:rPr>
          <w:color w:val="000000" w:themeColor="text1"/>
          <w:sz w:val="28"/>
          <w:szCs w:val="28"/>
        </w:rPr>
        <w:t>.</w:t>
      </w:r>
      <w:r w:rsidR="00CB318C" w:rsidRPr="00260F53">
        <w:rPr>
          <w:color w:val="000000" w:themeColor="text1"/>
          <w:sz w:val="28"/>
          <w:szCs w:val="28"/>
        </w:rPr>
        <w:br/>
        <w:t>Программа охватывает все основные направления деятельности в сфере культуры:  развитие народного художественного творчества, культурно-досуговой деятельности, создание условий для развития творческих коллективов.</w:t>
      </w:r>
      <w:r w:rsidR="00CB318C" w:rsidRPr="00260F53">
        <w:rPr>
          <w:color w:val="000000" w:themeColor="text1"/>
          <w:sz w:val="28"/>
          <w:szCs w:val="28"/>
        </w:rPr>
        <w:br/>
        <w:t xml:space="preserve">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муниципального образования </w:t>
      </w:r>
      <w:r w:rsidRPr="00260F53">
        <w:rPr>
          <w:color w:val="000000" w:themeColor="text1"/>
          <w:sz w:val="28"/>
          <w:szCs w:val="28"/>
        </w:rPr>
        <w:t>Мгинского городского поселения</w:t>
      </w:r>
      <w:r w:rsidR="00CB318C" w:rsidRPr="00260F53">
        <w:rPr>
          <w:color w:val="000000" w:themeColor="text1"/>
          <w:sz w:val="28"/>
          <w:szCs w:val="28"/>
        </w:rPr>
        <w:t xml:space="preserve"> должны иметь возможность доступа к комплексу  культурных услуг: выставки, концерты, возможность получения информации.</w:t>
      </w:r>
      <w:r w:rsidR="00CB318C" w:rsidRPr="00260F53">
        <w:rPr>
          <w:color w:val="000000" w:themeColor="text1"/>
          <w:sz w:val="28"/>
          <w:szCs w:val="28"/>
        </w:rPr>
        <w:b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высоконравственной, твердой в своих убеждениях   личности.</w:t>
      </w:r>
    </w:p>
    <w:p w:rsidR="00CB318C" w:rsidRDefault="004919A2" w:rsidP="004919A2">
      <w:pPr>
        <w:pStyle w:val="af2"/>
        <w:shd w:val="clear" w:color="auto" w:fill="FFFFFF" w:themeFill="background1"/>
        <w:tabs>
          <w:tab w:val="left" w:pos="567"/>
        </w:tabs>
        <w:spacing w:before="0" w:beforeAutospacing="0" w:after="240" w:afterAutospacing="0" w:line="360" w:lineRule="atLeast"/>
        <w:jc w:val="both"/>
        <w:textAlignment w:val="baseline"/>
        <w:rPr>
          <w:color w:val="000000" w:themeColor="text1"/>
          <w:sz w:val="28"/>
          <w:szCs w:val="28"/>
        </w:rPr>
      </w:pPr>
      <w:r>
        <w:rPr>
          <w:color w:val="000000" w:themeColor="text1"/>
          <w:sz w:val="28"/>
          <w:szCs w:val="28"/>
        </w:rPr>
        <w:t xml:space="preserve">        </w:t>
      </w:r>
      <w:r w:rsidR="00CB318C" w:rsidRPr="00260F53">
        <w:rPr>
          <w:color w:val="000000" w:themeColor="text1"/>
          <w:sz w:val="28"/>
          <w:szCs w:val="28"/>
        </w:rPr>
        <w:t>Важ</w:t>
      </w:r>
      <w:r w:rsidR="008D7CF0" w:rsidRPr="00260F53">
        <w:rPr>
          <w:color w:val="000000" w:themeColor="text1"/>
          <w:sz w:val="28"/>
          <w:szCs w:val="28"/>
        </w:rPr>
        <w:t>ной составной частью социально-</w:t>
      </w:r>
      <w:r w:rsidR="00CB318C" w:rsidRPr="00260F53">
        <w:rPr>
          <w:color w:val="000000" w:themeColor="text1"/>
          <w:sz w:val="28"/>
          <w:szCs w:val="28"/>
        </w:rPr>
        <w:t xml:space="preserve">экономической политики администрации муниципального образования  </w:t>
      </w:r>
      <w:r w:rsidR="002A29ED" w:rsidRPr="00260F53">
        <w:rPr>
          <w:color w:val="000000" w:themeColor="text1"/>
          <w:sz w:val="28"/>
          <w:szCs w:val="28"/>
        </w:rPr>
        <w:t>Мгинское городское</w:t>
      </w:r>
      <w:r w:rsidR="00CB318C" w:rsidRPr="00260F53">
        <w:rPr>
          <w:color w:val="000000" w:themeColor="text1"/>
          <w:sz w:val="28"/>
          <w:szCs w:val="28"/>
        </w:rPr>
        <w:t xml:space="preserve"> поселение является создание условий для проведения спортивно- массовых мероприятий среди различных категорий населения и оказание физкультурно – оздоровительных и спортивных услуг.</w:t>
      </w:r>
    </w:p>
    <w:p w:rsidR="00C33466" w:rsidRPr="00260F53" w:rsidRDefault="00C33466" w:rsidP="004919A2">
      <w:pPr>
        <w:pStyle w:val="af2"/>
        <w:shd w:val="clear" w:color="auto" w:fill="FFFFFF" w:themeFill="background1"/>
        <w:tabs>
          <w:tab w:val="left" w:pos="567"/>
        </w:tabs>
        <w:spacing w:before="0" w:beforeAutospacing="0" w:after="240" w:afterAutospacing="0" w:line="360" w:lineRule="atLeast"/>
        <w:jc w:val="both"/>
        <w:textAlignment w:val="baseline"/>
        <w:rPr>
          <w:color w:val="000000" w:themeColor="text1"/>
          <w:sz w:val="28"/>
          <w:szCs w:val="28"/>
        </w:rPr>
      </w:pPr>
    </w:p>
    <w:p w:rsidR="003A61C0" w:rsidRPr="008D7CF0" w:rsidRDefault="003A61C0" w:rsidP="00041C39">
      <w:pPr>
        <w:widowControl w:val="0"/>
        <w:shd w:val="clear" w:color="auto" w:fill="FFFFFF" w:themeFill="background1"/>
        <w:ind w:firstLine="708"/>
        <w:jc w:val="center"/>
        <w:rPr>
          <w:sz w:val="28"/>
          <w:szCs w:val="28"/>
        </w:rPr>
      </w:pPr>
    </w:p>
    <w:p w:rsidR="00D0436E" w:rsidRPr="00260F53" w:rsidRDefault="00D0436E" w:rsidP="00041C39">
      <w:pPr>
        <w:numPr>
          <w:ilvl w:val="0"/>
          <w:numId w:val="29"/>
        </w:numPr>
        <w:shd w:val="clear" w:color="auto" w:fill="FFFFFF" w:themeFill="background1"/>
        <w:spacing w:line="360" w:lineRule="atLeast"/>
        <w:ind w:left="270"/>
        <w:jc w:val="center"/>
        <w:textAlignment w:val="baseline"/>
        <w:rPr>
          <w:color w:val="000000" w:themeColor="text1"/>
          <w:sz w:val="28"/>
          <w:szCs w:val="28"/>
        </w:rPr>
      </w:pPr>
      <w:r w:rsidRPr="00260F53">
        <w:rPr>
          <w:b/>
          <w:bCs/>
          <w:color w:val="000000" w:themeColor="text1"/>
          <w:sz w:val="28"/>
          <w:szCs w:val="28"/>
          <w:bdr w:val="none" w:sz="0" w:space="0" w:color="auto" w:frame="1"/>
        </w:rPr>
        <w:lastRenderedPageBreak/>
        <w:t>Прогноз развития сферы культуры муниципального образования</w:t>
      </w:r>
      <w:r w:rsidR="00041C39">
        <w:rPr>
          <w:b/>
          <w:bCs/>
          <w:color w:val="000000" w:themeColor="text1"/>
          <w:sz w:val="28"/>
          <w:szCs w:val="28"/>
          <w:bdr w:val="none" w:sz="0" w:space="0" w:color="auto" w:frame="1"/>
        </w:rPr>
        <w:t>.</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w:t>
      </w:r>
    </w:p>
    <w:p w:rsidR="00D0436E" w:rsidRPr="00260F53" w:rsidRDefault="004919A2" w:rsidP="004919A2">
      <w:pPr>
        <w:shd w:val="clear" w:color="auto" w:fill="FFFFFF" w:themeFill="background1"/>
        <w:tabs>
          <w:tab w:val="left" w:pos="567"/>
        </w:tabs>
        <w:spacing w:after="240" w:line="360" w:lineRule="atLeast"/>
        <w:jc w:val="both"/>
        <w:textAlignment w:val="baseline"/>
        <w:rPr>
          <w:color w:val="000000" w:themeColor="text1"/>
          <w:sz w:val="28"/>
          <w:szCs w:val="28"/>
        </w:rPr>
      </w:pPr>
      <w:r>
        <w:rPr>
          <w:color w:val="000000" w:themeColor="text1"/>
          <w:sz w:val="28"/>
          <w:szCs w:val="28"/>
        </w:rPr>
        <w:t xml:space="preserve">         </w:t>
      </w:r>
      <w:r w:rsidR="00D0436E" w:rsidRPr="00260F53">
        <w:rPr>
          <w:color w:val="000000" w:themeColor="text1"/>
          <w:sz w:val="28"/>
          <w:szCs w:val="28"/>
        </w:rPr>
        <w:t>Общие усилия участников культурного процесса должны быть направлены на улучшение качества жизни населения, создание условий способствующих всестороннему духовному развитию личности.</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Реализация такого подхода предполагает:</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качественное изменение оказания услуг и выполнения работ в сфере культуры, повышение профессионального уровня персонала;</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преодоление отставания учреждений культуры в использовании современных информационных технологий;</w:t>
      </w:r>
    </w:p>
    <w:p w:rsidR="00D0436E" w:rsidRPr="00260F53" w:rsidRDefault="0005357A" w:rsidP="0005357A">
      <w:pPr>
        <w:shd w:val="clear" w:color="auto" w:fill="FFFFFF" w:themeFill="background1"/>
        <w:tabs>
          <w:tab w:val="left" w:pos="567"/>
        </w:tabs>
        <w:spacing w:after="240" w:line="360" w:lineRule="atLeast"/>
        <w:jc w:val="both"/>
        <w:textAlignment w:val="baseline"/>
        <w:rPr>
          <w:color w:val="000000" w:themeColor="text1"/>
          <w:sz w:val="28"/>
          <w:szCs w:val="28"/>
        </w:rPr>
      </w:pPr>
      <w:r>
        <w:rPr>
          <w:color w:val="000000" w:themeColor="text1"/>
          <w:sz w:val="28"/>
          <w:szCs w:val="28"/>
        </w:rPr>
        <w:t xml:space="preserve">         </w:t>
      </w:r>
      <w:r w:rsidR="00D0436E" w:rsidRPr="00260F53">
        <w:rPr>
          <w:color w:val="000000" w:themeColor="text1"/>
          <w:sz w:val="28"/>
          <w:szCs w:val="28"/>
        </w:rPr>
        <w:t>Реализация программы позволит повысить эффективность деятельности муниципального учреждения культуры, создать условия обеспечивающие доступность культурных благ, расширения культурного предложения и реализацию творческого потенциала населения.</w:t>
      </w:r>
    </w:p>
    <w:p w:rsidR="00D0436E" w:rsidRPr="00D0436E" w:rsidRDefault="00D0436E" w:rsidP="008D7CF0">
      <w:pPr>
        <w:shd w:val="clear" w:color="auto" w:fill="FFFFFF" w:themeFill="background1"/>
        <w:spacing w:after="240" w:line="360" w:lineRule="atLeast"/>
        <w:jc w:val="both"/>
        <w:textAlignment w:val="baseline"/>
        <w:rPr>
          <w:color w:val="444444"/>
          <w:sz w:val="28"/>
          <w:szCs w:val="28"/>
        </w:rPr>
      </w:pPr>
      <w:r w:rsidRPr="00D0436E">
        <w:rPr>
          <w:color w:val="444444"/>
          <w:sz w:val="28"/>
          <w:szCs w:val="28"/>
        </w:rPr>
        <w:t> </w:t>
      </w:r>
    </w:p>
    <w:p w:rsidR="00D0436E" w:rsidRPr="00260F53" w:rsidRDefault="00D0436E" w:rsidP="00041C39">
      <w:pPr>
        <w:numPr>
          <w:ilvl w:val="0"/>
          <w:numId w:val="30"/>
        </w:numPr>
        <w:shd w:val="clear" w:color="auto" w:fill="FFFFFF" w:themeFill="background1"/>
        <w:spacing w:line="360" w:lineRule="atLeast"/>
        <w:ind w:left="270"/>
        <w:jc w:val="center"/>
        <w:textAlignment w:val="baseline"/>
        <w:rPr>
          <w:color w:val="000000" w:themeColor="text1"/>
          <w:sz w:val="28"/>
          <w:szCs w:val="28"/>
        </w:rPr>
      </w:pPr>
      <w:r w:rsidRPr="00260F53">
        <w:rPr>
          <w:b/>
          <w:bCs/>
          <w:color w:val="000000" w:themeColor="text1"/>
          <w:sz w:val="28"/>
          <w:szCs w:val="28"/>
          <w:bdr w:val="none" w:sz="0" w:space="0" w:color="auto" w:frame="1"/>
        </w:rPr>
        <w:t>Приоритеты органов местного самоуправления в сфере реализации муниципальной программы</w:t>
      </w:r>
      <w:r w:rsidR="00041C39">
        <w:rPr>
          <w:b/>
          <w:bCs/>
          <w:color w:val="000000" w:themeColor="text1"/>
          <w:sz w:val="28"/>
          <w:szCs w:val="28"/>
          <w:bdr w:val="none" w:sz="0" w:space="0" w:color="auto" w:frame="1"/>
        </w:rPr>
        <w:t>.</w:t>
      </w:r>
    </w:p>
    <w:p w:rsidR="00D0436E" w:rsidRPr="00260F53" w:rsidRDefault="0005357A" w:rsidP="0005357A">
      <w:pPr>
        <w:shd w:val="clear" w:color="auto" w:fill="FFFFFF" w:themeFill="background1"/>
        <w:tabs>
          <w:tab w:val="left" w:pos="567"/>
        </w:tabs>
        <w:spacing w:after="240" w:line="360" w:lineRule="atLeast"/>
        <w:jc w:val="both"/>
        <w:textAlignment w:val="baseline"/>
        <w:rPr>
          <w:color w:val="000000" w:themeColor="text1"/>
          <w:sz w:val="28"/>
          <w:szCs w:val="28"/>
        </w:rPr>
      </w:pPr>
      <w:r>
        <w:rPr>
          <w:color w:val="000000" w:themeColor="text1"/>
          <w:sz w:val="28"/>
          <w:szCs w:val="28"/>
        </w:rPr>
        <w:t xml:space="preserve">        </w:t>
      </w:r>
      <w:r w:rsidR="00D0436E" w:rsidRPr="00260F53">
        <w:rPr>
          <w:color w:val="000000" w:themeColor="text1"/>
          <w:sz w:val="28"/>
          <w:szCs w:val="28"/>
        </w:rPr>
        <w:t>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Мгинское городское поселение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0436E" w:rsidRPr="00260F53" w:rsidRDefault="001C2158" w:rsidP="001C2158">
      <w:pPr>
        <w:shd w:val="clear" w:color="auto" w:fill="FFFFFF" w:themeFill="background1"/>
        <w:tabs>
          <w:tab w:val="left" w:pos="567"/>
        </w:tabs>
        <w:spacing w:after="240" w:line="360" w:lineRule="atLeast"/>
        <w:jc w:val="both"/>
        <w:textAlignment w:val="baseline"/>
        <w:rPr>
          <w:color w:val="000000" w:themeColor="text1"/>
          <w:sz w:val="28"/>
          <w:szCs w:val="28"/>
        </w:rPr>
      </w:pPr>
      <w:r>
        <w:rPr>
          <w:color w:val="000000" w:themeColor="text1"/>
          <w:sz w:val="28"/>
          <w:szCs w:val="28"/>
        </w:rPr>
        <w:t xml:space="preserve">       </w:t>
      </w:r>
      <w:r w:rsidR="00D0436E" w:rsidRPr="00260F53">
        <w:rPr>
          <w:color w:val="000000" w:themeColor="text1"/>
          <w:sz w:val="28"/>
          <w:szCs w:val="28"/>
        </w:rPr>
        <w:t>Для достижения данной цели предусматривается необходимость решения задач, направленных на:</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повышение качества и количества оказываемых муниципальных услуг в сфере культуры;</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развитие и сохранение кадрового потенциала муниципального учреждения культуры;</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lastRenderedPageBreak/>
        <w:t>— повышение престижности и привлекательности профессий в сфере культуры;</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сохранение культурного и исторического наследия муниципального образования, обеспечение доступа граждан к культурным ценностям и участию в культурной жизни, реализация творческого потенциала жителей муниципального образования;</w:t>
      </w:r>
    </w:p>
    <w:p w:rsidR="00D0436E" w:rsidRPr="00260F53" w:rsidRDefault="00D0436E" w:rsidP="008D7CF0">
      <w:pPr>
        <w:shd w:val="clear" w:color="auto" w:fill="FFFFFF" w:themeFill="background1"/>
        <w:spacing w:after="240" w:line="360" w:lineRule="atLeast"/>
        <w:jc w:val="both"/>
        <w:textAlignment w:val="baseline"/>
        <w:rPr>
          <w:color w:val="000000" w:themeColor="text1"/>
          <w:sz w:val="28"/>
          <w:szCs w:val="28"/>
        </w:rPr>
      </w:pPr>
      <w:r w:rsidRPr="00260F53">
        <w:rPr>
          <w:color w:val="000000" w:themeColor="text1"/>
          <w:sz w:val="28"/>
          <w:szCs w:val="28"/>
        </w:rPr>
        <w:t>— создание благоприятных условий для устойчивого развития сферы культуры, физической культуры и спорта муниципального образования.</w:t>
      </w:r>
    </w:p>
    <w:p w:rsidR="00CA2554" w:rsidRDefault="00260F53" w:rsidP="00041C39">
      <w:pPr>
        <w:pStyle w:val="4"/>
        <w:jc w:val="center"/>
        <w:rPr>
          <w:rFonts w:ascii="Times New Roman" w:hAnsi="Times New Roman" w:cs="Times New Roman"/>
          <w:b/>
          <w:i w:val="0"/>
          <w:color w:val="000000" w:themeColor="text1"/>
          <w:sz w:val="28"/>
          <w:szCs w:val="28"/>
        </w:rPr>
      </w:pPr>
      <w:r w:rsidRPr="00260F53">
        <w:rPr>
          <w:rFonts w:ascii="Times New Roman" w:hAnsi="Times New Roman" w:cs="Times New Roman"/>
          <w:b/>
          <w:i w:val="0"/>
          <w:color w:val="000000" w:themeColor="text1"/>
          <w:sz w:val="28"/>
          <w:szCs w:val="28"/>
        </w:rPr>
        <w:t>4</w:t>
      </w:r>
      <w:r w:rsidR="00CA2554" w:rsidRPr="00260F53">
        <w:rPr>
          <w:rFonts w:ascii="Times New Roman" w:hAnsi="Times New Roman" w:cs="Times New Roman"/>
          <w:b/>
          <w:i w:val="0"/>
          <w:color w:val="000000" w:themeColor="text1"/>
          <w:sz w:val="28"/>
          <w:szCs w:val="28"/>
        </w:rPr>
        <w:t>. Информация о проектах и комплексах</w:t>
      </w:r>
      <w:r w:rsidR="00CA2554" w:rsidRPr="00260F53">
        <w:rPr>
          <w:rFonts w:ascii="Times New Roman" w:hAnsi="Times New Roman" w:cs="Times New Roman"/>
          <w:b/>
          <w:i w:val="0"/>
          <w:color w:val="000000" w:themeColor="text1"/>
          <w:sz w:val="28"/>
          <w:szCs w:val="28"/>
        </w:rPr>
        <w:br/>
        <w:t xml:space="preserve"> процессных мероприятий государственной программы</w:t>
      </w:r>
      <w:r w:rsidR="00041C39">
        <w:rPr>
          <w:rFonts w:ascii="Times New Roman" w:hAnsi="Times New Roman" w:cs="Times New Roman"/>
          <w:b/>
          <w:i w:val="0"/>
          <w:color w:val="000000" w:themeColor="text1"/>
          <w:sz w:val="28"/>
          <w:szCs w:val="28"/>
        </w:rPr>
        <w:t>.</w:t>
      </w:r>
    </w:p>
    <w:p w:rsidR="00260F53" w:rsidRPr="00260F53" w:rsidRDefault="00260F53" w:rsidP="00260F53">
      <w:pPr>
        <w:jc w:val="both"/>
      </w:pPr>
    </w:p>
    <w:p w:rsidR="00CA2554" w:rsidRPr="00041C39" w:rsidRDefault="00260F53" w:rsidP="00260F53">
      <w:pPr>
        <w:jc w:val="both"/>
        <w:rPr>
          <w:color w:val="000000" w:themeColor="text1"/>
          <w:sz w:val="28"/>
          <w:szCs w:val="28"/>
        </w:rPr>
      </w:pPr>
      <w:r>
        <w:rPr>
          <w:color w:val="FF0000"/>
          <w:sz w:val="28"/>
          <w:szCs w:val="28"/>
        </w:rPr>
        <w:t xml:space="preserve">        </w:t>
      </w:r>
      <w:r w:rsidRPr="00041C39">
        <w:rPr>
          <w:color w:val="000000" w:themeColor="text1"/>
          <w:sz w:val="28"/>
          <w:szCs w:val="28"/>
        </w:rPr>
        <w:t>Муниципальная</w:t>
      </w:r>
      <w:r w:rsidR="00CA2554" w:rsidRPr="00041C39">
        <w:rPr>
          <w:color w:val="000000" w:themeColor="text1"/>
          <w:sz w:val="28"/>
          <w:szCs w:val="28"/>
        </w:rPr>
        <w:t xml:space="preserve"> программа состоит из процессной части. Процессная часть состоит из комплексов процессных мероприяти</w:t>
      </w:r>
      <w:r w:rsidR="006A61B6" w:rsidRPr="00041C39">
        <w:rPr>
          <w:color w:val="000000" w:themeColor="text1"/>
          <w:sz w:val="28"/>
          <w:szCs w:val="28"/>
        </w:rPr>
        <w:t>й, представленных в подразделе 4</w:t>
      </w:r>
      <w:r w:rsidR="00CA2554" w:rsidRPr="00041C39">
        <w:rPr>
          <w:color w:val="000000" w:themeColor="text1"/>
          <w:sz w:val="28"/>
          <w:szCs w:val="28"/>
        </w:rPr>
        <w:t>.1.</w:t>
      </w:r>
      <w:r w:rsidRPr="00041C39">
        <w:rPr>
          <w:color w:val="000000" w:themeColor="text1"/>
          <w:sz w:val="28"/>
          <w:szCs w:val="28"/>
        </w:rPr>
        <w:t xml:space="preserve"> </w:t>
      </w:r>
    </w:p>
    <w:p w:rsidR="00260F53" w:rsidRPr="00260F53" w:rsidRDefault="00260F53" w:rsidP="00CA2554">
      <w:pPr>
        <w:rPr>
          <w:color w:val="FF0000"/>
          <w:sz w:val="28"/>
          <w:szCs w:val="28"/>
        </w:rPr>
      </w:pPr>
    </w:p>
    <w:p w:rsidR="00E60828" w:rsidRPr="00041C39" w:rsidRDefault="00260F53" w:rsidP="00041C39">
      <w:pPr>
        <w:pStyle w:val="4"/>
        <w:jc w:val="center"/>
        <w:rPr>
          <w:rFonts w:ascii="Times New Roman" w:hAnsi="Times New Roman" w:cs="Times New Roman"/>
          <w:b/>
          <w:i w:val="0"/>
          <w:color w:val="000000" w:themeColor="text1"/>
          <w:sz w:val="28"/>
          <w:szCs w:val="28"/>
        </w:rPr>
      </w:pPr>
      <w:r w:rsidRPr="00260F53">
        <w:rPr>
          <w:rFonts w:ascii="Times New Roman" w:hAnsi="Times New Roman" w:cs="Times New Roman"/>
          <w:b/>
          <w:i w:val="0"/>
          <w:color w:val="000000" w:themeColor="text1"/>
          <w:sz w:val="28"/>
          <w:szCs w:val="28"/>
        </w:rPr>
        <w:t>4</w:t>
      </w:r>
      <w:r w:rsidR="00981F9B" w:rsidRPr="00260F53">
        <w:rPr>
          <w:rFonts w:ascii="Times New Roman" w:hAnsi="Times New Roman" w:cs="Times New Roman"/>
          <w:b/>
          <w:i w:val="0"/>
          <w:color w:val="000000" w:themeColor="text1"/>
          <w:sz w:val="28"/>
          <w:szCs w:val="28"/>
        </w:rPr>
        <w:t>.1</w:t>
      </w:r>
      <w:r w:rsidR="00041C39">
        <w:rPr>
          <w:rFonts w:ascii="Times New Roman" w:hAnsi="Times New Roman" w:cs="Times New Roman"/>
          <w:b/>
          <w:i w:val="0"/>
          <w:color w:val="000000" w:themeColor="text1"/>
          <w:sz w:val="28"/>
          <w:szCs w:val="28"/>
        </w:rPr>
        <w:t xml:space="preserve">.Информация о комплексах </w:t>
      </w:r>
      <w:r w:rsidR="00E60828" w:rsidRPr="00260F53">
        <w:rPr>
          <w:rFonts w:ascii="Times New Roman" w:hAnsi="Times New Roman" w:cs="Times New Roman"/>
          <w:b/>
          <w:i w:val="0"/>
          <w:color w:val="000000" w:themeColor="text1"/>
          <w:sz w:val="28"/>
          <w:szCs w:val="28"/>
        </w:rPr>
        <w:t xml:space="preserve">процессных мероприятий </w:t>
      </w:r>
      <w:r w:rsidR="00DD7D5E">
        <w:rPr>
          <w:rFonts w:ascii="Times New Roman" w:hAnsi="Times New Roman" w:cs="Times New Roman"/>
          <w:b/>
          <w:i w:val="0"/>
          <w:color w:val="000000" w:themeColor="text1"/>
          <w:sz w:val="28"/>
          <w:szCs w:val="28"/>
        </w:rPr>
        <w:t xml:space="preserve">муниципальной </w:t>
      </w:r>
      <w:r w:rsidR="00E60828" w:rsidRPr="00260F53">
        <w:rPr>
          <w:rFonts w:ascii="Times New Roman" w:hAnsi="Times New Roman" w:cs="Times New Roman"/>
          <w:b/>
          <w:i w:val="0"/>
          <w:color w:val="000000" w:themeColor="text1"/>
          <w:sz w:val="28"/>
          <w:szCs w:val="28"/>
        </w:rPr>
        <w:t>программы</w:t>
      </w:r>
      <w:r w:rsidR="00041C39">
        <w:rPr>
          <w:rFonts w:ascii="Times New Roman" w:hAnsi="Times New Roman" w:cs="Times New Roman"/>
          <w:b/>
          <w:i w:val="0"/>
          <w:color w:val="000000" w:themeColor="text1"/>
          <w:sz w:val="28"/>
          <w:szCs w:val="28"/>
        </w:rPr>
        <w:t>.</w:t>
      </w:r>
      <w:r w:rsidR="00E60828" w:rsidRPr="00260F53">
        <w:rPr>
          <w:rFonts w:ascii="Times New Roman" w:hAnsi="Times New Roman" w:cs="Times New Roman"/>
          <w:i w:val="0"/>
          <w:color w:val="000000" w:themeColor="text1"/>
          <w:sz w:val="28"/>
          <w:szCs w:val="28"/>
        </w:rPr>
        <w:br/>
        <w:t xml:space="preserve"> (</w:t>
      </w:r>
      <w:r>
        <w:rPr>
          <w:rFonts w:ascii="Times New Roman" w:hAnsi="Times New Roman" w:cs="Times New Roman"/>
          <w:i w:val="0"/>
          <w:color w:val="000000" w:themeColor="text1"/>
          <w:sz w:val="28"/>
          <w:szCs w:val="28"/>
        </w:rPr>
        <w:t>Процессная часть муниципальной</w:t>
      </w:r>
      <w:r w:rsidR="00E60828" w:rsidRPr="00260F53">
        <w:rPr>
          <w:rFonts w:ascii="Times New Roman" w:hAnsi="Times New Roman" w:cs="Times New Roman"/>
          <w:i w:val="0"/>
          <w:color w:val="000000" w:themeColor="text1"/>
          <w:sz w:val="28"/>
          <w:szCs w:val="28"/>
        </w:rPr>
        <w:t xml:space="preserve"> программы)</w:t>
      </w:r>
    </w:p>
    <w:p w:rsidR="00CA2554" w:rsidRDefault="00DD7D5E" w:rsidP="00DD7D5E">
      <w:pPr>
        <w:tabs>
          <w:tab w:val="left" w:pos="567"/>
        </w:tabs>
        <w:jc w:val="both"/>
        <w:rPr>
          <w:color w:val="000000" w:themeColor="text1"/>
          <w:sz w:val="28"/>
          <w:szCs w:val="28"/>
        </w:rPr>
      </w:pPr>
      <w:r>
        <w:rPr>
          <w:color w:val="000000" w:themeColor="text1"/>
          <w:sz w:val="28"/>
          <w:szCs w:val="28"/>
        </w:rPr>
        <w:t xml:space="preserve">        </w:t>
      </w:r>
      <w:r w:rsidR="00E60828" w:rsidRPr="00260F53">
        <w:rPr>
          <w:color w:val="000000" w:themeColor="text1"/>
          <w:sz w:val="28"/>
          <w:szCs w:val="28"/>
        </w:rPr>
        <w:t>Мероприятия процессной части направлены на обеспечение деятельности государственн</w:t>
      </w:r>
      <w:r>
        <w:rPr>
          <w:color w:val="000000" w:themeColor="text1"/>
          <w:sz w:val="28"/>
          <w:szCs w:val="28"/>
        </w:rPr>
        <w:t>ого</w:t>
      </w:r>
      <w:r w:rsidR="00E60828" w:rsidRPr="00260F53">
        <w:rPr>
          <w:color w:val="000000" w:themeColor="text1"/>
          <w:sz w:val="28"/>
          <w:szCs w:val="28"/>
        </w:rPr>
        <w:t xml:space="preserve"> учреждени</w:t>
      </w:r>
      <w:r>
        <w:rPr>
          <w:color w:val="000000" w:themeColor="text1"/>
          <w:sz w:val="28"/>
          <w:szCs w:val="28"/>
        </w:rPr>
        <w:t xml:space="preserve">я </w:t>
      </w:r>
      <w:r w:rsidR="00E60828" w:rsidRPr="00260F53">
        <w:rPr>
          <w:color w:val="000000" w:themeColor="text1"/>
          <w:sz w:val="28"/>
          <w:szCs w:val="28"/>
        </w:rPr>
        <w:t>в сфере культуры и сохранения культурного наследия.</w:t>
      </w:r>
      <w:r w:rsidR="00260F53">
        <w:rPr>
          <w:color w:val="000000" w:themeColor="text1"/>
          <w:sz w:val="28"/>
          <w:szCs w:val="28"/>
        </w:rPr>
        <w:t xml:space="preserve"> </w:t>
      </w:r>
      <w:r w:rsidR="00E60828" w:rsidRPr="00260F53">
        <w:rPr>
          <w:color w:val="000000" w:themeColor="text1"/>
          <w:sz w:val="28"/>
          <w:szCs w:val="28"/>
        </w:rPr>
        <w:t>Создание благоприятных условий для занятий физической культурой и спортом.</w:t>
      </w:r>
    </w:p>
    <w:p w:rsidR="00260F53" w:rsidRPr="00260F53" w:rsidRDefault="00260F53" w:rsidP="00260F53">
      <w:pPr>
        <w:jc w:val="both"/>
        <w:rPr>
          <w:color w:val="000000" w:themeColor="text1"/>
          <w:sz w:val="28"/>
          <w:szCs w:val="28"/>
        </w:rPr>
      </w:pPr>
    </w:p>
    <w:p w:rsidR="00870A26" w:rsidRPr="00260F53" w:rsidRDefault="00260F53" w:rsidP="00870A26">
      <w:pPr>
        <w:pStyle w:val="4"/>
        <w:jc w:val="center"/>
        <w:rPr>
          <w:rFonts w:ascii="Times New Roman" w:hAnsi="Times New Roman" w:cs="Times New Roman"/>
          <w:b/>
          <w:i w:val="0"/>
          <w:color w:val="000000" w:themeColor="text1"/>
          <w:sz w:val="28"/>
          <w:szCs w:val="28"/>
        </w:rPr>
      </w:pPr>
      <w:r w:rsidRPr="00260F53">
        <w:rPr>
          <w:rFonts w:ascii="Times New Roman" w:hAnsi="Times New Roman" w:cs="Times New Roman"/>
          <w:b/>
          <w:i w:val="0"/>
          <w:color w:val="000000" w:themeColor="text1"/>
          <w:sz w:val="28"/>
          <w:szCs w:val="28"/>
        </w:rPr>
        <w:t>4</w:t>
      </w:r>
      <w:r w:rsidR="00981F9B" w:rsidRPr="00260F53">
        <w:rPr>
          <w:rFonts w:ascii="Times New Roman" w:hAnsi="Times New Roman" w:cs="Times New Roman"/>
          <w:b/>
          <w:i w:val="0"/>
          <w:color w:val="000000" w:themeColor="text1"/>
          <w:sz w:val="28"/>
          <w:szCs w:val="28"/>
        </w:rPr>
        <w:t>.1</w:t>
      </w:r>
      <w:r w:rsidR="00D50054" w:rsidRPr="00260F53">
        <w:rPr>
          <w:rFonts w:ascii="Times New Roman" w:hAnsi="Times New Roman" w:cs="Times New Roman"/>
          <w:b/>
          <w:i w:val="0"/>
          <w:color w:val="000000" w:themeColor="text1"/>
          <w:sz w:val="28"/>
          <w:szCs w:val="28"/>
        </w:rPr>
        <w:t xml:space="preserve">.1. Комплекс процессных мероприятий </w:t>
      </w:r>
      <w:r w:rsidR="00D50054" w:rsidRPr="00260F53">
        <w:rPr>
          <w:rFonts w:ascii="Times New Roman" w:hAnsi="Times New Roman" w:cs="Times New Roman"/>
          <w:b/>
          <w:i w:val="0"/>
          <w:color w:val="000000" w:themeColor="text1"/>
          <w:sz w:val="28"/>
          <w:szCs w:val="28"/>
        </w:rPr>
        <w:br/>
      </w:r>
      <w:r w:rsidR="00870A26" w:rsidRPr="00870A26">
        <w:rPr>
          <w:rFonts w:ascii="Times New Roman" w:hAnsi="Times New Roman" w:cs="Times New Roman"/>
          <w:b/>
          <w:i w:val="0"/>
          <w:color w:val="000000" w:themeColor="text1"/>
          <w:sz w:val="28"/>
          <w:szCs w:val="28"/>
        </w:rPr>
        <w:t>"Организация и проведение мероприятий в сфере культуры"</w:t>
      </w:r>
    </w:p>
    <w:p w:rsidR="00870A26" w:rsidRPr="00260F53" w:rsidRDefault="00C33466" w:rsidP="00041C39">
      <w:pPr>
        <w:jc w:val="both"/>
        <w:rPr>
          <w:color w:val="000000" w:themeColor="text1"/>
          <w:sz w:val="28"/>
          <w:szCs w:val="28"/>
        </w:rPr>
      </w:pPr>
      <w:r>
        <w:rPr>
          <w:color w:val="000000" w:themeColor="text1"/>
          <w:sz w:val="28"/>
          <w:szCs w:val="28"/>
        </w:rPr>
        <w:t>Срок выполнения: 202</w:t>
      </w:r>
      <w:r w:rsidR="00E87483">
        <w:rPr>
          <w:color w:val="000000" w:themeColor="text1"/>
          <w:sz w:val="28"/>
          <w:szCs w:val="28"/>
        </w:rPr>
        <w:t>4</w:t>
      </w:r>
      <w:r>
        <w:rPr>
          <w:color w:val="000000" w:themeColor="text1"/>
          <w:sz w:val="28"/>
          <w:szCs w:val="28"/>
        </w:rPr>
        <w:t>-202</w:t>
      </w:r>
      <w:r w:rsidR="00E87483">
        <w:rPr>
          <w:color w:val="000000" w:themeColor="text1"/>
          <w:sz w:val="28"/>
          <w:szCs w:val="28"/>
        </w:rPr>
        <w:t>6</w:t>
      </w:r>
      <w:r w:rsidR="00870A26" w:rsidRPr="00260F53">
        <w:rPr>
          <w:color w:val="000000" w:themeColor="text1"/>
          <w:sz w:val="28"/>
          <w:szCs w:val="28"/>
        </w:rPr>
        <w:t xml:space="preserve"> годы.</w:t>
      </w:r>
    </w:p>
    <w:p w:rsidR="00870A26" w:rsidRPr="00627881" w:rsidRDefault="00627881" w:rsidP="00041C39">
      <w:pPr>
        <w:jc w:val="both"/>
        <w:rPr>
          <w:color w:val="000000" w:themeColor="text1"/>
          <w:sz w:val="28"/>
          <w:szCs w:val="28"/>
        </w:rPr>
      </w:pPr>
      <w:r w:rsidRPr="00627881">
        <w:rPr>
          <w:color w:val="000000" w:themeColor="text1"/>
          <w:sz w:val="28"/>
          <w:szCs w:val="28"/>
        </w:rPr>
        <w:t xml:space="preserve">Комплекс процессных мероприятий </w:t>
      </w:r>
      <w:r w:rsidR="00870A26" w:rsidRPr="00627881">
        <w:rPr>
          <w:color w:val="000000" w:themeColor="text1"/>
          <w:sz w:val="28"/>
          <w:szCs w:val="28"/>
        </w:rPr>
        <w:t>включает:</w:t>
      </w:r>
    </w:p>
    <w:p w:rsidR="00870A26" w:rsidRPr="00260F53" w:rsidRDefault="00627881" w:rsidP="00041C39">
      <w:pPr>
        <w:jc w:val="both"/>
        <w:rPr>
          <w:color w:val="000000" w:themeColor="text1"/>
          <w:sz w:val="28"/>
          <w:szCs w:val="28"/>
        </w:rPr>
      </w:pPr>
      <w:r>
        <w:rPr>
          <w:color w:val="000000" w:themeColor="text1"/>
          <w:sz w:val="28"/>
          <w:szCs w:val="28"/>
        </w:rPr>
        <w:t xml:space="preserve">       </w:t>
      </w:r>
      <w:r w:rsidR="000C4C20">
        <w:rPr>
          <w:color w:val="000000" w:themeColor="text1"/>
          <w:sz w:val="28"/>
          <w:szCs w:val="28"/>
        </w:rPr>
        <w:t>-</w:t>
      </w:r>
      <w:r>
        <w:rPr>
          <w:color w:val="000000" w:themeColor="text1"/>
          <w:sz w:val="28"/>
          <w:szCs w:val="28"/>
        </w:rPr>
        <w:t xml:space="preserve"> </w:t>
      </w:r>
      <w:r w:rsidR="000C4C20">
        <w:rPr>
          <w:color w:val="000000" w:themeColor="text1"/>
          <w:sz w:val="28"/>
          <w:szCs w:val="28"/>
        </w:rPr>
        <w:t>п</w:t>
      </w:r>
      <w:r w:rsidR="00870A26" w:rsidRPr="00260F53">
        <w:rPr>
          <w:color w:val="000000" w:themeColor="text1"/>
          <w:sz w:val="28"/>
          <w:szCs w:val="28"/>
        </w:rPr>
        <w:t>одготовку и проведение торжественных мероприятий, посвященных значимым событиям истории России и Ленинградской области</w:t>
      </w:r>
      <w:r w:rsidR="000C4C20">
        <w:rPr>
          <w:color w:val="000000" w:themeColor="text1"/>
          <w:sz w:val="28"/>
          <w:szCs w:val="28"/>
        </w:rPr>
        <w:t>;</w:t>
      </w:r>
    </w:p>
    <w:p w:rsidR="00870A26" w:rsidRPr="00260F53" w:rsidRDefault="000C4C20" w:rsidP="00041C39">
      <w:pPr>
        <w:jc w:val="both"/>
        <w:rPr>
          <w:color w:val="000000" w:themeColor="text1"/>
          <w:sz w:val="28"/>
          <w:szCs w:val="28"/>
        </w:rPr>
      </w:pPr>
      <w:r>
        <w:rPr>
          <w:color w:val="000000" w:themeColor="text1"/>
          <w:sz w:val="28"/>
          <w:szCs w:val="28"/>
        </w:rPr>
        <w:t xml:space="preserve">       - м</w:t>
      </w:r>
      <w:r w:rsidR="00870A26" w:rsidRPr="00260F53">
        <w:rPr>
          <w:color w:val="000000" w:themeColor="text1"/>
          <w:sz w:val="28"/>
          <w:szCs w:val="28"/>
        </w:rPr>
        <w:t>ероприятия организационного характера в сфере культуры (приобретение сувенирной, цветочной продукции, издательская, полиграфическая деятельности)</w:t>
      </w:r>
      <w:r w:rsidR="005842E9">
        <w:rPr>
          <w:color w:val="000000" w:themeColor="text1"/>
          <w:sz w:val="28"/>
          <w:szCs w:val="28"/>
        </w:rPr>
        <w:t>;</w:t>
      </w:r>
    </w:p>
    <w:p w:rsidR="00870A26" w:rsidRPr="00260F53" w:rsidRDefault="007B6E02" w:rsidP="007B6E02">
      <w:pPr>
        <w:tabs>
          <w:tab w:val="left" w:pos="567"/>
        </w:tabs>
        <w:jc w:val="both"/>
        <w:rPr>
          <w:color w:val="000000" w:themeColor="text1"/>
          <w:sz w:val="28"/>
          <w:szCs w:val="28"/>
        </w:rPr>
      </w:pPr>
      <w:r>
        <w:rPr>
          <w:color w:val="000000" w:themeColor="text1"/>
          <w:sz w:val="28"/>
          <w:szCs w:val="28"/>
        </w:rPr>
        <w:t xml:space="preserve">        </w:t>
      </w:r>
      <w:r w:rsidR="000C4C20">
        <w:rPr>
          <w:color w:val="000000" w:themeColor="text1"/>
          <w:sz w:val="28"/>
          <w:szCs w:val="28"/>
        </w:rPr>
        <w:t>-   о</w:t>
      </w:r>
      <w:r w:rsidR="00870A26" w:rsidRPr="00260F53">
        <w:rPr>
          <w:color w:val="000000" w:themeColor="text1"/>
          <w:sz w:val="28"/>
          <w:szCs w:val="28"/>
        </w:rPr>
        <w:t>рганизация проведения культурно-массовых мероприятий,  военно-патриотических мероприятий и мероприятий социальной направленности</w:t>
      </w:r>
    </w:p>
    <w:p w:rsidR="00870A26" w:rsidRPr="00260F53" w:rsidRDefault="00870A26" w:rsidP="00041C39">
      <w:pPr>
        <w:jc w:val="both"/>
        <w:rPr>
          <w:color w:val="000000" w:themeColor="text1"/>
          <w:sz w:val="28"/>
          <w:szCs w:val="28"/>
        </w:rPr>
      </w:pPr>
      <w:r w:rsidRPr="00260F53">
        <w:rPr>
          <w:color w:val="000000" w:themeColor="text1"/>
          <w:sz w:val="28"/>
          <w:szCs w:val="28"/>
        </w:rPr>
        <w:t>на территории муниципального образования Мгинское городское поселение Ленинградской области.</w:t>
      </w:r>
    </w:p>
    <w:p w:rsidR="00870A26" w:rsidRDefault="00870A26" w:rsidP="00041C39">
      <w:pPr>
        <w:pStyle w:val="4"/>
        <w:jc w:val="center"/>
        <w:rPr>
          <w:rFonts w:ascii="Times New Roman" w:hAnsi="Times New Roman" w:cs="Times New Roman"/>
          <w:b/>
          <w:i w:val="0"/>
          <w:color w:val="000000" w:themeColor="text1"/>
          <w:sz w:val="28"/>
          <w:szCs w:val="28"/>
        </w:rPr>
      </w:pPr>
    </w:p>
    <w:p w:rsidR="00870A26" w:rsidRDefault="00870A26" w:rsidP="00041C39">
      <w:pPr>
        <w:pStyle w:val="4"/>
        <w:jc w:val="center"/>
        <w:rPr>
          <w:rFonts w:ascii="Times New Roman" w:hAnsi="Times New Roman" w:cs="Times New Roman"/>
          <w:b/>
          <w:i w:val="0"/>
          <w:color w:val="000000" w:themeColor="text1"/>
          <w:sz w:val="28"/>
          <w:szCs w:val="28"/>
        </w:rPr>
      </w:pPr>
      <w:r w:rsidRPr="00260F53">
        <w:rPr>
          <w:rFonts w:ascii="Times New Roman" w:hAnsi="Times New Roman" w:cs="Times New Roman"/>
          <w:b/>
          <w:i w:val="0"/>
          <w:color w:val="000000" w:themeColor="text1"/>
          <w:sz w:val="28"/>
          <w:szCs w:val="28"/>
        </w:rPr>
        <w:t>4.1</w:t>
      </w:r>
      <w:r>
        <w:rPr>
          <w:rFonts w:ascii="Times New Roman" w:hAnsi="Times New Roman" w:cs="Times New Roman"/>
          <w:b/>
          <w:i w:val="0"/>
          <w:color w:val="000000" w:themeColor="text1"/>
          <w:sz w:val="28"/>
          <w:szCs w:val="28"/>
        </w:rPr>
        <w:t>.2</w:t>
      </w:r>
      <w:r w:rsidRPr="00260F53">
        <w:rPr>
          <w:rFonts w:ascii="Times New Roman" w:hAnsi="Times New Roman" w:cs="Times New Roman"/>
          <w:b/>
          <w:i w:val="0"/>
          <w:color w:val="000000" w:themeColor="text1"/>
          <w:sz w:val="28"/>
          <w:szCs w:val="28"/>
        </w:rPr>
        <w:t>. Комплекс процессных мероприятий</w:t>
      </w:r>
    </w:p>
    <w:p w:rsidR="00870A26" w:rsidRPr="00870A26" w:rsidRDefault="00870A26" w:rsidP="00041C39">
      <w:pPr>
        <w:jc w:val="center"/>
        <w:rPr>
          <w:b/>
          <w:sz w:val="28"/>
          <w:szCs w:val="28"/>
        </w:rPr>
      </w:pPr>
      <w:r w:rsidRPr="00870A26">
        <w:rPr>
          <w:b/>
          <w:sz w:val="28"/>
          <w:szCs w:val="28"/>
        </w:rPr>
        <w:t>"Организация и проведение официальных физкультурных мероприятий среди населения"</w:t>
      </w:r>
    </w:p>
    <w:p w:rsidR="00CC6F92" w:rsidRDefault="00492348" w:rsidP="00492348">
      <w:pPr>
        <w:pStyle w:val="4"/>
        <w:tabs>
          <w:tab w:val="left" w:pos="567"/>
        </w:tabs>
        <w:jc w:val="both"/>
        <w:rPr>
          <w:rFonts w:ascii="Times New Roman" w:hAnsi="Times New Roman" w:cs="Times New Roman"/>
          <w:bCs/>
          <w:i w:val="0"/>
          <w:color w:val="000000" w:themeColor="text1"/>
          <w:sz w:val="28"/>
          <w:szCs w:val="28"/>
        </w:rPr>
      </w:pPr>
      <w:r>
        <w:rPr>
          <w:rFonts w:ascii="Times New Roman" w:hAnsi="Times New Roman" w:cs="Times New Roman"/>
          <w:bCs/>
          <w:i w:val="0"/>
          <w:color w:val="000000" w:themeColor="text1"/>
          <w:sz w:val="28"/>
          <w:szCs w:val="28"/>
        </w:rPr>
        <w:lastRenderedPageBreak/>
        <w:t xml:space="preserve">         </w:t>
      </w:r>
      <w:r w:rsidR="00870A26" w:rsidRPr="00870A26">
        <w:rPr>
          <w:rFonts w:ascii="Times New Roman" w:hAnsi="Times New Roman" w:cs="Times New Roman"/>
          <w:bCs/>
          <w:i w:val="0"/>
          <w:color w:val="000000" w:themeColor="text1"/>
          <w:sz w:val="28"/>
          <w:szCs w:val="28"/>
        </w:rPr>
        <w:t>Организация и проведение мероприятий в области спорта и физической культуры (Приобретение наградной и спортивной атрибутики, сувенирной продукции)</w:t>
      </w:r>
      <w:r w:rsidR="00870A26">
        <w:rPr>
          <w:rFonts w:ascii="Times New Roman" w:hAnsi="Times New Roman" w:cs="Times New Roman"/>
          <w:bCs/>
          <w:i w:val="0"/>
          <w:color w:val="000000" w:themeColor="text1"/>
          <w:sz w:val="28"/>
          <w:szCs w:val="28"/>
        </w:rPr>
        <w:t>.</w:t>
      </w:r>
      <w:r w:rsidR="00870A26" w:rsidRPr="00870A26">
        <w:t xml:space="preserve"> </w:t>
      </w:r>
      <w:r w:rsidR="00870A26" w:rsidRPr="00870A26">
        <w:rPr>
          <w:rFonts w:ascii="Times New Roman" w:hAnsi="Times New Roman" w:cs="Times New Roman"/>
          <w:bCs/>
          <w:i w:val="0"/>
          <w:color w:val="000000" w:themeColor="text1"/>
          <w:sz w:val="28"/>
          <w:szCs w:val="28"/>
        </w:rPr>
        <w:t xml:space="preserve">Проведение спортивно-массовых, физкультурных мероприятий. </w:t>
      </w:r>
      <w:r w:rsidR="00CC6F92">
        <w:rPr>
          <w:rFonts w:ascii="Times New Roman" w:hAnsi="Times New Roman" w:cs="Times New Roman"/>
          <w:bCs/>
          <w:i w:val="0"/>
          <w:color w:val="000000" w:themeColor="text1"/>
          <w:sz w:val="28"/>
          <w:szCs w:val="28"/>
        </w:rPr>
        <w:t xml:space="preserve">  </w:t>
      </w:r>
    </w:p>
    <w:p w:rsidR="00870A26" w:rsidRPr="00CC6F92" w:rsidRDefault="00CC6F92" w:rsidP="00492348">
      <w:pPr>
        <w:pStyle w:val="4"/>
        <w:tabs>
          <w:tab w:val="left" w:pos="567"/>
        </w:tabs>
        <w:jc w:val="both"/>
        <w:rPr>
          <w:rFonts w:ascii="Times New Roman" w:hAnsi="Times New Roman" w:cs="Times New Roman"/>
          <w:bCs/>
          <w:i w:val="0"/>
          <w:color w:val="000000" w:themeColor="text1"/>
          <w:sz w:val="28"/>
          <w:szCs w:val="28"/>
        </w:rPr>
      </w:pPr>
      <w:r>
        <w:rPr>
          <w:rFonts w:ascii="Times New Roman" w:hAnsi="Times New Roman" w:cs="Times New Roman"/>
          <w:bCs/>
          <w:i w:val="0"/>
          <w:color w:val="000000" w:themeColor="text1"/>
          <w:sz w:val="28"/>
          <w:szCs w:val="28"/>
        </w:rPr>
        <w:t xml:space="preserve">         </w:t>
      </w:r>
      <w:r w:rsidR="00870A26" w:rsidRPr="00870A26">
        <w:rPr>
          <w:rFonts w:ascii="Times New Roman" w:hAnsi="Times New Roman" w:cs="Times New Roman"/>
          <w:bCs/>
          <w:i w:val="0"/>
          <w:color w:val="000000" w:themeColor="text1"/>
          <w:sz w:val="28"/>
          <w:szCs w:val="28"/>
        </w:rPr>
        <w:t>Организационно-техническое обслуживание мероприятий</w:t>
      </w:r>
      <w:r w:rsidR="00870A26">
        <w:rPr>
          <w:rFonts w:ascii="Times New Roman" w:hAnsi="Times New Roman" w:cs="Times New Roman"/>
          <w:bCs/>
          <w:i w:val="0"/>
          <w:color w:val="000000" w:themeColor="text1"/>
          <w:sz w:val="28"/>
          <w:szCs w:val="28"/>
        </w:rPr>
        <w:t>.</w:t>
      </w:r>
    </w:p>
    <w:p w:rsidR="00870A26" w:rsidRPr="00870A26" w:rsidRDefault="00870A26" w:rsidP="00870A26"/>
    <w:p w:rsidR="00260F53" w:rsidRPr="00260F53" w:rsidRDefault="00260F53" w:rsidP="00260F53">
      <w:pPr>
        <w:rPr>
          <w:color w:val="000000" w:themeColor="text1"/>
          <w:sz w:val="28"/>
          <w:szCs w:val="28"/>
        </w:rPr>
      </w:pPr>
    </w:p>
    <w:p w:rsidR="00D50054" w:rsidRPr="00260F53" w:rsidRDefault="00260F53" w:rsidP="00D50054">
      <w:pPr>
        <w:pStyle w:val="4"/>
        <w:jc w:val="center"/>
        <w:rPr>
          <w:rFonts w:ascii="Times New Roman" w:hAnsi="Times New Roman" w:cs="Times New Roman"/>
          <w:b/>
          <w:i w:val="0"/>
          <w:color w:val="000000" w:themeColor="text1"/>
          <w:sz w:val="28"/>
          <w:szCs w:val="28"/>
        </w:rPr>
      </w:pPr>
      <w:r w:rsidRPr="00260F53">
        <w:rPr>
          <w:rFonts w:ascii="Times New Roman" w:hAnsi="Times New Roman" w:cs="Times New Roman"/>
          <w:b/>
          <w:i w:val="0"/>
          <w:color w:val="000000" w:themeColor="text1"/>
          <w:sz w:val="28"/>
          <w:szCs w:val="28"/>
        </w:rPr>
        <w:t>4</w:t>
      </w:r>
      <w:r w:rsidR="00534DEE">
        <w:rPr>
          <w:rFonts w:ascii="Times New Roman" w:hAnsi="Times New Roman" w:cs="Times New Roman"/>
          <w:b/>
          <w:i w:val="0"/>
          <w:color w:val="000000" w:themeColor="text1"/>
          <w:sz w:val="28"/>
          <w:szCs w:val="28"/>
        </w:rPr>
        <w:t>.1.3</w:t>
      </w:r>
      <w:r w:rsidR="00D50054" w:rsidRPr="00260F53">
        <w:rPr>
          <w:rFonts w:ascii="Times New Roman" w:hAnsi="Times New Roman" w:cs="Times New Roman"/>
          <w:b/>
          <w:i w:val="0"/>
          <w:color w:val="000000" w:themeColor="text1"/>
          <w:sz w:val="28"/>
          <w:szCs w:val="28"/>
        </w:rPr>
        <w:t xml:space="preserve">. Комплекс процессных мероприятий </w:t>
      </w:r>
      <w:r w:rsidR="00D50054" w:rsidRPr="00260F53">
        <w:rPr>
          <w:rFonts w:ascii="Times New Roman" w:hAnsi="Times New Roman" w:cs="Times New Roman"/>
          <w:b/>
          <w:i w:val="0"/>
          <w:color w:val="000000" w:themeColor="text1"/>
          <w:sz w:val="28"/>
          <w:szCs w:val="28"/>
        </w:rPr>
        <w:br/>
      </w:r>
      <w:r w:rsidR="00870A26" w:rsidRPr="00870A26">
        <w:rPr>
          <w:rFonts w:ascii="Times New Roman" w:hAnsi="Times New Roman" w:cs="Times New Roman"/>
          <w:b/>
          <w:i w:val="0"/>
          <w:color w:val="000000" w:themeColor="text1"/>
          <w:sz w:val="28"/>
          <w:szCs w:val="28"/>
        </w:rPr>
        <w:t>"Развитие и модернизация объектов культуры"</w:t>
      </w:r>
    </w:p>
    <w:p w:rsidR="00D50054" w:rsidRPr="00260F53" w:rsidRDefault="00C33466" w:rsidP="00D50054">
      <w:pPr>
        <w:rPr>
          <w:color w:val="000000" w:themeColor="text1"/>
          <w:sz w:val="28"/>
          <w:szCs w:val="28"/>
        </w:rPr>
      </w:pPr>
      <w:r>
        <w:rPr>
          <w:color w:val="000000" w:themeColor="text1"/>
          <w:sz w:val="28"/>
          <w:szCs w:val="28"/>
        </w:rPr>
        <w:t>Срок выполнения: 202</w:t>
      </w:r>
      <w:r w:rsidR="00E87483">
        <w:rPr>
          <w:color w:val="000000" w:themeColor="text1"/>
          <w:sz w:val="28"/>
          <w:szCs w:val="28"/>
        </w:rPr>
        <w:t>4</w:t>
      </w:r>
      <w:r>
        <w:rPr>
          <w:color w:val="000000" w:themeColor="text1"/>
          <w:sz w:val="28"/>
          <w:szCs w:val="28"/>
        </w:rPr>
        <w:t>-202</w:t>
      </w:r>
      <w:r w:rsidR="00E87483">
        <w:rPr>
          <w:color w:val="000000" w:themeColor="text1"/>
          <w:sz w:val="28"/>
          <w:szCs w:val="28"/>
        </w:rPr>
        <w:t>6</w:t>
      </w:r>
      <w:r w:rsidR="00D50054" w:rsidRPr="00260F53">
        <w:rPr>
          <w:color w:val="000000" w:themeColor="text1"/>
          <w:sz w:val="28"/>
          <w:szCs w:val="28"/>
        </w:rPr>
        <w:t xml:space="preserve"> годы.</w:t>
      </w:r>
    </w:p>
    <w:p w:rsidR="00CC6F92" w:rsidRPr="00627881" w:rsidRDefault="00CC6F92" w:rsidP="00CC6F92">
      <w:pPr>
        <w:jc w:val="both"/>
        <w:rPr>
          <w:color w:val="000000" w:themeColor="text1"/>
          <w:sz w:val="28"/>
          <w:szCs w:val="28"/>
        </w:rPr>
      </w:pPr>
      <w:r w:rsidRPr="00627881">
        <w:rPr>
          <w:color w:val="000000" w:themeColor="text1"/>
          <w:sz w:val="28"/>
          <w:szCs w:val="28"/>
        </w:rPr>
        <w:t>Комплекс процессных мероприятий включает:</w:t>
      </w:r>
    </w:p>
    <w:p w:rsidR="00D50054" w:rsidRPr="00260F53" w:rsidRDefault="00CC6F92" w:rsidP="00CC6F92">
      <w:pPr>
        <w:tabs>
          <w:tab w:val="left" w:pos="567"/>
        </w:tabs>
        <w:jc w:val="both"/>
        <w:rPr>
          <w:color w:val="000000" w:themeColor="text1"/>
          <w:sz w:val="28"/>
          <w:szCs w:val="28"/>
        </w:rPr>
      </w:pPr>
      <w:r>
        <w:rPr>
          <w:bCs/>
          <w:color w:val="000000" w:themeColor="text1"/>
          <w:sz w:val="28"/>
          <w:szCs w:val="28"/>
        </w:rPr>
        <w:t xml:space="preserve">        - о</w:t>
      </w:r>
      <w:r w:rsidR="004B11ED" w:rsidRPr="00260F53">
        <w:rPr>
          <w:bCs/>
          <w:color w:val="000000" w:themeColor="text1"/>
          <w:sz w:val="28"/>
          <w:szCs w:val="28"/>
        </w:rPr>
        <w:t>плат</w:t>
      </w:r>
      <w:r>
        <w:rPr>
          <w:bCs/>
          <w:color w:val="000000" w:themeColor="text1"/>
          <w:sz w:val="28"/>
          <w:szCs w:val="28"/>
        </w:rPr>
        <w:t>у</w:t>
      </w:r>
      <w:r w:rsidR="004B11ED" w:rsidRPr="00260F53">
        <w:rPr>
          <w:bCs/>
          <w:color w:val="000000" w:themeColor="text1"/>
          <w:sz w:val="28"/>
          <w:szCs w:val="28"/>
        </w:rPr>
        <w:t xml:space="preserve"> труда работникам муниципальн</w:t>
      </w:r>
      <w:r w:rsidR="00F03C1B">
        <w:rPr>
          <w:bCs/>
          <w:color w:val="000000" w:themeColor="text1"/>
          <w:sz w:val="28"/>
          <w:szCs w:val="28"/>
        </w:rPr>
        <w:t>ого</w:t>
      </w:r>
      <w:r w:rsidR="004B11ED" w:rsidRPr="00260F53">
        <w:rPr>
          <w:bCs/>
          <w:color w:val="000000" w:themeColor="text1"/>
          <w:sz w:val="28"/>
          <w:szCs w:val="28"/>
        </w:rPr>
        <w:t xml:space="preserve"> учреждени</w:t>
      </w:r>
      <w:r w:rsidR="00F03C1B">
        <w:rPr>
          <w:bCs/>
          <w:color w:val="000000" w:themeColor="text1"/>
          <w:sz w:val="28"/>
          <w:szCs w:val="28"/>
        </w:rPr>
        <w:t>я</w:t>
      </w:r>
      <w:r w:rsidR="004B11ED" w:rsidRPr="00260F53">
        <w:rPr>
          <w:bCs/>
          <w:color w:val="000000" w:themeColor="text1"/>
          <w:sz w:val="28"/>
          <w:szCs w:val="28"/>
        </w:rPr>
        <w:t xml:space="preserve"> культуры,</w:t>
      </w:r>
      <w:r w:rsidR="00260F53">
        <w:rPr>
          <w:bCs/>
          <w:color w:val="000000" w:themeColor="text1"/>
          <w:sz w:val="28"/>
          <w:szCs w:val="28"/>
        </w:rPr>
        <w:t xml:space="preserve"> </w:t>
      </w:r>
      <w:r w:rsidR="00D50054" w:rsidRPr="00260F53">
        <w:rPr>
          <w:color w:val="000000" w:themeColor="text1"/>
          <w:sz w:val="28"/>
          <w:szCs w:val="28"/>
        </w:rPr>
        <w:t>предоставление субсидий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Указом Президента Российской Федерации от 7 мая 2012 года N 597 "О мероприятиях по реализации государственной социальной политики" в рамках государственной программы Ленинградской области "Развитие культуры в Ленинградской области"</w:t>
      </w:r>
      <w:r>
        <w:rPr>
          <w:color w:val="000000" w:themeColor="text1"/>
          <w:sz w:val="28"/>
          <w:szCs w:val="28"/>
        </w:rPr>
        <w:t>;</w:t>
      </w:r>
      <w:r w:rsidR="00D50054" w:rsidRPr="00260F53">
        <w:rPr>
          <w:color w:val="000000" w:themeColor="text1"/>
          <w:sz w:val="28"/>
          <w:szCs w:val="28"/>
        </w:rPr>
        <w:t xml:space="preserve"> </w:t>
      </w:r>
    </w:p>
    <w:p w:rsidR="00870A26" w:rsidRDefault="00850CAA" w:rsidP="00CC6F92">
      <w:pPr>
        <w:tabs>
          <w:tab w:val="left" w:pos="567"/>
        </w:tabs>
        <w:jc w:val="both"/>
        <w:rPr>
          <w:color w:val="000000" w:themeColor="text1"/>
          <w:sz w:val="28"/>
          <w:szCs w:val="28"/>
        </w:rPr>
      </w:pPr>
      <w:r>
        <w:rPr>
          <w:color w:val="000000" w:themeColor="text1"/>
          <w:sz w:val="28"/>
          <w:szCs w:val="28"/>
        </w:rPr>
        <w:t xml:space="preserve">        </w:t>
      </w:r>
      <w:r w:rsidR="00CC6F92">
        <w:rPr>
          <w:color w:val="000000" w:themeColor="text1"/>
          <w:sz w:val="28"/>
          <w:szCs w:val="28"/>
        </w:rPr>
        <w:t>-</w:t>
      </w:r>
      <w:r>
        <w:rPr>
          <w:color w:val="000000" w:themeColor="text1"/>
          <w:sz w:val="28"/>
          <w:szCs w:val="28"/>
        </w:rPr>
        <w:t xml:space="preserve"> </w:t>
      </w:r>
      <w:r w:rsidR="00CC6F92">
        <w:rPr>
          <w:color w:val="000000" w:themeColor="text1"/>
          <w:sz w:val="28"/>
          <w:szCs w:val="28"/>
        </w:rPr>
        <w:t>м</w:t>
      </w:r>
      <w:r w:rsidR="00870A26" w:rsidRPr="00260F53">
        <w:rPr>
          <w:color w:val="000000" w:themeColor="text1"/>
          <w:sz w:val="28"/>
          <w:szCs w:val="28"/>
        </w:rPr>
        <w:t>ероприятия направленные для развития самодеятельных коллективов народного творчества, на укрепление материально-технической базы муниципальных учреждений</w:t>
      </w:r>
      <w:r w:rsidR="00870A26">
        <w:rPr>
          <w:color w:val="000000" w:themeColor="text1"/>
          <w:sz w:val="28"/>
          <w:szCs w:val="28"/>
        </w:rPr>
        <w:t>, о</w:t>
      </w:r>
      <w:r w:rsidR="00870A26" w:rsidRPr="00260F53">
        <w:rPr>
          <w:color w:val="000000" w:themeColor="text1"/>
          <w:sz w:val="28"/>
          <w:szCs w:val="28"/>
        </w:rPr>
        <w:t>беспечение деятельности (услуги, работы) государственных учреждений</w:t>
      </w:r>
      <w:r w:rsidR="00CC6F92">
        <w:rPr>
          <w:color w:val="000000" w:themeColor="text1"/>
          <w:sz w:val="28"/>
          <w:szCs w:val="28"/>
        </w:rPr>
        <w:t>;</w:t>
      </w:r>
    </w:p>
    <w:p w:rsidR="004B11ED" w:rsidRDefault="009B47AD" w:rsidP="0020176D">
      <w:pPr>
        <w:rPr>
          <w:color w:val="000000" w:themeColor="text1"/>
          <w:sz w:val="28"/>
          <w:szCs w:val="28"/>
        </w:rPr>
      </w:pPr>
      <w:r>
        <w:rPr>
          <w:color w:val="000000" w:themeColor="text1"/>
          <w:sz w:val="28"/>
          <w:szCs w:val="28"/>
        </w:rPr>
        <w:t xml:space="preserve">        </w:t>
      </w:r>
      <w:r w:rsidR="00CC6F92">
        <w:rPr>
          <w:color w:val="000000" w:themeColor="text1"/>
          <w:sz w:val="28"/>
          <w:szCs w:val="28"/>
        </w:rPr>
        <w:t>-</w:t>
      </w:r>
      <w:r>
        <w:rPr>
          <w:color w:val="000000" w:themeColor="text1"/>
          <w:sz w:val="28"/>
          <w:szCs w:val="28"/>
        </w:rPr>
        <w:t xml:space="preserve"> </w:t>
      </w:r>
      <w:r w:rsidR="00CC6F92">
        <w:rPr>
          <w:color w:val="000000" w:themeColor="text1"/>
          <w:sz w:val="28"/>
          <w:szCs w:val="28"/>
        </w:rPr>
        <w:t>р</w:t>
      </w:r>
      <w:r w:rsidR="00534DEE" w:rsidRPr="00534DEE">
        <w:rPr>
          <w:color w:val="000000" w:themeColor="text1"/>
          <w:sz w:val="28"/>
          <w:szCs w:val="28"/>
        </w:rPr>
        <w:t>асходы на обеспечение деятельности муниципальн</w:t>
      </w:r>
      <w:r w:rsidR="00A40E1D">
        <w:rPr>
          <w:color w:val="000000" w:themeColor="text1"/>
          <w:sz w:val="28"/>
          <w:szCs w:val="28"/>
        </w:rPr>
        <w:t>ого</w:t>
      </w:r>
      <w:r w:rsidR="00534DEE" w:rsidRPr="00534DEE">
        <w:rPr>
          <w:color w:val="000000" w:themeColor="text1"/>
          <w:sz w:val="28"/>
          <w:szCs w:val="28"/>
        </w:rPr>
        <w:t xml:space="preserve"> казенн</w:t>
      </w:r>
      <w:r w:rsidR="00A40E1D">
        <w:rPr>
          <w:color w:val="000000" w:themeColor="text1"/>
          <w:sz w:val="28"/>
          <w:szCs w:val="28"/>
        </w:rPr>
        <w:t xml:space="preserve">ого </w:t>
      </w:r>
      <w:r w:rsidR="00534DEE" w:rsidRPr="00534DEE">
        <w:rPr>
          <w:color w:val="000000" w:themeColor="text1"/>
          <w:sz w:val="28"/>
          <w:szCs w:val="28"/>
        </w:rPr>
        <w:t>учреждени</w:t>
      </w:r>
      <w:r w:rsidR="00A40E1D">
        <w:rPr>
          <w:color w:val="000000" w:themeColor="text1"/>
          <w:sz w:val="28"/>
          <w:szCs w:val="28"/>
        </w:rPr>
        <w:t>я</w:t>
      </w:r>
      <w:r w:rsidR="00534DEE">
        <w:rPr>
          <w:color w:val="000000" w:themeColor="text1"/>
          <w:sz w:val="28"/>
          <w:szCs w:val="28"/>
        </w:rPr>
        <w:t>.</w:t>
      </w:r>
    </w:p>
    <w:p w:rsidR="00E0552D" w:rsidRPr="00260F53" w:rsidRDefault="00E0552D" w:rsidP="0020176D">
      <w:pPr>
        <w:rPr>
          <w:color w:val="000000" w:themeColor="text1"/>
          <w:sz w:val="28"/>
          <w:szCs w:val="28"/>
        </w:rPr>
      </w:pPr>
    </w:p>
    <w:p w:rsidR="00F76A6F" w:rsidRPr="00E0552D" w:rsidRDefault="00E0552D" w:rsidP="00E0552D">
      <w:pPr>
        <w:jc w:val="center"/>
        <w:rPr>
          <w:b/>
          <w:color w:val="000000" w:themeColor="text1"/>
          <w:sz w:val="28"/>
          <w:szCs w:val="28"/>
        </w:rPr>
      </w:pPr>
      <w:r w:rsidRPr="00E0552D">
        <w:rPr>
          <w:b/>
          <w:color w:val="000000" w:themeColor="text1"/>
          <w:sz w:val="28"/>
          <w:szCs w:val="28"/>
        </w:rPr>
        <w:t xml:space="preserve">4.2. </w:t>
      </w:r>
      <w:r w:rsidRPr="00955C87">
        <w:rPr>
          <w:b/>
          <w:color w:val="000000" w:themeColor="text1"/>
          <w:sz w:val="28"/>
          <w:szCs w:val="28"/>
        </w:rPr>
        <w:t>Мероприятия, направленные на достижение целей проектов</w:t>
      </w:r>
    </w:p>
    <w:p w:rsidR="00D01432" w:rsidRDefault="00D01432" w:rsidP="00D01432">
      <w:pPr>
        <w:tabs>
          <w:tab w:val="left" w:pos="567"/>
        </w:tabs>
        <w:rPr>
          <w:color w:val="000000" w:themeColor="text1"/>
          <w:sz w:val="28"/>
          <w:szCs w:val="28"/>
        </w:rPr>
      </w:pPr>
      <w:r>
        <w:rPr>
          <w:color w:val="000000" w:themeColor="text1"/>
          <w:sz w:val="28"/>
          <w:szCs w:val="28"/>
        </w:rPr>
        <w:t xml:space="preserve">         </w:t>
      </w:r>
    </w:p>
    <w:p w:rsidR="00BD5172" w:rsidRDefault="00D01432" w:rsidP="00D01432">
      <w:pPr>
        <w:tabs>
          <w:tab w:val="left" w:pos="567"/>
        </w:tabs>
        <w:rPr>
          <w:color w:val="000000" w:themeColor="text1"/>
          <w:sz w:val="28"/>
          <w:szCs w:val="28"/>
        </w:rPr>
      </w:pPr>
      <w:r>
        <w:rPr>
          <w:color w:val="000000" w:themeColor="text1"/>
          <w:sz w:val="28"/>
          <w:szCs w:val="28"/>
        </w:rPr>
        <w:t xml:space="preserve">        </w:t>
      </w:r>
      <w:r w:rsidR="00E0552D" w:rsidRPr="00955C87">
        <w:rPr>
          <w:color w:val="000000" w:themeColor="text1"/>
          <w:sz w:val="28"/>
          <w:szCs w:val="28"/>
        </w:rPr>
        <w:t>Мероприятия, направленные на достижение целей федерального проекта "Культурная среда"</w:t>
      </w:r>
      <w:r w:rsidR="00E0552D" w:rsidRPr="00D01432">
        <w:rPr>
          <w:color w:val="000000" w:themeColor="text1"/>
          <w:sz w:val="28"/>
          <w:szCs w:val="28"/>
        </w:rPr>
        <w:t xml:space="preserve">  включает в себя</w:t>
      </w:r>
      <w:r w:rsidR="00BD5172">
        <w:rPr>
          <w:color w:val="000000" w:themeColor="text1"/>
          <w:sz w:val="28"/>
          <w:szCs w:val="28"/>
        </w:rPr>
        <w:t>:</w:t>
      </w:r>
    </w:p>
    <w:p w:rsidR="00E0552D" w:rsidRDefault="00BD5172" w:rsidP="00D01432">
      <w:pPr>
        <w:tabs>
          <w:tab w:val="left" w:pos="567"/>
        </w:tabs>
        <w:rPr>
          <w:color w:val="000000" w:themeColor="text1"/>
          <w:sz w:val="28"/>
          <w:szCs w:val="28"/>
        </w:rPr>
      </w:pPr>
      <w:r>
        <w:rPr>
          <w:color w:val="000000" w:themeColor="text1"/>
          <w:sz w:val="28"/>
          <w:szCs w:val="28"/>
        </w:rPr>
        <w:t>-</w:t>
      </w:r>
      <w:r w:rsidR="00E0552D" w:rsidRPr="00D01432">
        <w:rPr>
          <w:color w:val="000000" w:themeColor="text1"/>
          <w:sz w:val="28"/>
          <w:szCs w:val="28"/>
        </w:rPr>
        <w:t xml:space="preserve">   капитальный ремонт кровли, в том числе и устройство системы вытяжной противодымной вентиляции в здании муниципального казенного учреждения культуры «Культурно-Досуговый центр «Мга» расположенного по адресу: Ленинградская область, Кировский р-н, п.Мга, ул.Спортивная, д.4</w:t>
      </w:r>
      <w:r>
        <w:rPr>
          <w:color w:val="000000" w:themeColor="text1"/>
          <w:sz w:val="28"/>
          <w:szCs w:val="28"/>
        </w:rPr>
        <w:t>.</w:t>
      </w:r>
    </w:p>
    <w:p w:rsidR="00E0552D" w:rsidRPr="00E0552D" w:rsidRDefault="00E0552D" w:rsidP="00D50054">
      <w:pPr>
        <w:rPr>
          <w:color w:val="000000" w:themeColor="text1"/>
          <w:sz w:val="28"/>
          <w:szCs w:val="28"/>
        </w:rPr>
      </w:pPr>
    </w:p>
    <w:p w:rsidR="00D0436E" w:rsidRPr="00A9301D" w:rsidRDefault="00A9301D" w:rsidP="00041C39">
      <w:pPr>
        <w:shd w:val="clear" w:color="auto" w:fill="FFFFFF" w:themeFill="background1"/>
        <w:spacing w:line="360" w:lineRule="auto"/>
        <w:ind w:left="270"/>
        <w:jc w:val="center"/>
        <w:textAlignment w:val="baseline"/>
        <w:rPr>
          <w:color w:val="000000" w:themeColor="text1"/>
          <w:sz w:val="28"/>
          <w:szCs w:val="28"/>
        </w:rPr>
      </w:pPr>
      <w:r w:rsidRPr="00A9301D">
        <w:rPr>
          <w:b/>
          <w:bCs/>
          <w:color w:val="000000" w:themeColor="text1"/>
          <w:sz w:val="28"/>
          <w:szCs w:val="28"/>
          <w:bdr w:val="none" w:sz="0" w:space="0" w:color="auto" w:frame="1"/>
        </w:rPr>
        <w:t xml:space="preserve">5. </w:t>
      </w:r>
      <w:r w:rsidR="00D0436E" w:rsidRPr="00A9301D">
        <w:rPr>
          <w:b/>
          <w:bCs/>
          <w:color w:val="000000" w:themeColor="text1"/>
          <w:sz w:val="28"/>
          <w:szCs w:val="28"/>
          <w:bdr w:val="none" w:sz="0" w:space="0" w:color="auto" w:frame="1"/>
        </w:rPr>
        <w:t>Цели, задачи и показатели (индикаторы), конечные результаты, сроки и этапы реализации муниципальной программы</w:t>
      </w:r>
      <w:r w:rsidR="00041C39">
        <w:rPr>
          <w:b/>
          <w:bCs/>
          <w:color w:val="000000" w:themeColor="text1"/>
          <w:sz w:val="28"/>
          <w:szCs w:val="28"/>
          <w:bdr w:val="none" w:sz="0" w:space="0" w:color="auto" w:frame="1"/>
        </w:rPr>
        <w:t>.</w:t>
      </w:r>
    </w:p>
    <w:p w:rsidR="00D0436E" w:rsidRPr="00A9301D" w:rsidRDefault="00D0436E" w:rsidP="00362ADF">
      <w:pPr>
        <w:shd w:val="clear" w:color="auto" w:fill="FFFFFF" w:themeFill="background1"/>
        <w:jc w:val="both"/>
        <w:textAlignment w:val="baseline"/>
        <w:rPr>
          <w:color w:val="000000" w:themeColor="text1"/>
          <w:sz w:val="28"/>
          <w:szCs w:val="28"/>
        </w:rPr>
      </w:pPr>
      <w:r w:rsidRPr="00A9301D">
        <w:rPr>
          <w:b/>
          <w:bCs/>
          <w:color w:val="000000" w:themeColor="text1"/>
          <w:sz w:val="28"/>
          <w:szCs w:val="28"/>
          <w:bdr w:val="none" w:sz="0" w:space="0" w:color="auto" w:frame="1"/>
        </w:rPr>
        <w:t> </w:t>
      </w:r>
    </w:p>
    <w:p w:rsidR="00D0436E" w:rsidRPr="00A9301D" w:rsidRDefault="00362ADF" w:rsidP="00362ADF">
      <w:pPr>
        <w:shd w:val="clear" w:color="auto" w:fill="FFFFFF" w:themeFill="background1"/>
        <w:jc w:val="both"/>
        <w:textAlignment w:val="baseline"/>
        <w:rPr>
          <w:color w:val="000000" w:themeColor="text1"/>
          <w:sz w:val="28"/>
          <w:szCs w:val="28"/>
        </w:rPr>
      </w:pPr>
      <w:r>
        <w:rPr>
          <w:color w:val="000000" w:themeColor="text1"/>
          <w:sz w:val="28"/>
          <w:szCs w:val="28"/>
        </w:rPr>
        <w:lastRenderedPageBreak/>
        <w:t xml:space="preserve">           </w:t>
      </w:r>
      <w:r w:rsidR="00D0436E" w:rsidRPr="00A9301D">
        <w:rPr>
          <w:color w:val="000000" w:themeColor="text1"/>
          <w:sz w:val="28"/>
          <w:szCs w:val="28"/>
        </w:rPr>
        <w:t>Главной целью настоящей программы является создание условий для реализации стратегической роли культуры как духовно-нравственного основания развития личности.</w:t>
      </w:r>
    </w:p>
    <w:p w:rsidR="00D0436E" w:rsidRPr="00A9301D" w:rsidRDefault="00362ADF" w:rsidP="00362ADF">
      <w:pPr>
        <w:shd w:val="clear" w:color="auto" w:fill="FFFFFF" w:themeFill="background1"/>
        <w:jc w:val="both"/>
        <w:textAlignment w:val="baseline"/>
        <w:rPr>
          <w:color w:val="000000" w:themeColor="text1"/>
          <w:sz w:val="28"/>
          <w:szCs w:val="28"/>
        </w:rPr>
      </w:pPr>
      <w:r>
        <w:rPr>
          <w:color w:val="000000" w:themeColor="text1"/>
          <w:sz w:val="28"/>
          <w:szCs w:val="28"/>
        </w:rPr>
        <w:t xml:space="preserve">          </w:t>
      </w:r>
      <w:r w:rsidR="00D0436E" w:rsidRPr="00A9301D">
        <w:rPr>
          <w:color w:val="000000" w:themeColor="text1"/>
          <w:sz w:val="28"/>
          <w:szCs w:val="28"/>
        </w:rPr>
        <w:t>Состав показателей (индикаторов) Программы увязан с основными мероприятиями и позволяет оценить ожидаемые результаты и эф</w:t>
      </w:r>
      <w:r w:rsidR="00C33466">
        <w:rPr>
          <w:color w:val="000000" w:themeColor="text1"/>
          <w:sz w:val="28"/>
          <w:szCs w:val="28"/>
        </w:rPr>
        <w:t>фективность ее реализации в 202</w:t>
      </w:r>
      <w:r w:rsidR="00E87483">
        <w:rPr>
          <w:color w:val="000000" w:themeColor="text1"/>
          <w:sz w:val="28"/>
          <w:szCs w:val="28"/>
        </w:rPr>
        <w:t>4</w:t>
      </w:r>
      <w:r w:rsidR="00C33466">
        <w:rPr>
          <w:color w:val="000000" w:themeColor="text1"/>
          <w:sz w:val="28"/>
          <w:szCs w:val="28"/>
        </w:rPr>
        <w:t>-202</w:t>
      </w:r>
      <w:r w:rsidR="00E87483">
        <w:rPr>
          <w:color w:val="000000" w:themeColor="text1"/>
          <w:sz w:val="28"/>
          <w:szCs w:val="28"/>
        </w:rPr>
        <w:t>6</w:t>
      </w:r>
      <w:r w:rsidR="00D0436E" w:rsidRPr="00A9301D">
        <w:rPr>
          <w:color w:val="000000" w:themeColor="text1"/>
          <w:sz w:val="28"/>
          <w:szCs w:val="28"/>
        </w:rPr>
        <w:t xml:space="preserve"> году.</w:t>
      </w:r>
    </w:p>
    <w:p w:rsidR="00D0436E" w:rsidRPr="00A9301D" w:rsidRDefault="00362ADF" w:rsidP="00362ADF">
      <w:pPr>
        <w:shd w:val="clear" w:color="auto" w:fill="FFFFFF" w:themeFill="background1"/>
        <w:jc w:val="both"/>
        <w:textAlignment w:val="baseline"/>
        <w:rPr>
          <w:color w:val="000000" w:themeColor="text1"/>
          <w:sz w:val="28"/>
          <w:szCs w:val="28"/>
        </w:rPr>
      </w:pPr>
      <w:r>
        <w:rPr>
          <w:color w:val="000000" w:themeColor="text1"/>
          <w:sz w:val="28"/>
          <w:szCs w:val="28"/>
        </w:rPr>
        <w:t xml:space="preserve">           </w:t>
      </w:r>
      <w:r w:rsidR="00D0436E" w:rsidRPr="00A9301D">
        <w:rPr>
          <w:color w:val="000000" w:themeColor="text1"/>
          <w:sz w:val="28"/>
          <w:szCs w:val="28"/>
        </w:rPr>
        <w:t>Показатель «увеличение количества посещений культурно-досуговых мероприятий, %», отражает востребованность у населения услуг муниципальных культурно-досуговых учреждений.</w:t>
      </w:r>
    </w:p>
    <w:p w:rsidR="00041C39" w:rsidRDefault="00362ADF" w:rsidP="00CC6F92">
      <w:pPr>
        <w:shd w:val="clear" w:color="auto" w:fill="FFFFFF" w:themeFill="background1"/>
        <w:tabs>
          <w:tab w:val="left" w:pos="709"/>
        </w:tabs>
        <w:jc w:val="both"/>
        <w:textAlignment w:val="baseline"/>
        <w:rPr>
          <w:color w:val="000000" w:themeColor="text1"/>
          <w:sz w:val="28"/>
          <w:szCs w:val="28"/>
        </w:rPr>
      </w:pPr>
      <w:r>
        <w:rPr>
          <w:color w:val="000000" w:themeColor="text1"/>
          <w:sz w:val="28"/>
          <w:szCs w:val="28"/>
        </w:rPr>
        <w:t xml:space="preserve">          </w:t>
      </w:r>
      <w:r w:rsidR="00D0436E" w:rsidRPr="00A9301D">
        <w:rPr>
          <w:color w:val="000000" w:themeColor="text1"/>
          <w:sz w:val="28"/>
          <w:szCs w:val="28"/>
        </w:rPr>
        <w:t>Показатель «увеличение количества посещений спортивных мероприятий, %», отражает востребованность у населения услуг в сфере физической культуры и спорта.</w:t>
      </w:r>
    </w:p>
    <w:tbl>
      <w:tblPr>
        <w:tblW w:w="10206" w:type="dxa"/>
        <w:tblInd w:w="-567" w:type="dxa"/>
        <w:tblLayout w:type="fixed"/>
        <w:tblLook w:val="04A0" w:firstRow="1" w:lastRow="0" w:firstColumn="1" w:lastColumn="0" w:noHBand="0" w:noVBand="1"/>
      </w:tblPr>
      <w:tblGrid>
        <w:gridCol w:w="426"/>
        <w:gridCol w:w="107"/>
        <w:gridCol w:w="1489"/>
        <w:gridCol w:w="1033"/>
        <w:gridCol w:w="773"/>
        <w:gridCol w:w="104"/>
        <w:gridCol w:w="888"/>
        <w:gridCol w:w="1134"/>
        <w:gridCol w:w="992"/>
        <w:gridCol w:w="992"/>
        <w:gridCol w:w="709"/>
        <w:gridCol w:w="753"/>
        <w:gridCol w:w="98"/>
        <w:gridCol w:w="708"/>
      </w:tblGrid>
      <w:tr w:rsidR="000412EF" w:rsidRPr="000412EF" w:rsidTr="00C33466">
        <w:trPr>
          <w:trHeight w:val="343"/>
        </w:trPr>
        <w:tc>
          <w:tcPr>
            <w:tcW w:w="10206" w:type="dxa"/>
            <w:gridSpan w:val="14"/>
            <w:tcBorders>
              <w:top w:val="nil"/>
              <w:left w:val="nil"/>
              <w:bottom w:val="nil"/>
              <w:right w:val="nil"/>
            </w:tcBorders>
            <w:shd w:val="clear" w:color="000000" w:fill="FFFFFF"/>
            <w:noWrap/>
            <w:vAlign w:val="center"/>
            <w:hideMark/>
          </w:tcPr>
          <w:p w:rsidR="000412EF" w:rsidRPr="000412EF" w:rsidRDefault="000412EF" w:rsidP="000412EF">
            <w:pPr>
              <w:jc w:val="right"/>
              <w:rPr>
                <w:color w:val="000000"/>
              </w:rPr>
            </w:pPr>
            <w:r w:rsidRPr="000412EF">
              <w:rPr>
                <w:color w:val="000000"/>
              </w:rPr>
              <w:t>Таблица 1</w:t>
            </w:r>
          </w:p>
        </w:tc>
      </w:tr>
      <w:tr w:rsidR="000412EF" w:rsidRPr="000412EF" w:rsidTr="00C33466">
        <w:trPr>
          <w:trHeight w:val="343"/>
        </w:trPr>
        <w:tc>
          <w:tcPr>
            <w:tcW w:w="10206" w:type="dxa"/>
            <w:gridSpan w:val="14"/>
            <w:tcBorders>
              <w:top w:val="nil"/>
              <w:left w:val="nil"/>
              <w:bottom w:val="nil"/>
              <w:right w:val="nil"/>
            </w:tcBorders>
            <w:shd w:val="clear" w:color="000000" w:fill="FFFFFF"/>
            <w:noWrap/>
            <w:vAlign w:val="center"/>
            <w:hideMark/>
          </w:tcPr>
          <w:p w:rsidR="000412EF" w:rsidRPr="000412EF" w:rsidRDefault="000412EF" w:rsidP="000412EF">
            <w:pPr>
              <w:jc w:val="center"/>
              <w:rPr>
                <w:color w:val="000000"/>
              </w:rPr>
            </w:pPr>
            <w:r w:rsidRPr="000412EF">
              <w:rPr>
                <w:color w:val="000000"/>
              </w:rPr>
              <w:t> </w:t>
            </w:r>
          </w:p>
        </w:tc>
      </w:tr>
      <w:tr w:rsidR="000412EF" w:rsidRPr="000412EF" w:rsidTr="00C33466">
        <w:trPr>
          <w:trHeight w:val="343"/>
        </w:trPr>
        <w:tc>
          <w:tcPr>
            <w:tcW w:w="10206" w:type="dxa"/>
            <w:gridSpan w:val="14"/>
            <w:tcBorders>
              <w:top w:val="nil"/>
              <w:left w:val="nil"/>
              <w:bottom w:val="nil"/>
              <w:right w:val="nil"/>
            </w:tcBorders>
            <w:shd w:val="clear" w:color="000000" w:fill="FFFFFF"/>
            <w:noWrap/>
            <w:vAlign w:val="center"/>
            <w:hideMark/>
          </w:tcPr>
          <w:p w:rsidR="000412EF" w:rsidRPr="000412EF" w:rsidRDefault="000412EF" w:rsidP="000412EF">
            <w:pPr>
              <w:jc w:val="center"/>
              <w:rPr>
                <w:b/>
                <w:bCs/>
                <w:color w:val="000000"/>
              </w:rPr>
            </w:pPr>
            <w:r w:rsidRPr="000412EF">
              <w:rPr>
                <w:b/>
                <w:bCs/>
                <w:color w:val="000000"/>
              </w:rPr>
              <w:t>СВЕДЕНИЯ</w:t>
            </w:r>
          </w:p>
        </w:tc>
      </w:tr>
      <w:tr w:rsidR="000412EF" w:rsidRPr="000412EF" w:rsidTr="00C33466">
        <w:trPr>
          <w:trHeight w:val="343"/>
        </w:trPr>
        <w:tc>
          <w:tcPr>
            <w:tcW w:w="10206" w:type="dxa"/>
            <w:gridSpan w:val="14"/>
            <w:tcBorders>
              <w:top w:val="nil"/>
              <w:left w:val="nil"/>
              <w:bottom w:val="nil"/>
              <w:right w:val="nil"/>
            </w:tcBorders>
            <w:shd w:val="clear" w:color="000000" w:fill="FFFFFF"/>
            <w:noWrap/>
            <w:vAlign w:val="center"/>
            <w:hideMark/>
          </w:tcPr>
          <w:p w:rsidR="000412EF" w:rsidRPr="000412EF" w:rsidRDefault="000412EF" w:rsidP="000412EF">
            <w:pPr>
              <w:jc w:val="center"/>
              <w:rPr>
                <w:b/>
                <w:bCs/>
                <w:color w:val="000000"/>
              </w:rPr>
            </w:pPr>
            <w:r w:rsidRPr="000412EF">
              <w:rPr>
                <w:b/>
                <w:bCs/>
                <w:color w:val="000000"/>
              </w:rPr>
              <w:t>о показателях (индикаторах) муниципальной программы и их значениях</w:t>
            </w:r>
          </w:p>
        </w:tc>
      </w:tr>
      <w:tr w:rsidR="000412EF" w:rsidRPr="000412EF" w:rsidTr="00C33466">
        <w:trPr>
          <w:trHeight w:val="343"/>
        </w:trPr>
        <w:tc>
          <w:tcPr>
            <w:tcW w:w="10206" w:type="dxa"/>
            <w:gridSpan w:val="14"/>
            <w:tcBorders>
              <w:top w:val="nil"/>
              <w:left w:val="nil"/>
              <w:bottom w:val="single" w:sz="4" w:space="0" w:color="auto"/>
              <w:right w:val="nil"/>
            </w:tcBorders>
            <w:shd w:val="clear" w:color="000000" w:fill="FFFFFF"/>
            <w:noWrap/>
            <w:vAlign w:val="center"/>
            <w:hideMark/>
          </w:tcPr>
          <w:p w:rsidR="000412EF" w:rsidRPr="000412EF" w:rsidRDefault="000412EF" w:rsidP="000412EF">
            <w:pPr>
              <w:jc w:val="center"/>
              <w:rPr>
                <w:b/>
                <w:bCs/>
                <w:color w:val="000000"/>
                <w:sz w:val="16"/>
                <w:szCs w:val="16"/>
              </w:rPr>
            </w:pPr>
            <w:r w:rsidRPr="000412EF">
              <w:rPr>
                <w:b/>
                <w:bCs/>
                <w:color w:val="000000"/>
                <w:sz w:val="16"/>
                <w:szCs w:val="16"/>
              </w:rPr>
              <w:t> </w:t>
            </w:r>
          </w:p>
        </w:tc>
      </w:tr>
      <w:tr w:rsidR="000412EF" w:rsidRPr="000412EF" w:rsidTr="00C33466">
        <w:trPr>
          <w:trHeight w:val="343"/>
        </w:trPr>
        <w:tc>
          <w:tcPr>
            <w:tcW w:w="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N п/п</w:t>
            </w:r>
          </w:p>
        </w:tc>
        <w:tc>
          <w:tcPr>
            <w:tcW w:w="262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Наименование показателя (индикатора)</w:t>
            </w:r>
          </w:p>
        </w:tc>
        <w:tc>
          <w:tcPr>
            <w:tcW w:w="87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Единица измерения</w:t>
            </w:r>
          </w:p>
        </w:tc>
        <w:tc>
          <w:tcPr>
            <w:tcW w:w="5468" w:type="dxa"/>
            <w:gridSpan w:val="6"/>
            <w:tcBorders>
              <w:top w:val="single" w:sz="4" w:space="0" w:color="auto"/>
              <w:left w:val="nil"/>
              <w:bottom w:val="single" w:sz="4" w:space="0" w:color="auto"/>
              <w:right w:val="single" w:sz="4" w:space="0" w:color="000000"/>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0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Удельный вес показателя</w:t>
            </w:r>
          </w:p>
        </w:tc>
      </w:tr>
      <w:tr w:rsidR="000412EF" w:rsidRPr="000412EF" w:rsidTr="008D79DE">
        <w:trPr>
          <w:trHeight w:val="717"/>
        </w:trPr>
        <w:tc>
          <w:tcPr>
            <w:tcW w:w="426"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2629" w:type="dxa"/>
            <w:gridSpan w:val="3"/>
            <w:vMerge/>
            <w:tcBorders>
              <w:top w:val="single" w:sz="4" w:space="0" w:color="auto"/>
              <w:left w:val="single" w:sz="4" w:space="0" w:color="auto"/>
              <w:bottom w:val="single" w:sz="4" w:space="0" w:color="000000"/>
              <w:right w:val="single" w:sz="4" w:space="0" w:color="000000"/>
            </w:tcBorders>
            <w:vAlign w:val="center"/>
            <w:hideMark/>
          </w:tcPr>
          <w:p w:rsidR="000412EF" w:rsidRPr="000412EF" w:rsidRDefault="000412EF" w:rsidP="000412EF">
            <w:pPr>
              <w:rPr>
                <w:color w:val="000000"/>
                <w:sz w:val="22"/>
                <w:szCs w:val="22"/>
              </w:rPr>
            </w:pPr>
          </w:p>
        </w:tc>
        <w:tc>
          <w:tcPr>
            <w:tcW w:w="877"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888" w:type="dxa"/>
            <w:tcBorders>
              <w:top w:val="nil"/>
              <w:left w:val="nil"/>
              <w:bottom w:val="single" w:sz="4" w:space="0" w:color="auto"/>
              <w:right w:val="single" w:sz="4" w:space="0" w:color="auto"/>
            </w:tcBorders>
            <w:shd w:val="clear" w:color="000000" w:fill="FFFFFF"/>
            <w:vAlign w:val="center"/>
            <w:hideMark/>
          </w:tcPr>
          <w:p w:rsidR="000412EF" w:rsidRPr="000412EF" w:rsidRDefault="00EC5352" w:rsidP="000412EF">
            <w:pPr>
              <w:jc w:val="center"/>
              <w:rPr>
                <w:color w:val="000000"/>
                <w:sz w:val="22"/>
                <w:szCs w:val="22"/>
              </w:rPr>
            </w:pPr>
            <w:r>
              <w:rPr>
                <w:color w:val="000000"/>
                <w:sz w:val="22"/>
                <w:szCs w:val="22"/>
              </w:rPr>
              <w:t>2021</w:t>
            </w:r>
            <w:r w:rsidR="000412EF" w:rsidRPr="000412EF">
              <w:rPr>
                <w:color w:val="000000"/>
                <w:sz w:val="22"/>
                <w:szCs w:val="22"/>
              </w:rPr>
              <w:t xml:space="preserve"> год базовый</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EC5352" w:rsidP="000412EF">
            <w:pPr>
              <w:jc w:val="center"/>
              <w:rPr>
                <w:color w:val="000000"/>
                <w:sz w:val="22"/>
                <w:szCs w:val="22"/>
              </w:rPr>
            </w:pPr>
            <w:r>
              <w:rPr>
                <w:color w:val="000000"/>
                <w:sz w:val="22"/>
                <w:szCs w:val="22"/>
              </w:rPr>
              <w:t>2022</w:t>
            </w:r>
            <w:r w:rsidR="000412EF" w:rsidRPr="000412EF">
              <w:rPr>
                <w:color w:val="000000"/>
                <w:sz w:val="22"/>
                <w:szCs w:val="22"/>
              </w:rPr>
              <w:t xml:space="preserve"> год</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EC5352">
            <w:pPr>
              <w:jc w:val="center"/>
              <w:rPr>
                <w:color w:val="000000"/>
                <w:sz w:val="22"/>
                <w:szCs w:val="22"/>
              </w:rPr>
            </w:pPr>
            <w:r>
              <w:rPr>
                <w:color w:val="000000"/>
                <w:sz w:val="22"/>
                <w:szCs w:val="22"/>
              </w:rPr>
              <w:t>202</w:t>
            </w:r>
            <w:r w:rsidR="00EC5352">
              <w:rPr>
                <w:color w:val="000000"/>
                <w:sz w:val="22"/>
                <w:szCs w:val="22"/>
              </w:rPr>
              <w:t>3</w:t>
            </w:r>
            <w:r w:rsidR="000412EF" w:rsidRPr="000412EF">
              <w:rPr>
                <w:color w:val="000000"/>
                <w:sz w:val="22"/>
                <w:szCs w:val="22"/>
              </w:rPr>
              <w:t xml:space="preserve">  год</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EC5352">
            <w:pPr>
              <w:jc w:val="center"/>
              <w:rPr>
                <w:color w:val="000000"/>
                <w:sz w:val="22"/>
                <w:szCs w:val="22"/>
              </w:rPr>
            </w:pPr>
            <w:r>
              <w:rPr>
                <w:color w:val="000000"/>
                <w:sz w:val="22"/>
                <w:szCs w:val="22"/>
              </w:rPr>
              <w:t>202</w:t>
            </w:r>
            <w:r w:rsidR="00EC5352">
              <w:rPr>
                <w:color w:val="000000"/>
                <w:sz w:val="22"/>
                <w:szCs w:val="22"/>
              </w:rPr>
              <w:t>5</w:t>
            </w:r>
            <w:r w:rsidR="000412EF" w:rsidRPr="000412EF">
              <w:rPr>
                <w:color w:val="000000"/>
                <w:sz w:val="22"/>
                <w:szCs w:val="22"/>
              </w:rPr>
              <w:t xml:space="preserve"> год</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2</w:t>
            </w:r>
            <w:r w:rsidR="00EC5352">
              <w:rPr>
                <w:color w:val="000000"/>
                <w:sz w:val="22"/>
                <w:szCs w:val="22"/>
              </w:rPr>
              <w:t>025</w:t>
            </w:r>
            <w:r w:rsidR="000412EF" w:rsidRPr="000412EF">
              <w:rPr>
                <w:color w:val="000000"/>
                <w:sz w:val="22"/>
                <w:szCs w:val="22"/>
              </w:rPr>
              <w:t xml:space="preserve"> год</w:t>
            </w:r>
          </w:p>
        </w:tc>
        <w:tc>
          <w:tcPr>
            <w:tcW w:w="753"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EC5352">
            <w:pPr>
              <w:jc w:val="center"/>
              <w:rPr>
                <w:color w:val="000000"/>
                <w:sz w:val="22"/>
                <w:szCs w:val="22"/>
              </w:rPr>
            </w:pPr>
            <w:r>
              <w:rPr>
                <w:color w:val="000000"/>
                <w:sz w:val="22"/>
                <w:szCs w:val="22"/>
              </w:rPr>
              <w:t>202</w:t>
            </w:r>
            <w:r w:rsidR="00EC5352">
              <w:rPr>
                <w:color w:val="000000"/>
                <w:sz w:val="22"/>
                <w:szCs w:val="22"/>
              </w:rPr>
              <w:t>6</w:t>
            </w:r>
            <w:r w:rsidR="000412EF" w:rsidRPr="000412EF">
              <w:rPr>
                <w:color w:val="000000"/>
                <w:sz w:val="22"/>
                <w:szCs w:val="22"/>
              </w:rPr>
              <w:t xml:space="preserve"> год</w:t>
            </w:r>
          </w:p>
        </w:tc>
        <w:tc>
          <w:tcPr>
            <w:tcW w:w="806"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343"/>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w:t>
            </w:r>
          </w:p>
        </w:tc>
        <w:tc>
          <w:tcPr>
            <w:tcW w:w="2629" w:type="dxa"/>
            <w:gridSpan w:val="3"/>
            <w:tcBorders>
              <w:top w:val="single" w:sz="4" w:space="0" w:color="auto"/>
              <w:left w:val="nil"/>
              <w:bottom w:val="single" w:sz="4" w:space="0" w:color="auto"/>
              <w:right w:val="single" w:sz="4" w:space="0" w:color="000000"/>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2</w:t>
            </w:r>
          </w:p>
        </w:tc>
        <w:tc>
          <w:tcPr>
            <w:tcW w:w="877"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w:t>
            </w:r>
          </w:p>
        </w:tc>
        <w:tc>
          <w:tcPr>
            <w:tcW w:w="888"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5</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7</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w:t>
            </w:r>
          </w:p>
        </w:tc>
        <w:tc>
          <w:tcPr>
            <w:tcW w:w="75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9</w:t>
            </w:r>
          </w:p>
        </w:tc>
        <w:tc>
          <w:tcPr>
            <w:tcW w:w="806"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10</w:t>
            </w:r>
          </w:p>
        </w:tc>
      </w:tr>
      <w:tr w:rsidR="000412EF" w:rsidRPr="000412EF" w:rsidTr="00C33466">
        <w:trPr>
          <w:trHeight w:val="343"/>
        </w:trPr>
        <w:tc>
          <w:tcPr>
            <w:tcW w:w="1020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412EF" w:rsidRPr="000412EF" w:rsidRDefault="000412EF" w:rsidP="000412EF">
            <w:pPr>
              <w:jc w:val="center"/>
              <w:rPr>
                <w:color w:val="000000"/>
                <w:sz w:val="22"/>
                <w:szCs w:val="22"/>
              </w:rPr>
            </w:pPr>
            <w:r w:rsidRPr="000412EF">
              <w:rPr>
                <w:color w:val="000000"/>
                <w:sz w:val="22"/>
                <w:szCs w:val="22"/>
              </w:rPr>
              <w:t>Муниципальная  программа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w:t>
            </w:r>
          </w:p>
        </w:tc>
      </w:tr>
      <w:tr w:rsidR="000412EF" w:rsidRPr="000412EF" w:rsidTr="008D79DE">
        <w:trPr>
          <w:trHeight w:val="1092"/>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Количество клубных формирований (в динамике)</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1238"/>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42</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64</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1092"/>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2</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Количество участников клубных формирований ( в динамике)</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Человек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1124"/>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Человек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572</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844</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488"/>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Количество проведенных мероприятий по антинаркотической, антиалкоголь</w:t>
            </w:r>
            <w:r w:rsidRPr="000412EF">
              <w:rPr>
                <w:color w:val="000000"/>
                <w:sz w:val="22"/>
                <w:szCs w:val="22"/>
              </w:rPr>
              <w:lastRenderedPageBreak/>
              <w:t>ной и антитабачной пропаганде среди муниципального образования</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lastRenderedPageBreak/>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8</w:t>
            </w:r>
            <w:r w:rsidR="000412EF" w:rsidRPr="000412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8,0</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8,0</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488"/>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xml:space="preserve">Фактическое </w:t>
            </w:r>
            <w:r w:rsidRPr="000412EF">
              <w:rPr>
                <w:color w:val="000000"/>
                <w:sz w:val="22"/>
                <w:szCs w:val="22"/>
              </w:rPr>
              <w:lastRenderedPageBreak/>
              <w:t>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lastRenderedPageBreak/>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12</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9</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488"/>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lastRenderedPageBreak/>
              <w:t>4</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0412EF" w:rsidRPr="000412EF" w:rsidRDefault="000412EF" w:rsidP="000412EF">
            <w:pPr>
              <w:rPr>
                <w:color w:val="000000"/>
                <w:sz w:val="22"/>
                <w:szCs w:val="22"/>
              </w:rPr>
            </w:pPr>
            <w:r w:rsidRPr="000412EF">
              <w:rPr>
                <w:color w:val="000000"/>
                <w:sz w:val="22"/>
                <w:szCs w:val="22"/>
              </w:rPr>
              <w:t>Количество проведенных мероприятий направленных на укрепление межнациональных отношений</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488"/>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000000"/>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488"/>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5</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Количество проведенных мероприятий для профилактики здорового образа жизни</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16</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16,0</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16</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16,0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1157"/>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17</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19</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1092"/>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Количество проведенных дискотек для детей и молодежи</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34</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34</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34</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34</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34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1189"/>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44</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44</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488"/>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7</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Тематически, наглядно-образные формы</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11</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11</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11</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11</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11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488"/>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153B52">
            <w:pPr>
              <w:jc w:val="center"/>
              <w:rPr>
                <w:color w:val="000000"/>
                <w:sz w:val="22"/>
                <w:szCs w:val="22"/>
              </w:rPr>
            </w:pPr>
            <w:r w:rsidRPr="000412EF">
              <w:rPr>
                <w:color w:val="000000"/>
                <w:sz w:val="22"/>
                <w:szCs w:val="22"/>
              </w:rPr>
              <w:t>1</w:t>
            </w:r>
            <w:r w:rsidR="00153B52">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2</w:t>
            </w:r>
            <w:r w:rsidR="008D79DE">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488"/>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8</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Участие в районных и областных конкурсах и мероприятиях</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6</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488"/>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8D79DE" w:rsidP="000412EF">
            <w:pPr>
              <w:jc w:val="center"/>
              <w:rPr>
                <w:color w:val="000000"/>
                <w:sz w:val="22"/>
                <w:szCs w:val="22"/>
              </w:rPr>
            </w:pPr>
            <w:r>
              <w:rPr>
                <w:color w:val="000000"/>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153B52" w:rsidP="000412EF">
            <w:pPr>
              <w:jc w:val="center"/>
              <w:rPr>
                <w:color w:val="000000"/>
                <w:sz w:val="22"/>
                <w:szCs w:val="22"/>
              </w:rPr>
            </w:pPr>
            <w:r>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r>
      <w:tr w:rsidR="000412EF" w:rsidRPr="000412EF" w:rsidTr="008D79DE">
        <w:trPr>
          <w:trHeight w:val="488"/>
        </w:trPr>
        <w:tc>
          <w:tcPr>
            <w:tcW w:w="5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9</w:t>
            </w:r>
          </w:p>
        </w:tc>
        <w:tc>
          <w:tcPr>
            <w:tcW w:w="14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rPr>
                <w:color w:val="000000"/>
                <w:sz w:val="22"/>
                <w:szCs w:val="22"/>
              </w:rPr>
            </w:pPr>
            <w:r w:rsidRPr="000412EF">
              <w:rPr>
                <w:color w:val="000000"/>
                <w:sz w:val="22"/>
                <w:szCs w:val="22"/>
              </w:rPr>
              <w:t xml:space="preserve">Среднемесячная начисленная заработная </w:t>
            </w:r>
            <w:r w:rsidRPr="000412EF">
              <w:rPr>
                <w:color w:val="000000"/>
                <w:sz w:val="22"/>
                <w:szCs w:val="22"/>
              </w:rPr>
              <w:lastRenderedPageBreak/>
              <w:t>плата работников муниципальных учреждений культуры (в соответствии с положениями Указа Президента Российской Федерации от 7 мая 2012 года № 597)</w:t>
            </w: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lastRenderedPageBreak/>
              <w:t>Плановое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Рублей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х</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 </w:t>
            </w:r>
          </w:p>
        </w:tc>
      </w:tr>
      <w:tr w:rsidR="000412EF" w:rsidRPr="000412EF" w:rsidTr="008D79DE">
        <w:trPr>
          <w:trHeight w:val="977"/>
        </w:trPr>
        <w:tc>
          <w:tcPr>
            <w:tcW w:w="533" w:type="dxa"/>
            <w:gridSpan w:val="2"/>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16"/>
                <w:szCs w:val="16"/>
              </w:rPr>
            </w:pPr>
          </w:p>
        </w:tc>
        <w:tc>
          <w:tcPr>
            <w:tcW w:w="1489"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22"/>
                <w:szCs w:val="22"/>
              </w:rPr>
            </w:pPr>
          </w:p>
        </w:tc>
        <w:tc>
          <w:tcPr>
            <w:tcW w:w="103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Фактическое значение</w:t>
            </w:r>
          </w:p>
        </w:tc>
        <w:tc>
          <w:tcPr>
            <w:tcW w:w="773"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Рублей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определяется, исходя из средней по региону</w:t>
            </w:r>
          </w:p>
        </w:tc>
        <w:tc>
          <w:tcPr>
            <w:tcW w:w="1134"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определяется, исходя из средней по региону</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определяется, исходя из средней по региону</w:t>
            </w:r>
          </w:p>
        </w:tc>
        <w:tc>
          <w:tcPr>
            <w:tcW w:w="992"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определяется, исходя из средней по региону</w:t>
            </w:r>
          </w:p>
        </w:tc>
        <w:tc>
          <w:tcPr>
            <w:tcW w:w="709" w:type="dxa"/>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jc w:val="center"/>
              <w:rPr>
                <w:color w:val="000000"/>
                <w:sz w:val="22"/>
                <w:szCs w:val="22"/>
              </w:rPr>
            </w:pPr>
            <w:r w:rsidRPr="000412EF">
              <w:rPr>
                <w:color w:val="000000"/>
                <w:sz w:val="22"/>
                <w:szCs w:val="22"/>
              </w:rPr>
              <w:t>определяется, исходя из средней по региону</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412EF" w:rsidRPr="000412EF" w:rsidRDefault="000412EF" w:rsidP="000412EF">
            <w:pPr>
              <w:ind w:left="-326" w:firstLine="326"/>
              <w:jc w:val="center"/>
              <w:rPr>
                <w:color w:val="000000"/>
                <w:sz w:val="22"/>
                <w:szCs w:val="22"/>
              </w:rPr>
            </w:pPr>
            <w:r w:rsidRPr="000412EF">
              <w:rPr>
                <w:color w:val="000000"/>
                <w:sz w:val="22"/>
                <w:szCs w:val="22"/>
              </w:rPr>
              <w:t>определяется, исходя из средней по региону</w:t>
            </w:r>
          </w:p>
        </w:tc>
        <w:tc>
          <w:tcPr>
            <w:tcW w:w="708" w:type="dxa"/>
            <w:vMerge/>
            <w:tcBorders>
              <w:top w:val="nil"/>
              <w:left w:val="single" w:sz="4" w:space="0" w:color="auto"/>
              <w:bottom w:val="single" w:sz="4" w:space="0" w:color="auto"/>
              <w:right w:val="single" w:sz="4" w:space="0" w:color="auto"/>
            </w:tcBorders>
            <w:vAlign w:val="center"/>
            <w:hideMark/>
          </w:tcPr>
          <w:p w:rsidR="000412EF" w:rsidRPr="000412EF" w:rsidRDefault="000412EF" w:rsidP="000412EF">
            <w:pPr>
              <w:rPr>
                <w:color w:val="000000"/>
                <w:sz w:val="16"/>
                <w:szCs w:val="16"/>
              </w:rPr>
            </w:pPr>
          </w:p>
        </w:tc>
      </w:tr>
    </w:tbl>
    <w:p w:rsidR="00205A5B" w:rsidRPr="00BB1E58" w:rsidRDefault="00205A5B" w:rsidP="00CC6F92">
      <w:pPr>
        <w:shd w:val="clear" w:color="auto" w:fill="FFFFFF" w:themeFill="background1"/>
        <w:tabs>
          <w:tab w:val="left" w:pos="709"/>
        </w:tabs>
        <w:jc w:val="both"/>
        <w:textAlignment w:val="baseline"/>
        <w:rPr>
          <w:color w:val="000000" w:themeColor="text1"/>
          <w:sz w:val="28"/>
          <w:szCs w:val="28"/>
        </w:rPr>
      </w:pPr>
    </w:p>
    <w:p w:rsidR="00D0436E" w:rsidRPr="00A9301D" w:rsidRDefault="00A9301D" w:rsidP="00BB1E58">
      <w:pPr>
        <w:shd w:val="clear" w:color="auto" w:fill="FFFFFF" w:themeFill="background1"/>
        <w:spacing w:before="100" w:beforeAutospacing="1" w:after="100" w:afterAutospacing="1"/>
        <w:ind w:left="360"/>
        <w:jc w:val="center"/>
        <w:rPr>
          <w:color w:val="000000" w:themeColor="text1"/>
          <w:sz w:val="28"/>
          <w:szCs w:val="28"/>
        </w:rPr>
      </w:pPr>
      <w:r>
        <w:rPr>
          <w:b/>
          <w:bCs/>
          <w:color w:val="000000" w:themeColor="text1"/>
          <w:sz w:val="28"/>
          <w:szCs w:val="28"/>
        </w:rPr>
        <w:t xml:space="preserve">6. Финансовое обеспечение </w:t>
      </w:r>
      <w:r w:rsidR="005C684C" w:rsidRPr="00A9301D">
        <w:rPr>
          <w:b/>
          <w:bCs/>
          <w:color w:val="000000" w:themeColor="text1"/>
          <w:sz w:val="28"/>
          <w:szCs w:val="28"/>
        </w:rPr>
        <w:t>программы</w:t>
      </w:r>
      <w:r w:rsidR="005C684C" w:rsidRPr="00A9301D">
        <w:rPr>
          <w:color w:val="000000" w:themeColor="text1"/>
          <w:sz w:val="28"/>
          <w:szCs w:val="28"/>
        </w:rPr>
        <w:t>.</w:t>
      </w:r>
    </w:p>
    <w:p w:rsidR="005C684C" w:rsidRPr="00041C39" w:rsidRDefault="00BB1E58" w:rsidP="009572FA">
      <w:pPr>
        <w:shd w:val="clear" w:color="auto" w:fill="FFFFFF" w:themeFill="background1"/>
        <w:spacing w:line="360" w:lineRule="auto"/>
        <w:jc w:val="both"/>
        <w:rPr>
          <w:color w:val="000000" w:themeColor="text1"/>
          <w:sz w:val="28"/>
          <w:szCs w:val="28"/>
        </w:rPr>
      </w:pPr>
      <w:r>
        <w:rPr>
          <w:color w:val="000000" w:themeColor="text1"/>
          <w:sz w:val="28"/>
          <w:szCs w:val="28"/>
        </w:rPr>
        <w:t xml:space="preserve">       </w:t>
      </w:r>
      <w:r w:rsidR="00A9301D" w:rsidRPr="00041C39">
        <w:rPr>
          <w:color w:val="000000" w:themeColor="text1"/>
          <w:sz w:val="28"/>
          <w:szCs w:val="28"/>
        </w:rPr>
        <w:t xml:space="preserve">Общий </w:t>
      </w:r>
      <w:r w:rsidR="00041C39">
        <w:rPr>
          <w:color w:val="000000" w:themeColor="text1"/>
          <w:sz w:val="28"/>
          <w:szCs w:val="28"/>
        </w:rPr>
        <w:t>объем финансирования программы </w:t>
      </w:r>
      <w:r w:rsidR="00A9301D" w:rsidRPr="00041C39">
        <w:rPr>
          <w:color w:val="000000" w:themeColor="text1"/>
          <w:sz w:val="28"/>
          <w:szCs w:val="28"/>
        </w:rPr>
        <w:t xml:space="preserve">– </w:t>
      </w:r>
      <w:r w:rsidR="00E87483">
        <w:rPr>
          <w:sz w:val="28"/>
          <w:szCs w:val="28"/>
        </w:rPr>
        <w:t>146492,70</w:t>
      </w:r>
      <w:r w:rsidR="00004B58">
        <w:rPr>
          <w:sz w:val="28"/>
          <w:szCs w:val="28"/>
        </w:rPr>
        <w:t xml:space="preserve"> </w:t>
      </w:r>
      <w:r w:rsidR="005C684C" w:rsidRPr="008114A5">
        <w:rPr>
          <w:sz w:val="28"/>
          <w:szCs w:val="28"/>
        </w:rPr>
        <w:t>тыс</w:t>
      </w:r>
      <w:r w:rsidR="005C684C" w:rsidRPr="00041C39">
        <w:rPr>
          <w:color w:val="000000" w:themeColor="text1"/>
          <w:sz w:val="28"/>
          <w:szCs w:val="28"/>
        </w:rPr>
        <w:t>. рублей, в том числе:</w:t>
      </w:r>
    </w:p>
    <w:p w:rsidR="005C684C" w:rsidRPr="00041C39" w:rsidRDefault="005C684C" w:rsidP="009572FA">
      <w:pPr>
        <w:shd w:val="clear" w:color="auto" w:fill="FFFFFF" w:themeFill="background1"/>
        <w:spacing w:line="360" w:lineRule="auto"/>
        <w:jc w:val="both"/>
        <w:rPr>
          <w:color w:val="000000" w:themeColor="text1"/>
          <w:sz w:val="28"/>
          <w:szCs w:val="28"/>
        </w:rPr>
      </w:pPr>
      <w:r w:rsidRPr="00041C39">
        <w:rPr>
          <w:color w:val="000000" w:themeColor="text1"/>
          <w:sz w:val="28"/>
          <w:szCs w:val="28"/>
        </w:rPr>
        <w:t>из местного бюджета:</w:t>
      </w:r>
    </w:p>
    <w:p w:rsidR="005C684C" w:rsidRPr="00041C39" w:rsidRDefault="00870A91" w:rsidP="009572FA">
      <w:pPr>
        <w:shd w:val="clear" w:color="auto" w:fill="FFFFFF" w:themeFill="background1"/>
        <w:spacing w:line="360" w:lineRule="auto"/>
        <w:jc w:val="both"/>
        <w:rPr>
          <w:color w:val="000000" w:themeColor="text1"/>
          <w:sz w:val="28"/>
          <w:szCs w:val="28"/>
        </w:rPr>
      </w:pPr>
      <w:r>
        <w:rPr>
          <w:color w:val="000000" w:themeColor="text1"/>
          <w:sz w:val="28"/>
          <w:szCs w:val="28"/>
        </w:rPr>
        <w:t>202</w:t>
      </w:r>
      <w:r w:rsidR="00E87483">
        <w:rPr>
          <w:color w:val="000000" w:themeColor="text1"/>
          <w:sz w:val="28"/>
          <w:szCs w:val="28"/>
        </w:rPr>
        <w:t>4</w:t>
      </w:r>
      <w:r w:rsidR="00A9301D" w:rsidRPr="00041C39">
        <w:rPr>
          <w:color w:val="000000" w:themeColor="text1"/>
          <w:sz w:val="28"/>
          <w:szCs w:val="28"/>
        </w:rPr>
        <w:t xml:space="preserve"> год – </w:t>
      </w:r>
      <w:r w:rsidR="00E87483">
        <w:rPr>
          <w:sz w:val="28"/>
          <w:szCs w:val="28"/>
        </w:rPr>
        <w:t>38850,20</w:t>
      </w:r>
      <w:r w:rsidR="00041C39" w:rsidRPr="00041C39">
        <w:rPr>
          <w:sz w:val="28"/>
          <w:szCs w:val="28"/>
        </w:rPr>
        <w:t xml:space="preserve"> </w:t>
      </w:r>
      <w:r w:rsidR="005C684C" w:rsidRPr="00041C39">
        <w:rPr>
          <w:color w:val="000000" w:themeColor="text1"/>
          <w:sz w:val="28"/>
          <w:szCs w:val="28"/>
        </w:rPr>
        <w:t>тыс. рублей;</w:t>
      </w:r>
    </w:p>
    <w:p w:rsidR="005C684C" w:rsidRPr="00041C39" w:rsidRDefault="00870A91" w:rsidP="009572FA">
      <w:pPr>
        <w:shd w:val="clear" w:color="auto" w:fill="FFFFFF" w:themeFill="background1"/>
        <w:spacing w:line="360" w:lineRule="auto"/>
        <w:jc w:val="both"/>
        <w:rPr>
          <w:color w:val="000000" w:themeColor="text1"/>
          <w:sz w:val="28"/>
          <w:szCs w:val="28"/>
        </w:rPr>
      </w:pPr>
      <w:r>
        <w:rPr>
          <w:color w:val="000000" w:themeColor="text1"/>
          <w:sz w:val="28"/>
          <w:szCs w:val="28"/>
        </w:rPr>
        <w:t>202</w:t>
      </w:r>
      <w:r w:rsidR="00E87483">
        <w:rPr>
          <w:color w:val="000000" w:themeColor="text1"/>
          <w:sz w:val="28"/>
          <w:szCs w:val="28"/>
        </w:rPr>
        <w:t>5 год – 36763,70</w:t>
      </w:r>
      <w:r w:rsidR="005C684C" w:rsidRPr="00041C39">
        <w:rPr>
          <w:color w:val="000000" w:themeColor="text1"/>
          <w:sz w:val="28"/>
          <w:szCs w:val="28"/>
        </w:rPr>
        <w:t xml:space="preserve"> тыс. рублей;</w:t>
      </w:r>
    </w:p>
    <w:p w:rsidR="005C684C" w:rsidRPr="00A9301D" w:rsidRDefault="00870A91" w:rsidP="009572FA">
      <w:pPr>
        <w:shd w:val="clear" w:color="auto" w:fill="FFFFFF" w:themeFill="background1"/>
        <w:spacing w:line="360" w:lineRule="auto"/>
        <w:jc w:val="both"/>
        <w:rPr>
          <w:color w:val="000000" w:themeColor="text1"/>
          <w:sz w:val="28"/>
          <w:szCs w:val="28"/>
        </w:rPr>
      </w:pPr>
      <w:r>
        <w:rPr>
          <w:color w:val="000000" w:themeColor="text1"/>
          <w:sz w:val="28"/>
          <w:szCs w:val="28"/>
        </w:rPr>
        <w:t>202</w:t>
      </w:r>
      <w:r w:rsidR="00E87483">
        <w:rPr>
          <w:color w:val="000000" w:themeColor="text1"/>
          <w:sz w:val="28"/>
          <w:szCs w:val="28"/>
        </w:rPr>
        <w:t>6</w:t>
      </w:r>
      <w:r w:rsidR="00A9301D" w:rsidRPr="00041C39">
        <w:rPr>
          <w:color w:val="000000" w:themeColor="text1"/>
          <w:sz w:val="28"/>
          <w:szCs w:val="28"/>
        </w:rPr>
        <w:t xml:space="preserve"> год – </w:t>
      </w:r>
      <w:r w:rsidR="00E87483">
        <w:rPr>
          <w:color w:val="000000" w:themeColor="text1"/>
          <w:sz w:val="28"/>
          <w:szCs w:val="28"/>
        </w:rPr>
        <w:t>36763,30</w:t>
      </w:r>
      <w:r w:rsidR="005C684C" w:rsidRPr="00041C39">
        <w:rPr>
          <w:color w:val="000000" w:themeColor="text1"/>
          <w:sz w:val="28"/>
          <w:szCs w:val="28"/>
        </w:rPr>
        <w:t xml:space="preserve"> тыс. рублей.</w:t>
      </w:r>
    </w:p>
    <w:p w:rsidR="005C684C" w:rsidRPr="00A9301D" w:rsidRDefault="00BB1E58" w:rsidP="009572FA">
      <w:pPr>
        <w:shd w:val="clear" w:color="auto" w:fill="FFFFFF" w:themeFill="background1"/>
        <w:spacing w:line="360" w:lineRule="auto"/>
        <w:jc w:val="both"/>
        <w:rPr>
          <w:color w:val="000000" w:themeColor="text1"/>
          <w:sz w:val="28"/>
          <w:szCs w:val="28"/>
        </w:rPr>
      </w:pPr>
      <w:r>
        <w:rPr>
          <w:color w:val="000000" w:themeColor="text1"/>
          <w:sz w:val="28"/>
          <w:szCs w:val="28"/>
        </w:rPr>
        <w:t xml:space="preserve">       </w:t>
      </w:r>
      <w:r w:rsidR="005C684C" w:rsidRPr="00A9301D">
        <w:rPr>
          <w:color w:val="000000" w:themeColor="text1"/>
          <w:sz w:val="28"/>
          <w:szCs w:val="28"/>
        </w:rPr>
        <w:t>Финансирование мероприятий программы осуществляется за счёт средств местного бюджета.</w:t>
      </w:r>
    </w:p>
    <w:p w:rsidR="005C684C" w:rsidRPr="00A9301D" w:rsidRDefault="00BB1E58" w:rsidP="009572FA">
      <w:pPr>
        <w:shd w:val="clear" w:color="auto" w:fill="FFFFFF" w:themeFill="background1"/>
        <w:spacing w:line="360" w:lineRule="auto"/>
        <w:jc w:val="both"/>
        <w:rPr>
          <w:color w:val="000000" w:themeColor="text1"/>
          <w:sz w:val="28"/>
          <w:szCs w:val="28"/>
        </w:rPr>
      </w:pPr>
      <w:r>
        <w:rPr>
          <w:color w:val="000000" w:themeColor="text1"/>
          <w:sz w:val="28"/>
          <w:szCs w:val="28"/>
        </w:rPr>
        <w:t xml:space="preserve">       </w:t>
      </w:r>
      <w:r w:rsidR="005C684C" w:rsidRPr="00A9301D">
        <w:rPr>
          <w:color w:val="000000" w:themeColor="text1"/>
          <w:sz w:val="28"/>
          <w:szCs w:val="28"/>
        </w:rPr>
        <w:t>Софинансирование мероприятий из областного бюджета может осуществляться в соответствии с областным законом об областном бюджете и  в соответствии с правилами определёнными нормативными правовыми актами Ленинградской области.</w:t>
      </w:r>
    </w:p>
    <w:p w:rsidR="003A61C0" w:rsidRPr="00A9301D" w:rsidRDefault="00E935FD" w:rsidP="009572FA">
      <w:pPr>
        <w:pStyle w:val="11"/>
        <w:widowControl w:val="0"/>
        <w:shd w:val="clear" w:color="auto" w:fill="FFFFFF" w:themeFill="background1"/>
        <w:spacing w:line="360" w:lineRule="auto"/>
        <w:ind w:firstLine="708"/>
        <w:jc w:val="both"/>
        <w:rPr>
          <w:rFonts w:ascii="Times New Roman" w:hAnsi="Times New Roman"/>
          <w:color w:val="000000" w:themeColor="text1"/>
          <w:sz w:val="28"/>
          <w:szCs w:val="28"/>
        </w:rPr>
      </w:pPr>
      <w:r w:rsidRPr="00A9301D">
        <w:rPr>
          <w:rFonts w:ascii="Times New Roman" w:hAnsi="Times New Roman"/>
          <w:color w:val="000000" w:themeColor="text1"/>
          <w:sz w:val="28"/>
          <w:szCs w:val="28"/>
        </w:rPr>
        <w:t xml:space="preserve"> </w:t>
      </w:r>
    </w:p>
    <w:p w:rsidR="00E935FD" w:rsidRPr="00041C39" w:rsidRDefault="00041C39" w:rsidP="00041C39">
      <w:pPr>
        <w:pStyle w:val="11"/>
        <w:widowControl w:val="0"/>
        <w:shd w:val="clear" w:color="auto" w:fill="FFFFFF" w:themeFill="background1"/>
        <w:spacing w:line="360" w:lineRule="auto"/>
        <w:ind w:firstLine="708"/>
        <w:jc w:val="center"/>
        <w:rPr>
          <w:rFonts w:ascii="Times New Roman" w:hAnsi="Times New Roman"/>
          <w:b/>
          <w:color w:val="000000" w:themeColor="text1"/>
          <w:sz w:val="28"/>
          <w:szCs w:val="28"/>
        </w:rPr>
      </w:pPr>
      <w:r>
        <w:rPr>
          <w:rFonts w:ascii="Times New Roman" w:hAnsi="Times New Roman"/>
          <w:b/>
          <w:color w:val="000000" w:themeColor="text1"/>
          <w:sz w:val="28"/>
          <w:szCs w:val="28"/>
        </w:rPr>
        <w:t>7</w:t>
      </w:r>
      <w:r w:rsidR="00E935FD" w:rsidRPr="00041C39">
        <w:rPr>
          <w:rFonts w:ascii="Times New Roman" w:hAnsi="Times New Roman"/>
          <w:b/>
          <w:color w:val="000000" w:themeColor="text1"/>
          <w:sz w:val="28"/>
          <w:szCs w:val="28"/>
        </w:rPr>
        <w:t>. Контроль за выполнением Программы</w:t>
      </w:r>
      <w:r>
        <w:rPr>
          <w:rFonts w:ascii="Times New Roman" w:hAnsi="Times New Roman"/>
          <w:b/>
          <w:color w:val="000000" w:themeColor="text1"/>
          <w:sz w:val="28"/>
          <w:szCs w:val="28"/>
        </w:rPr>
        <w:t>.</w:t>
      </w:r>
    </w:p>
    <w:p w:rsidR="00E935FD" w:rsidRPr="00A9301D" w:rsidRDefault="00E935FD" w:rsidP="009572FA">
      <w:pPr>
        <w:pStyle w:val="11"/>
        <w:widowControl w:val="0"/>
        <w:shd w:val="clear" w:color="auto" w:fill="FFFFFF" w:themeFill="background1"/>
        <w:spacing w:line="360" w:lineRule="auto"/>
        <w:ind w:firstLine="708"/>
        <w:jc w:val="both"/>
        <w:rPr>
          <w:rFonts w:ascii="Times New Roman" w:hAnsi="Times New Roman"/>
          <w:color w:val="000000" w:themeColor="text1"/>
          <w:sz w:val="28"/>
          <w:szCs w:val="28"/>
        </w:rPr>
      </w:pPr>
    </w:p>
    <w:p w:rsidR="00E935FD" w:rsidRPr="00A9301D" w:rsidRDefault="00BB1E58" w:rsidP="009572FA">
      <w:pPr>
        <w:shd w:val="clear" w:color="auto" w:fill="FFFFFF" w:themeFill="background1"/>
        <w:spacing w:line="360" w:lineRule="auto"/>
        <w:jc w:val="both"/>
        <w:rPr>
          <w:color w:val="000000" w:themeColor="text1"/>
          <w:sz w:val="28"/>
          <w:szCs w:val="28"/>
        </w:rPr>
      </w:pPr>
      <w:r>
        <w:rPr>
          <w:color w:val="000000" w:themeColor="text1"/>
          <w:sz w:val="28"/>
          <w:szCs w:val="28"/>
        </w:rPr>
        <w:t xml:space="preserve">      </w:t>
      </w:r>
      <w:r w:rsidR="00E935FD" w:rsidRPr="00A9301D">
        <w:rPr>
          <w:color w:val="000000" w:themeColor="text1"/>
          <w:sz w:val="28"/>
          <w:szCs w:val="28"/>
        </w:rPr>
        <w:t xml:space="preserve">Контроль за выполнением Программы осуществляет администрация муниципального образования Мгинское городское поселение Кировского муниципального района Ленинградской области.  </w:t>
      </w:r>
    </w:p>
    <w:p w:rsidR="00E935FD" w:rsidRDefault="00E935FD"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E12E28" w:rsidRDefault="00E12E28"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E12E28" w:rsidRDefault="00E12E28"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E12E28" w:rsidRDefault="00E12E28"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E12E28" w:rsidRDefault="00E12E28"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E12E28" w:rsidRDefault="00E12E28"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E12E28" w:rsidRDefault="00E12E28" w:rsidP="008D7CF0">
      <w:pPr>
        <w:pStyle w:val="11"/>
        <w:widowControl w:val="0"/>
        <w:shd w:val="clear" w:color="auto" w:fill="FFFFFF" w:themeFill="background1"/>
        <w:ind w:firstLine="708"/>
        <w:jc w:val="both"/>
        <w:rPr>
          <w:rFonts w:ascii="Times New Roman" w:hAnsi="Times New Roman"/>
          <w:color w:val="000000" w:themeColor="text1"/>
          <w:sz w:val="28"/>
          <w:szCs w:val="28"/>
        </w:rPr>
      </w:pPr>
    </w:p>
    <w:p w:rsidR="00D34CC6" w:rsidRDefault="00D34CC6" w:rsidP="008D7CF0">
      <w:pPr>
        <w:pStyle w:val="11"/>
        <w:widowControl w:val="0"/>
        <w:shd w:val="clear" w:color="auto" w:fill="FFFFFF" w:themeFill="background1"/>
        <w:ind w:firstLine="708"/>
        <w:jc w:val="both"/>
        <w:rPr>
          <w:rFonts w:ascii="Times New Roman" w:hAnsi="Times New Roman"/>
          <w:color w:val="000000" w:themeColor="text1"/>
          <w:sz w:val="28"/>
          <w:szCs w:val="28"/>
        </w:rPr>
        <w:sectPr w:rsidR="00D34CC6" w:rsidSect="00D34CC6">
          <w:pgSz w:w="11906" w:h="16838"/>
          <w:pgMar w:top="1134" w:right="851" w:bottom="1134" w:left="1701" w:header="709" w:footer="403" w:gutter="0"/>
          <w:cols w:space="708"/>
          <w:titlePg/>
          <w:docGrid w:linePitch="360"/>
        </w:sectPr>
      </w:pPr>
    </w:p>
    <w:tbl>
      <w:tblPr>
        <w:tblW w:w="15240" w:type="dxa"/>
        <w:tblInd w:w="93" w:type="dxa"/>
        <w:tblLook w:val="04A0" w:firstRow="1" w:lastRow="0" w:firstColumn="1" w:lastColumn="0" w:noHBand="0" w:noVBand="1"/>
      </w:tblPr>
      <w:tblGrid>
        <w:gridCol w:w="5320"/>
        <w:gridCol w:w="2100"/>
        <w:gridCol w:w="1480"/>
        <w:gridCol w:w="2280"/>
        <w:gridCol w:w="2200"/>
        <w:gridCol w:w="1860"/>
      </w:tblGrid>
      <w:tr w:rsidR="00655E5D" w:rsidRPr="00655E5D" w:rsidTr="00655E5D">
        <w:trPr>
          <w:trHeight w:val="1275"/>
        </w:trPr>
        <w:tc>
          <w:tcPr>
            <w:tcW w:w="15240" w:type="dxa"/>
            <w:gridSpan w:val="6"/>
            <w:tcBorders>
              <w:top w:val="nil"/>
              <w:left w:val="nil"/>
              <w:bottom w:val="single" w:sz="4" w:space="0" w:color="auto"/>
              <w:right w:val="nil"/>
            </w:tcBorders>
            <w:shd w:val="clear" w:color="auto" w:fill="auto"/>
            <w:hideMark/>
          </w:tcPr>
          <w:p w:rsidR="00655E5D" w:rsidRPr="00655E5D" w:rsidRDefault="00655E5D" w:rsidP="00655E5D">
            <w:pPr>
              <w:jc w:val="center"/>
              <w:rPr>
                <w:b/>
                <w:bCs/>
                <w:color w:val="000000"/>
                <w:sz w:val="28"/>
                <w:szCs w:val="28"/>
              </w:rPr>
            </w:pPr>
            <w:r w:rsidRPr="00655E5D">
              <w:rPr>
                <w:b/>
                <w:bCs/>
                <w:color w:val="000000"/>
                <w:sz w:val="28"/>
                <w:szCs w:val="28"/>
              </w:rPr>
              <w:lastRenderedPageBreak/>
              <w:t>План реализации муниципальной программы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w:t>
            </w:r>
          </w:p>
        </w:tc>
      </w:tr>
      <w:tr w:rsidR="00655E5D" w:rsidRPr="00655E5D" w:rsidTr="00655E5D">
        <w:trPr>
          <w:trHeight w:val="300"/>
        </w:trPr>
        <w:tc>
          <w:tcPr>
            <w:tcW w:w="1524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55E5D" w:rsidRPr="00655E5D" w:rsidRDefault="00655E5D" w:rsidP="00655E5D">
            <w:pPr>
              <w:jc w:val="center"/>
              <w:rPr>
                <w:color w:val="000000"/>
                <w:sz w:val="22"/>
                <w:szCs w:val="22"/>
              </w:rPr>
            </w:pPr>
            <w:r w:rsidRPr="00655E5D">
              <w:rPr>
                <w:color w:val="000000"/>
                <w:sz w:val="22"/>
                <w:szCs w:val="22"/>
              </w:rPr>
              <w:t>Процессные мероприятия</w:t>
            </w:r>
          </w:p>
        </w:tc>
      </w:tr>
      <w:tr w:rsidR="00655E5D" w:rsidRPr="00655E5D" w:rsidTr="00655E5D">
        <w:trPr>
          <w:trHeight w:val="147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F05107" w:rsidRDefault="00655E5D" w:rsidP="00655E5D">
            <w:pPr>
              <w:jc w:val="center"/>
              <w:rPr>
                <w:b/>
                <w:bCs/>
                <w:color w:val="000000"/>
                <w:sz w:val="22"/>
                <w:szCs w:val="22"/>
              </w:rPr>
            </w:pPr>
            <w:r w:rsidRPr="00F05107">
              <w:rPr>
                <w:b/>
                <w:bCs/>
                <w:color w:val="000000"/>
                <w:sz w:val="22"/>
                <w:szCs w:val="22"/>
              </w:rPr>
              <w:t>Мероприятия по реализации программы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655E5D" w:rsidRPr="00F05107" w:rsidRDefault="00655E5D" w:rsidP="00655E5D">
            <w:pPr>
              <w:jc w:val="center"/>
              <w:rPr>
                <w:b/>
                <w:bCs/>
                <w:color w:val="000000"/>
                <w:sz w:val="22"/>
                <w:szCs w:val="22"/>
              </w:rPr>
            </w:pPr>
            <w:r w:rsidRPr="00F05107">
              <w:rPr>
                <w:b/>
                <w:bCs/>
                <w:color w:val="000000"/>
                <w:sz w:val="22"/>
                <w:szCs w:val="22"/>
              </w:rPr>
              <w:t>Ответственный за выполнение мероприятия</w:t>
            </w:r>
          </w:p>
        </w:tc>
        <w:tc>
          <w:tcPr>
            <w:tcW w:w="1480" w:type="dxa"/>
            <w:vMerge w:val="restart"/>
            <w:tcBorders>
              <w:top w:val="nil"/>
              <w:left w:val="single" w:sz="4" w:space="0" w:color="auto"/>
              <w:bottom w:val="single" w:sz="4" w:space="0" w:color="000000"/>
              <w:right w:val="single" w:sz="4" w:space="0" w:color="auto"/>
            </w:tcBorders>
            <w:shd w:val="clear" w:color="auto" w:fill="auto"/>
            <w:hideMark/>
          </w:tcPr>
          <w:p w:rsidR="00655E5D" w:rsidRPr="00F05107" w:rsidRDefault="00655E5D" w:rsidP="00655E5D">
            <w:pPr>
              <w:jc w:val="center"/>
              <w:rPr>
                <w:b/>
                <w:bCs/>
                <w:color w:val="000000"/>
                <w:sz w:val="22"/>
                <w:szCs w:val="22"/>
              </w:rPr>
            </w:pPr>
            <w:r w:rsidRPr="00F05107">
              <w:rPr>
                <w:b/>
                <w:bCs/>
                <w:color w:val="000000"/>
                <w:sz w:val="22"/>
                <w:szCs w:val="22"/>
              </w:rPr>
              <w:t xml:space="preserve">Годы реализации </w:t>
            </w:r>
          </w:p>
        </w:tc>
        <w:tc>
          <w:tcPr>
            <w:tcW w:w="6340" w:type="dxa"/>
            <w:gridSpan w:val="3"/>
            <w:tcBorders>
              <w:top w:val="single" w:sz="4" w:space="0" w:color="auto"/>
              <w:left w:val="nil"/>
              <w:bottom w:val="single" w:sz="4" w:space="0" w:color="auto"/>
              <w:right w:val="single" w:sz="4" w:space="0" w:color="000000"/>
            </w:tcBorders>
            <w:shd w:val="clear" w:color="auto" w:fill="auto"/>
            <w:hideMark/>
          </w:tcPr>
          <w:p w:rsidR="00655E5D" w:rsidRPr="00F05107" w:rsidRDefault="00655E5D" w:rsidP="00655E5D">
            <w:pPr>
              <w:jc w:val="center"/>
              <w:rPr>
                <w:b/>
                <w:bCs/>
                <w:color w:val="000000"/>
                <w:sz w:val="22"/>
                <w:szCs w:val="22"/>
              </w:rPr>
            </w:pPr>
            <w:r w:rsidRPr="00F05107">
              <w:rPr>
                <w:b/>
                <w:bCs/>
                <w:color w:val="000000"/>
                <w:sz w:val="22"/>
                <w:szCs w:val="22"/>
              </w:rPr>
              <w:t>Оценка расходов (тыс. руб. в ценах соответствующих лет)</w:t>
            </w:r>
          </w:p>
        </w:tc>
      </w:tr>
      <w:tr w:rsidR="00655E5D" w:rsidRPr="00655E5D" w:rsidTr="00655E5D">
        <w:trPr>
          <w:trHeight w:val="570"/>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bCs/>
                <w:color w:val="000000"/>
                <w:sz w:val="22"/>
                <w:szCs w:val="22"/>
              </w:rPr>
            </w:pPr>
          </w:p>
        </w:tc>
        <w:tc>
          <w:tcPr>
            <w:tcW w:w="148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bCs/>
                <w:color w:val="000000"/>
                <w:sz w:val="22"/>
                <w:szCs w:val="22"/>
              </w:rPr>
            </w:pPr>
          </w:p>
        </w:tc>
        <w:tc>
          <w:tcPr>
            <w:tcW w:w="2280" w:type="dxa"/>
            <w:tcBorders>
              <w:top w:val="nil"/>
              <w:left w:val="nil"/>
              <w:bottom w:val="single" w:sz="4" w:space="0" w:color="auto"/>
              <w:right w:val="single" w:sz="4" w:space="0" w:color="auto"/>
            </w:tcBorders>
            <w:shd w:val="clear" w:color="auto" w:fill="auto"/>
            <w:hideMark/>
          </w:tcPr>
          <w:p w:rsidR="00655E5D" w:rsidRPr="00F05107" w:rsidRDefault="00655E5D" w:rsidP="00655E5D">
            <w:pPr>
              <w:jc w:val="center"/>
              <w:rPr>
                <w:b/>
                <w:bCs/>
                <w:color w:val="000000"/>
                <w:sz w:val="22"/>
                <w:szCs w:val="22"/>
              </w:rPr>
            </w:pPr>
            <w:r w:rsidRPr="00F05107">
              <w:rPr>
                <w:b/>
                <w:bCs/>
                <w:color w:val="000000"/>
                <w:sz w:val="22"/>
                <w:szCs w:val="22"/>
              </w:rPr>
              <w:t>Всего</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655E5D" w:rsidP="00655E5D">
            <w:pPr>
              <w:jc w:val="center"/>
              <w:rPr>
                <w:b/>
                <w:bCs/>
                <w:color w:val="000000"/>
                <w:sz w:val="22"/>
                <w:szCs w:val="22"/>
              </w:rPr>
            </w:pPr>
            <w:r w:rsidRPr="00F05107">
              <w:rPr>
                <w:b/>
                <w:bCs/>
                <w:color w:val="000000"/>
                <w:sz w:val="22"/>
                <w:szCs w:val="22"/>
              </w:rPr>
              <w:t>Областной бюджет</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655E5D" w:rsidP="00655E5D">
            <w:pPr>
              <w:jc w:val="center"/>
              <w:rPr>
                <w:b/>
                <w:bCs/>
                <w:color w:val="000000"/>
                <w:sz w:val="22"/>
                <w:szCs w:val="22"/>
              </w:rPr>
            </w:pPr>
            <w:r w:rsidRPr="00F05107">
              <w:rPr>
                <w:b/>
                <w:bCs/>
                <w:color w:val="000000"/>
                <w:sz w:val="22"/>
                <w:szCs w:val="22"/>
              </w:rPr>
              <w:t>Местный бюджет</w:t>
            </w:r>
          </w:p>
        </w:tc>
      </w:tr>
      <w:tr w:rsidR="00DE602A" w:rsidRPr="00655E5D" w:rsidTr="00655E5D">
        <w:trPr>
          <w:trHeight w:val="300"/>
        </w:trPr>
        <w:tc>
          <w:tcPr>
            <w:tcW w:w="5320" w:type="dxa"/>
            <w:vMerge w:val="restart"/>
            <w:tcBorders>
              <w:top w:val="nil"/>
              <w:left w:val="single" w:sz="4" w:space="0" w:color="auto"/>
              <w:bottom w:val="single" w:sz="4" w:space="0" w:color="auto"/>
              <w:right w:val="single" w:sz="4" w:space="0" w:color="auto"/>
            </w:tcBorders>
            <w:shd w:val="clear" w:color="auto" w:fill="auto"/>
            <w:hideMark/>
          </w:tcPr>
          <w:p w:rsidR="00DE602A" w:rsidRPr="00F05107" w:rsidRDefault="00DE602A" w:rsidP="00DE602A">
            <w:pPr>
              <w:spacing w:after="240"/>
              <w:jc w:val="center"/>
              <w:rPr>
                <w:b/>
                <w:bCs/>
                <w:color w:val="000000"/>
                <w:sz w:val="22"/>
                <w:szCs w:val="22"/>
              </w:rPr>
            </w:pPr>
            <w:r w:rsidRPr="00F05107">
              <w:rPr>
                <w:b/>
                <w:bCs/>
                <w:color w:val="000000"/>
                <w:sz w:val="22"/>
                <w:szCs w:val="22"/>
              </w:rPr>
              <w:t>Комплекс процессных мероприятий № 1 "Организация и проведение мероприятий в сфере культуры"</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DE602A" w:rsidRPr="00F05107" w:rsidRDefault="00DE602A" w:rsidP="00DE602A">
            <w:pPr>
              <w:jc w:val="center"/>
              <w:rPr>
                <w:b/>
                <w:bCs/>
                <w:color w:val="000000"/>
                <w:sz w:val="22"/>
                <w:szCs w:val="22"/>
              </w:rPr>
            </w:pPr>
            <w:r w:rsidRPr="00F05107">
              <w:rPr>
                <w:b/>
                <w:bCs/>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bCs/>
                <w:color w:val="000000"/>
                <w:sz w:val="22"/>
                <w:szCs w:val="22"/>
              </w:rPr>
            </w:pPr>
            <w:r w:rsidRPr="00F05107">
              <w:rPr>
                <w:b/>
                <w:bCs/>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2023,70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2023,70</w:t>
            </w:r>
          </w:p>
        </w:tc>
      </w:tr>
      <w:tr w:rsidR="00DE602A" w:rsidRPr="00655E5D" w:rsidTr="00655E5D">
        <w:trPr>
          <w:trHeight w:val="480"/>
        </w:trPr>
        <w:tc>
          <w:tcPr>
            <w:tcW w:w="532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bCs/>
                <w:color w:val="000000"/>
                <w:sz w:val="22"/>
                <w:szCs w:val="22"/>
              </w:rPr>
            </w:pPr>
            <w:r w:rsidRPr="00F05107">
              <w:rPr>
                <w:b/>
                <w:bCs/>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rPr>
            </w:pPr>
            <w:r w:rsidRPr="00F05107">
              <w:rPr>
                <w:b/>
                <w:bCs/>
                <w:color w:val="000000"/>
                <w:sz w:val="22"/>
                <w:szCs w:val="22"/>
              </w:rPr>
              <w:t>2023,70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2023,70</w:t>
            </w:r>
          </w:p>
        </w:tc>
      </w:tr>
      <w:tr w:rsidR="00DE602A" w:rsidRPr="00655E5D" w:rsidTr="00DE602A">
        <w:trPr>
          <w:trHeight w:val="509"/>
        </w:trPr>
        <w:tc>
          <w:tcPr>
            <w:tcW w:w="532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bCs/>
                <w:color w:val="000000"/>
                <w:sz w:val="22"/>
                <w:szCs w:val="22"/>
              </w:rPr>
            </w:pPr>
            <w:r w:rsidRPr="00F05107">
              <w:rPr>
                <w:b/>
                <w:bCs/>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rPr>
            </w:pPr>
            <w:r w:rsidRPr="00F05107">
              <w:rPr>
                <w:b/>
                <w:bCs/>
                <w:color w:val="000000"/>
                <w:sz w:val="22"/>
                <w:szCs w:val="22"/>
              </w:rPr>
              <w:t>2023,70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2023,70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655E5D" w:rsidP="00DE602A">
            <w:pPr>
              <w:jc w:val="center"/>
              <w:rPr>
                <w:b/>
                <w:bCs/>
                <w:color w:val="000000"/>
                <w:sz w:val="22"/>
                <w:szCs w:val="22"/>
              </w:rPr>
            </w:pPr>
            <w:r w:rsidRPr="00F05107">
              <w:rPr>
                <w:b/>
                <w:bCs/>
                <w:color w:val="000000"/>
                <w:sz w:val="22"/>
                <w:szCs w:val="22"/>
              </w:rPr>
              <w:t>202</w:t>
            </w:r>
            <w:r w:rsidR="00DE602A" w:rsidRPr="00F05107">
              <w:rPr>
                <w:b/>
                <w:bCs/>
                <w:color w:val="000000"/>
                <w:sz w:val="22"/>
                <w:szCs w:val="22"/>
              </w:rPr>
              <w:t>4</w:t>
            </w:r>
            <w:r w:rsidRPr="00F05107">
              <w:rPr>
                <w:b/>
                <w:bCs/>
                <w:color w:val="000000"/>
                <w:sz w:val="22"/>
                <w:szCs w:val="22"/>
              </w:rPr>
              <w:t>-202</w:t>
            </w:r>
            <w:r w:rsidR="00DE602A" w:rsidRPr="00F05107">
              <w:rPr>
                <w:b/>
                <w:bCs/>
                <w:color w:val="000000"/>
                <w:sz w:val="22"/>
                <w:szCs w:val="22"/>
              </w:rPr>
              <w:t>6</w:t>
            </w:r>
          </w:p>
        </w:tc>
        <w:tc>
          <w:tcPr>
            <w:tcW w:w="2280" w:type="dxa"/>
            <w:tcBorders>
              <w:top w:val="nil"/>
              <w:left w:val="nil"/>
              <w:bottom w:val="single" w:sz="4" w:space="0" w:color="auto"/>
              <w:right w:val="single" w:sz="4" w:space="0" w:color="auto"/>
            </w:tcBorders>
            <w:shd w:val="clear" w:color="000000" w:fill="D8D8D8"/>
            <w:hideMark/>
          </w:tcPr>
          <w:p w:rsidR="00655E5D" w:rsidRPr="00F05107" w:rsidRDefault="00DE602A" w:rsidP="00DE602A">
            <w:pPr>
              <w:jc w:val="right"/>
              <w:rPr>
                <w:b/>
                <w:bCs/>
                <w:color w:val="000000"/>
                <w:sz w:val="22"/>
                <w:szCs w:val="22"/>
              </w:rPr>
            </w:pPr>
            <w:r w:rsidRPr="00F05107">
              <w:rPr>
                <w:b/>
                <w:bCs/>
                <w:color w:val="000000"/>
                <w:sz w:val="22"/>
                <w:szCs w:val="22"/>
              </w:rPr>
              <w:t>6071,10</w:t>
            </w:r>
          </w:p>
        </w:tc>
        <w:tc>
          <w:tcPr>
            <w:tcW w:w="2200" w:type="dxa"/>
            <w:tcBorders>
              <w:top w:val="nil"/>
              <w:left w:val="nil"/>
              <w:bottom w:val="single" w:sz="4" w:space="0" w:color="auto"/>
              <w:right w:val="single" w:sz="4" w:space="0" w:color="auto"/>
            </w:tcBorders>
            <w:shd w:val="clear" w:color="000000" w:fill="D8D8D8"/>
            <w:hideMark/>
          </w:tcPr>
          <w:p w:rsidR="00655E5D" w:rsidRPr="00F05107" w:rsidRDefault="00655E5D" w:rsidP="00DE602A">
            <w:pPr>
              <w:jc w:val="right"/>
              <w:rPr>
                <w:b/>
                <w:bCs/>
                <w:color w:val="000000"/>
                <w:sz w:val="22"/>
                <w:szCs w:val="22"/>
              </w:rPr>
            </w:pPr>
            <w:r w:rsidRPr="00F05107">
              <w:rPr>
                <w:b/>
                <w:bCs/>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655E5D" w:rsidRPr="00F05107" w:rsidRDefault="00DE602A" w:rsidP="00DE602A">
            <w:pPr>
              <w:jc w:val="right"/>
              <w:rPr>
                <w:b/>
                <w:bCs/>
                <w:color w:val="000000"/>
                <w:sz w:val="22"/>
                <w:szCs w:val="22"/>
              </w:rPr>
            </w:pPr>
            <w:r w:rsidRPr="00F05107">
              <w:rPr>
                <w:b/>
                <w:bCs/>
                <w:color w:val="000000"/>
                <w:sz w:val="22"/>
                <w:szCs w:val="22"/>
              </w:rPr>
              <w:t>6071,10</w:t>
            </w:r>
          </w:p>
        </w:tc>
      </w:tr>
      <w:tr w:rsidR="00DE602A" w:rsidRPr="00655E5D" w:rsidTr="00655E5D">
        <w:trPr>
          <w:trHeight w:val="349"/>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DE602A" w:rsidRPr="00F05107" w:rsidRDefault="00DE602A" w:rsidP="00DE602A">
            <w:pPr>
              <w:spacing w:after="240"/>
              <w:jc w:val="center"/>
              <w:rPr>
                <w:b/>
                <w:color w:val="000000"/>
                <w:sz w:val="22"/>
                <w:szCs w:val="22"/>
              </w:rPr>
            </w:pPr>
            <w:r w:rsidRPr="00F05107">
              <w:rPr>
                <w:b/>
                <w:color w:val="000000"/>
                <w:sz w:val="22"/>
                <w:szCs w:val="22"/>
              </w:rPr>
              <w:t xml:space="preserve">1. Организация и проведение военно-патриотических и </w:t>
            </w:r>
            <w:r w:rsidRPr="00F05107">
              <w:rPr>
                <w:b/>
                <w:color w:val="000000"/>
                <w:sz w:val="22"/>
                <w:szCs w:val="22"/>
              </w:rPr>
              <w:br/>
              <w:t>мероприятий социальной направленности</w:t>
            </w:r>
            <w:r w:rsidRPr="00F05107">
              <w:rPr>
                <w:b/>
                <w:color w:val="000000"/>
                <w:sz w:val="22"/>
                <w:szCs w:val="22"/>
              </w:rPr>
              <w:br/>
            </w:r>
            <w:r w:rsidRPr="00F05107">
              <w:rPr>
                <w:b/>
                <w:color w:val="000000"/>
                <w:sz w:val="22"/>
                <w:szCs w:val="22"/>
              </w:rPr>
              <w:br/>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784,00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784,00</w:t>
            </w:r>
          </w:p>
        </w:tc>
      </w:tr>
      <w:tr w:rsidR="00DE602A"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DE602A" w:rsidRPr="00F05107" w:rsidRDefault="00DE602A" w:rsidP="00DE602A">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784,00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784,00</w:t>
            </w:r>
          </w:p>
        </w:tc>
      </w:tr>
      <w:tr w:rsidR="00DE602A" w:rsidRPr="00655E5D" w:rsidTr="00655E5D">
        <w:trPr>
          <w:trHeight w:val="405"/>
        </w:trPr>
        <w:tc>
          <w:tcPr>
            <w:tcW w:w="5320" w:type="dxa"/>
            <w:vMerge/>
            <w:tcBorders>
              <w:top w:val="nil"/>
              <w:left w:val="single" w:sz="4" w:space="0" w:color="auto"/>
              <w:bottom w:val="single" w:sz="4" w:space="0" w:color="000000"/>
              <w:right w:val="single" w:sz="4" w:space="0" w:color="auto"/>
            </w:tcBorders>
            <w:vAlign w:val="center"/>
            <w:hideMark/>
          </w:tcPr>
          <w:p w:rsidR="00DE602A" w:rsidRPr="00F05107" w:rsidRDefault="00DE602A" w:rsidP="00DE602A">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784,00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784,00</w:t>
            </w:r>
          </w:p>
        </w:tc>
      </w:tr>
      <w:tr w:rsidR="00DE602A"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DE602A" w:rsidRPr="00F05107" w:rsidRDefault="00DE602A" w:rsidP="00DE602A">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2024-2026</w:t>
            </w:r>
          </w:p>
        </w:tc>
        <w:tc>
          <w:tcPr>
            <w:tcW w:w="228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bCs/>
                <w:color w:val="000000"/>
                <w:sz w:val="22"/>
                <w:szCs w:val="22"/>
              </w:rPr>
            </w:pPr>
            <w:r w:rsidRPr="00F05107">
              <w:rPr>
                <w:b/>
                <w:bCs/>
                <w:color w:val="000000"/>
                <w:sz w:val="22"/>
                <w:szCs w:val="22"/>
              </w:rPr>
              <w:t>2352,00</w:t>
            </w:r>
          </w:p>
        </w:tc>
        <w:tc>
          <w:tcPr>
            <w:tcW w:w="220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sz w:val="22"/>
                <w:szCs w:val="22"/>
              </w:rPr>
            </w:pPr>
            <w:r w:rsidRPr="00F05107">
              <w:rPr>
                <w:b/>
                <w:sz w:val="22"/>
                <w:szCs w:val="22"/>
              </w:rPr>
              <w:t>2352,00</w:t>
            </w:r>
          </w:p>
        </w:tc>
      </w:tr>
      <w:tr w:rsidR="00DE602A" w:rsidRPr="00655E5D" w:rsidTr="00655E5D">
        <w:trPr>
          <w:trHeight w:val="349"/>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2.Организация и проведение мероприятий в сфере культуры</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1239,70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1239,70</w:t>
            </w:r>
          </w:p>
        </w:tc>
      </w:tr>
      <w:tr w:rsidR="00DE602A"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DE602A" w:rsidRPr="00F05107" w:rsidRDefault="00DE602A" w:rsidP="00DE602A">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1239,70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1239,70</w:t>
            </w:r>
          </w:p>
        </w:tc>
      </w:tr>
      <w:tr w:rsidR="00DE602A"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DE602A" w:rsidRPr="00F05107" w:rsidRDefault="00DE602A" w:rsidP="00DE602A">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1239,70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1239,70</w:t>
            </w:r>
          </w:p>
        </w:tc>
      </w:tr>
      <w:tr w:rsidR="00DE602A"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DE602A" w:rsidRPr="00F05107" w:rsidRDefault="00DE602A" w:rsidP="00DE602A">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2024-2026</w:t>
            </w:r>
          </w:p>
        </w:tc>
        <w:tc>
          <w:tcPr>
            <w:tcW w:w="228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bCs/>
                <w:color w:val="000000"/>
                <w:sz w:val="22"/>
                <w:szCs w:val="22"/>
              </w:rPr>
            </w:pPr>
            <w:r w:rsidRPr="00F05107">
              <w:rPr>
                <w:b/>
                <w:bCs/>
                <w:color w:val="000000"/>
                <w:sz w:val="22"/>
                <w:szCs w:val="22"/>
              </w:rPr>
              <w:t>3719,10</w:t>
            </w:r>
          </w:p>
        </w:tc>
        <w:tc>
          <w:tcPr>
            <w:tcW w:w="220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sz w:val="22"/>
                <w:szCs w:val="22"/>
              </w:rPr>
            </w:pPr>
            <w:r w:rsidRPr="00F05107">
              <w:rPr>
                <w:b/>
                <w:sz w:val="22"/>
                <w:szCs w:val="22"/>
              </w:rPr>
              <w:t>3719,10</w:t>
            </w:r>
          </w:p>
        </w:tc>
      </w:tr>
      <w:tr w:rsidR="00DE602A" w:rsidRPr="00655E5D" w:rsidTr="00655E5D">
        <w:trPr>
          <w:trHeight w:val="289"/>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DE602A" w:rsidRPr="00F05107" w:rsidRDefault="00DE602A" w:rsidP="00DE602A">
            <w:pPr>
              <w:jc w:val="center"/>
              <w:rPr>
                <w:b/>
                <w:bCs/>
                <w:color w:val="000000"/>
                <w:sz w:val="22"/>
                <w:szCs w:val="22"/>
              </w:rPr>
            </w:pPr>
            <w:r w:rsidRPr="00F05107">
              <w:rPr>
                <w:b/>
                <w:bCs/>
                <w:color w:val="000000"/>
                <w:sz w:val="22"/>
                <w:szCs w:val="22"/>
              </w:rPr>
              <w:t>Комплекс процессных мероприятий № 2 "Организация и проведение официальных физкультурных мероприятий среди населения"</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DE602A" w:rsidRPr="00F05107" w:rsidRDefault="00DE602A" w:rsidP="00DE602A">
            <w:pPr>
              <w:jc w:val="center"/>
              <w:rPr>
                <w:b/>
                <w:bCs/>
                <w:color w:val="000000"/>
                <w:sz w:val="22"/>
                <w:szCs w:val="22"/>
              </w:rPr>
            </w:pPr>
            <w:r w:rsidRPr="00F05107">
              <w:rPr>
                <w:b/>
                <w:bCs/>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bCs/>
                <w:color w:val="000000"/>
                <w:sz w:val="22"/>
                <w:szCs w:val="22"/>
              </w:rPr>
            </w:pPr>
            <w:r w:rsidRPr="00F05107">
              <w:rPr>
                <w:b/>
                <w:bCs/>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318,10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F05107">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318,10</w:t>
            </w:r>
          </w:p>
        </w:tc>
      </w:tr>
      <w:tr w:rsidR="00DE602A"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DE602A" w:rsidRPr="00F05107" w:rsidRDefault="00DE602A" w:rsidP="00DE602A">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bCs/>
                <w:color w:val="000000"/>
                <w:sz w:val="22"/>
                <w:szCs w:val="22"/>
              </w:rPr>
            </w:pPr>
            <w:r w:rsidRPr="00F05107">
              <w:rPr>
                <w:b/>
                <w:bCs/>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318,10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F05107">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318,10</w:t>
            </w:r>
          </w:p>
        </w:tc>
      </w:tr>
      <w:tr w:rsidR="00DE602A" w:rsidRPr="00655E5D" w:rsidTr="00655E5D">
        <w:trPr>
          <w:trHeight w:val="312"/>
        </w:trPr>
        <w:tc>
          <w:tcPr>
            <w:tcW w:w="5320" w:type="dxa"/>
            <w:vMerge/>
            <w:tcBorders>
              <w:top w:val="nil"/>
              <w:left w:val="single" w:sz="4" w:space="0" w:color="auto"/>
              <w:bottom w:val="single" w:sz="4" w:space="0" w:color="000000"/>
              <w:right w:val="single" w:sz="4" w:space="0" w:color="auto"/>
            </w:tcBorders>
            <w:vAlign w:val="center"/>
            <w:hideMark/>
          </w:tcPr>
          <w:p w:rsidR="00DE602A" w:rsidRPr="00F05107" w:rsidRDefault="00DE602A" w:rsidP="00DE602A">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bCs/>
                <w:color w:val="000000"/>
                <w:sz w:val="22"/>
                <w:szCs w:val="22"/>
              </w:rPr>
            </w:pPr>
            <w:r w:rsidRPr="00F05107">
              <w:rPr>
                <w:b/>
                <w:bCs/>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318,10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F05107">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318,10</w:t>
            </w:r>
          </w:p>
        </w:tc>
      </w:tr>
      <w:tr w:rsidR="00DE602A"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DE602A" w:rsidRPr="00F05107" w:rsidRDefault="00DE602A" w:rsidP="00DE602A">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bCs/>
                <w:color w:val="000000"/>
                <w:sz w:val="22"/>
                <w:szCs w:val="22"/>
              </w:rPr>
            </w:pPr>
            <w:r w:rsidRPr="00F05107">
              <w:rPr>
                <w:b/>
                <w:bCs/>
                <w:color w:val="000000"/>
                <w:sz w:val="22"/>
                <w:szCs w:val="22"/>
              </w:rPr>
              <w:t>2024-2026</w:t>
            </w:r>
          </w:p>
        </w:tc>
        <w:tc>
          <w:tcPr>
            <w:tcW w:w="228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bCs/>
                <w:color w:val="000000"/>
                <w:sz w:val="22"/>
                <w:szCs w:val="22"/>
              </w:rPr>
            </w:pPr>
            <w:r w:rsidRPr="00F05107">
              <w:rPr>
                <w:b/>
                <w:bCs/>
                <w:color w:val="000000"/>
                <w:sz w:val="22"/>
                <w:szCs w:val="22"/>
              </w:rPr>
              <w:t>954,30</w:t>
            </w:r>
          </w:p>
        </w:tc>
        <w:tc>
          <w:tcPr>
            <w:tcW w:w="220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center"/>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sz w:val="22"/>
                <w:szCs w:val="22"/>
              </w:rPr>
            </w:pPr>
            <w:r w:rsidRPr="00F05107">
              <w:rPr>
                <w:b/>
                <w:sz w:val="22"/>
                <w:szCs w:val="22"/>
              </w:rPr>
              <w:t>954,30</w:t>
            </w:r>
          </w:p>
        </w:tc>
      </w:tr>
      <w:tr w:rsidR="00DE602A" w:rsidRPr="00655E5D" w:rsidTr="00655E5D">
        <w:trPr>
          <w:trHeight w:val="300"/>
        </w:trPr>
        <w:tc>
          <w:tcPr>
            <w:tcW w:w="5320" w:type="dxa"/>
            <w:vMerge w:val="restart"/>
            <w:tcBorders>
              <w:top w:val="nil"/>
              <w:left w:val="single" w:sz="4" w:space="0" w:color="auto"/>
              <w:bottom w:val="single" w:sz="4" w:space="0" w:color="auto"/>
              <w:right w:val="single" w:sz="4" w:space="0" w:color="auto"/>
            </w:tcBorders>
            <w:shd w:val="clear" w:color="auto" w:fill="auto"/>
            <w:hideMark/>
          </w:tcPr>
          <w:p w:rsidR="00DE602A" w:rsidRPr="00F05107" w:rsidRDefault="00DE602A" w:rsidP="00DE602A">
            <w:pPr>
              <w:spacing w:after="240"/>
              <w:jc w:val="center"/>
              <w:rPr>
                <w:b/>
                <w:color w:val="000000"/>
                <w:sz w:val="22"/>
                <w:szCs w:val="22"/>
              </w:rPr>
            </w:pPr>
            <w:r w:rsidRPr="00F05107">
              <w:rPr>
                <w:b/>
                <w:color w:val="000000"/>
                <w:sz w:val="22"/>
                <w:szCs w:val="22"/>
              </w:rPr>
              <w:lastRenderedPageBreak/>
              <w:t>2.1.Создание и развитие материально-технической базы физической культуры и массового спорта. Приобретение наградной и спортивной атрибутики, сувенирной продукции.</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75,10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75,10</w:t>
            </w:r>
          </w:p>
        </w:tc>
      </w:tr>
      <w:tr w:rsidR="00DE602A" w:rsidRPr="00655E5D" w:rsidTr="00DE602A">
        <w:trPr>
          <w:trHeight w:val="242"/>
        </w:trPr>
        <w:tc>
          <w:tcPr>
            <w:tcW w:w="532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rPr>
            </w:pPr>
            <w:r w:rsidRPr="00F05107">
              <w:rPr>
                <w:b/>
                <w:bCs/>
                <w:color w:val="000000"/>
                <w:sz w:val="22"/>
                <w:szCs w:val="22"/>
              </w:rPr>
              <w:t>75,10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75,10</w:t>
            </w:r>
          </w:p>
        </w:tc>
      </w:tr>
      <w:tr w:rsidR="00DE602A"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rPr>
            </w:pPr>
            <w:r w:rsidRPr="00F05107">
              <w:rPr>
                <w:b/>
                <w:bCs/>
                <w:color w:val="000000"/>
                <w:sz w:val="22"/>
                <w:szCs w:val="22"/>
              </w:rPr>
              <w:t>75,10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75,10</w:t>
            </w:r>
          </w:p>
        </w:tc>
      </w:tr>
      <w:tr w:rsidR="00DE602A"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2024-2026</w:t>
            </w:r>
          </w:p>
        </w:tc>
        <w:tc>
          <w:tcPr>
            <w:tcW w:w="228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bCs/>
                <w:color w:val="000000"/>
                <w:sz w:val="22"/>
                <w:szCs w:val="22"/>
              </w:rPr>
            </w:pPr>
            <w:r w:rsidRPr="00F05107">
              <w:rPr>
                <w:b/>
                <w:bCs/>
                <w:color w:val="000000"/>
                <w:sz w:val="22"/>
                <w:szCs w:val="22"/>
              </w:rPr>
              <w:t>225,30</w:t>
            </w:r>
          </w:p>
        </w:tc>
        <w:tc>
          <w:tcPr>
            <w:tcW w:w="220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sz w:val="22"/>
                <w:szCs w:val="22"/>
              </w:rPr>
            </w:pPr>
            <w:r w:rsidRPr="00F05107">
              <w:rPr>
                <w:b/>
                <w:sz w:val="22"/>
                <w:szCs w:val="22"/>
              </w:rPr>
              <w:t>225,30</w:t>
            </w:r>
          </w:p>
        </w:tc>
      </w:tr>
      <w:tr w:rsidR="00DE602A" w:rsidRPr="00655E5D" w:rsidTr="00655E5D">
        <w:trPr>
          <w:trHeight w:val="300"/>
        </w:trPr>
        <w:tc>
          <w:tcPr>
            <w:tcW w:w="5320" w:type="dxa"/>
            <w:vMerge w:val="restart"/>
            <w:tcBorders>
              <w:top w:val="nil"/>
              <w:left w:val="single" w:sz="4" w:space="0" w:color="auto"/>
              <w:bottom w:val="single" w:sz="4" w:space="0" w:color="auto"/>
              <w:right w:val="single" w:sz="4" w:space="0" w:color="auto"/>
            </w:tcBorders>
            <w:shd w:val="clear" w:color="auto" w:fill="auto"/>
            <w:hideMark/>
          </w:tcPr>
          <w:p w:rsidR="00DE602A" w:rsidRPr="00F05107" w:rsidRDefault="00DE602A" w:rsidP="00DE602A">
            <w:pPr>
              <w:spacing w:after="240"/>
              <w:jc w:val="center"/>
              <w:rPr>
                <w:b/>
                <w:color w:val="000000"/>
                <w:sz w:val="22"/>
                <w:szCs w:val="22"/>
              </w:rPr>
            </w:pPr>
            <w:r w:rsidRPr="00F05107">
              <w:rPr>
                <w:b/>
                <w:color w:val="000000"/>
                <w:sz w:val="22"/>
                <w:szCs w:val="22"/>
              </w:rPr>
              <w:t>2.2. Проведение спортивно-массовых, физкультурных мероприятий. Организационно-техническое обслуживание мероприятий</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243,00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243,00</w:t>
            </w:r>
          </w:p>
        </w:tc>
      </w:tr>
      <w:tr w:rsidR="00DE602A"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243,00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243,00</w:t>
            </w:r>
          </w:p>
        </w:tc>
      </w:tr>
      <w:tr w:rsidR="00DE602A"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bCs/>
                <w:color w:val="000000"/>
                <w:sz w:val="22"/>
                <w:szCs w:val="22"/>
              </w:rPr>
            </w:pPr>
            <w:r w:rsidRPr="00F05107">
              <w:rPr>
                <w:b/>
                <w:bCs/>
                <w:color w:val="000000"/>
                <w:sz w:val="22"/>
                <w:szCs w:val="22"/>
              </w:rPr>
              <w:t>243,00</w:t>
            </w:r>
          </w:p>
        </w:tc>
        <w:tc>
          <w:tcPr>
            <w:tcW w:w="220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right"/>
              <w:rPr>
                <w:b/>
                <w:sz w:val="22"/>
                <w:szCs w:val="22"/>
              </w:rPr>
            </w:pPr>
            <w:r w:rsidRPr="00F05107">
              <w:rPr>
                <w:b/>
                <w:sz w:val="22"/>
                <w:szCs w:val="22"/>
              </w:rPr>
              <w:t>243,00</w:t>
            </w:r>
          </w:p>
        </w:tc>
      </w:tr>
      <w:tr w:rsidR="00DE602A"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DE602A" w:rsidRPr="00F05107" w:rsidRDefault="00DE602A" w:rsidP="00DE602A">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DE602A" w:rsidRPr="00F05107" w:rsidRDefault="00DE602A" w:rsidP="00DE602A">
            <w:pPr>
              <w:jc w:val="center"/>
              <w:rPr>
                <w:b/>
                <w:color w:val="000000"/>
                <w:sz w:val="22"/>
                <w:szCs w:val="22"/>
              </w:rPr>
            </w:pPr>
            <w:r w:rsidRPr="00F05107">
              <w:rPr>
                <w:b/>
                <w:color w:val="000000"/>
                <w:sz w:val="22"/>
                <w:szCs w:val="22"/>
              </w:rPr>
              <w:t>2024-2026</w:t>
            </w:r>
          </w:p>
        </w:tc>
        <w:tc>
          <w:tcPr>
            <w:tcW w:w="228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bCs/>
                <w:color w:val="000000"/>
                <w:sz w:val="22"/>
                <w:szCs w:val="22"/>
              </w:rPr>
            </w:pPr>
            <w:r w:rsidRPr="00F05107">
              <w:rPr>
                <w:b/>
                <w:bCs/>
                <w:color w:val="000000"/>
                <w:sz w:val="22"/>
                <w:szCs w:val="22"/>
              </w:rPr>
              <w:t>729,00</w:t>
            </w:r>
          </w:p>
        </w:tc>
        <w:tc>
          <w:tcPr>
            <w:tcW w:w="220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DE602A" w:rsidRPr="00F05107" w:rsidRDefault="00DE602A" w:rsidP="00DE602A">
            <w:pPr>
              <w:jc w:val="right"/>
              <w:rPr>
                <w:b/>
                <w:sz w:val="22"/>
                <w:szCs w:val="22"/>
              </w:rPr>
            </w:pPr>
            <w:r w:rsidRPr="00F05107">
              <w:rPr>
                <w:b/>
                <w:sz w:val="22"/>
                <w:szCs w:val="22"/>
              </w:rPr>
              <w:t>729,00</w:t>
            </w:r>
          </w:p>
        </w:tc>
      </w:tr>
      <w:tr w:rsidR="00655E5D" w:rsidRPr="00655E5D" w:rsidTr="00655E5D">
        <w:trPr>
          <w:trHeight w:val="30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F05107" w:rsidRDefault="00655E5D" w:rsidP="00655E5D">
            <w:pPr>
              <w:spacing w:after="240"/>
              <w:jc w:val="center"/>
              <w:rPr>
                <w:b/>
                <w:bCs/>
                <w:color w:val="000000"/>
                <w:sz w:val="22"/>
                <w:szCs w:val="22"/>
              </w:rPr>
            </w:pPr>
            <w:r w:rsidRPr="00F05107">
              <w:rPr>
                <w:b/>
                <w:bCs/>
                <w:color w:val="000000"/>
                <w:sz w:val="22"/>
                <w:szCs w:val="22"/>
              </w:rPr>
              <w:t>Комплекс процессных мероприятий № 3 "Развитие и модернизация объектов культуры"</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F05107" w:rsidRDefault="00655E5D" w:rsidP="00655E5D">
            <w:pPr>
              <w:jc w:val="center"/>
              <w:rPr>
                <w:b/>
                <w:bCs/>
                <w:color w:val="000000"/>
                <w:sz w:val="22"/>
                <w:szCs w:val="22"/>
              </w:rPr>
            </w:pPr>
            <w:r w:rsidRPr="00F05107">
              <w:rPr>
                <w:b/>
                <w:bCs/>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F05107" w:rsidRDefault="00DE602A" w:rsidP="00655E5D">
            <w:pPr>
              <w:jc w:val="center"/>
              <w:rPr>
                <w:b/>
                <w:bCs/>
                <w:color w:val="000000"/>
                <w:sz w:val="22"/>
                <w:szCs w:val="22"/>
              </w:rPr>
            </w:pPr>
            <w:r w:rsidRPr="00F05107">
              <w:rPr>
                <w:b/>
                <w:bCs/>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right"/>
              <w:rPr>
                <w:b/>
                <w:bCs/>
                <w:color w:val="000000"/>
                <w:sz w:val="22"/>
                <w:szCs w:val="22"/>
              </w:rPr>
            </w:pPr>
            <w:r w:rsidRPr="00F05107">
              <w:rPr>
                <w:b/>
                <w:bCs/>
                <w:color w:val="000000"/>
                <w:sz w:val="22"/>
                <w:szCs w:val="22"/>
              </w:rPr>
              <w:t>43504,90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right"/>
              <w:rPr>
                <w:b/>
                <w:bCs/>
                <w:color w:val="000000"/>
                <w:sz w:val="22"/>
                <w:szCs w:val="22"/>
              </w:rPr>
            </w:pPr>
            <w:r w:rsidRPr="00F05107">
              <w:rPr>
                <w:b/>
                <w:bCs/>
                <w:color w:val="000000"/>
                <w:sz w:val="22"/>
                <w:szCs w:val="22"/>
              </w:rPr>
              <w:t>8090,40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right"/>
              <w:rPr>
                <w:b/>
                <w:bCs/>
                <w:color w:val="000000"/>
                <w:sz w:val="22"/>
                <w:szCs w:val="22"/>
              </w:rPr>
            </w:pPr>
            <w:r w:rsidRPr="00F05107">
              <w:rPr>
                <w:b/>
                <w:bCs/>
                <w:color w:val="000000"/>
                <w:sz w:val="22"/>
                <w:szCs w:val="22"/>
              </w:rPr>
              <w:t>35414,50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DE602A" w:rsidP="00655E5D">
            <w:pPr>
              <w:jc w:val="center"/>
              <w:rPr>
                <w:b/>
                <w:bCs/>
                <w:color w:val="000000"/>
                <w:sz w:val="22"/>
                <w:szCs w:val="22"/>
              </w:rPr>
            </w:pPr>
            <w:r w:rsidRPr="00F05107">
              <w:rPr>
                <w:b/>
                <w:bCs/>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right"/>
              <w:rPr>
                <w:b/>
                <w:bCs/>
                <w:color w:val="000000"/>
                <w:sz w:val="22"/>
                <w:szCs w:val="22"/>
              </w:rPr>
            </w:pPr>
            <w:r w:rsidRPr="00F05107">
              <w:rPr>
                <w:b/>
                <w:bCs/>
                <w:color w:val="000000"/>
                <w:sz w:val="22"/>
                <w:szCs w:val="22"/>
              </w:rPr>
              <w:t>42512,30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right"/>
              <w:rPr>
                <w:b/>
                <w:bCs/>
                <w:color w:val="000000"/>
                <w:sz w:val="22"/>
                <w:szCs w:val="22"/>
              </w:rPr>
            </w:pPr>
            <w:r w:rsidRPr="00F05107">
              <w:rPr>
                <w:b/>
                <w:bCs/>
                <w:color w:val="000000"/>
                <w:sz w:val="22"/>
                <w:szCs w:val="22"/>
              </w:rPr>
              <w:t>8090,40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right"/>
              <w:rPr>
                <w:b/>
                <w:bCs/>
                <w:color w:val="000000"/>
                <w:sz w:val="22"/>
                <w:szCs w:val="22"/>
              </w:rPr>
            </w:pPr>
            <w:r w:rsidRPr="00F05107">
              <w:rPr>
                <w:b/>
                <w:bCs/>
                <w:color w:val="000000"/>
                <w:sz w:val="22"/>
                <w:szCs w:val="22"/>
              </w:rPr>
              <w:t>34421,90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DE602A" w:rsidP="00655E5D">
            <w:pPr>
              <w:jc w:val="center"/>
              <w:rPr>
                <w:b/>
                <w:bCs/>
                <w:color w:val="000000"/>
                <w:sz w:val="22"/>
                <w:szCs w:val="22"/>
              </w:rPr>
            </w:pPr>
            <w:r w:rsidRPr="00F05107">
              <w:rPr>
                <w:b/>
                <w:bCs/>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right"/>
              <w:rPr>
                <w:b/>
                <w:bCs/>
                <w:color w:val="000000"/>
                <w:sz w:val="22"/>
                <w:szCs w:val="22"/>
              </w:rPr>
            </w:pPr>
            <w:r w:rsidRPr="00F05107">
              <w:rPr>
                <w:b/>
                <w:bCs/>
                <w:color w:val="000000"/>
                <w:sz w:val="22"/>
                <w:szCs w:val="22"/>
              </w:rPr>
              <w:t>42512,30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right"/>
              <w:rPr>
                <w:b/>
                <w:bCs/>
                <w:color w:val="000000"/>
                <w:sz w:val="22"/>
                <w:szCs w:val="22"/>
              </w:rPr>
            </w:pPr>
            <w:r w:rsidRPr="00F05107">
              <w:rPr>
                <w:b/>
                <w:bCs/>
                <w:color w:val="000000"/>
                <w:sz w:val="22"/>
                <w:szCs w:val="22"/>
              </w:rPr>
              <w:t>8090,40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right"/>
              <w:rPr>
                <w:b/>
                <w:bCs/>
                <w:color w:val="000000"/>
                <w:sz w:val="22"/>
                <w:szCs w:val="22"/>
              </w:rPr>
            </w:pPr>
            <w:r w:rsidRPr="00F05107">
              <w:rPr>
                <w:b/>
                <w:bCs/>
                <w:color w:val="000000"/>
                <w:sz w:val="22"/>
                <w:szCs w:val="22"/>
              </w:rPr>
              <w:t>34421,90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bCs/>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655E5D" w:rsidP="00DE602A">
            <w:pPr>
              <w:jc w:val="center"/>
              <w:rPr>
                <w:b/>
                <w:bCs/>
                <w:color w:val="000000"/>
                <w:sz w:val="22"/>
                <w:szCs w:val="22"/>
              </w:rPr>
            </w:pPr>
            <w:r w:rsidRPr="00F05107">
              <w:rPr>
                <w:b/>
                <w:bCs/>
                <w:color w:val="000000"/>
                <w:sz w:val="22"/>
                <w:szCs w:val="22"/>
              </w:rPr>
              <w:t>202</w:t>
            </w:r>
            <w:r w:rsidR="00DE602A" w:rsidRPr="00F05107">
              <w:rPr>
                <w:b/>
                <w:bCs/>
                <w:color w:val="000000"/>
                <w:sz w:val="22"/>
                <w:szCs w:val="22"/>
              </w:rPr>
              <w:t>4</w:t>
            </w:r>
            <w:r w:rsidRPr="00F05107">
              <w:rPr>
                <w:b/>
                <w:bCs/>
                <w:color w:val="000000"/>
                <w:sz w:val="22"/>
                <w:szCs w:val="22"/>
              </w:rPr>
              <w:t>-202</w:t>
            </w:r>
            <w:r w:rsidR="00DE602A" w:rsidRPr="00F05107">
              <w:rPr>
                <w:b/>
                <w:bCs/>
                <w:color w:val="000000"/>
                <w:sz w:val="22"/>
                <w:szCs w:val="22"/>
              </w:rPr>
              <w:t>6</w:t>
            </w:r>
          </w:p>
        </w:tc>
        <w:tc>
          <w:tcPr>
            <w:tcW w:w="2280" w:type="dxa"/>
            <w:tcBorders>
              <w:top w:val="nil"/>
              <w:left w:val="nil"/>
              <w:bottom w:val="single" w:sz="4" w:space="0" w:color="auto"/>
              <w:right w:val="single" w:sz="4" w:space="0" w:color="auto"/>
            </w:tcBorders>
            <w:shd w:val="clear" w:color="000000" w:fill="D8D8D8"/>
            <w:hideMark/>
          </w:tcPr>
          <w:p w:rsidR="00655E5D" w:rsidRPr="00F05107" w:rsidRDefault="00745F44" w:rsidP="00655E5D">
            <w:pPr>
              <w:jc w:val="right"/>
              <w:rPr>
                <w:b/>
                <w:bCs/>
                <w:color w:val="000000"/>
                <w:sz w:val="22"/>
                <w:szCs w:val="22"/>
              </w:rPr>
            </w:pPr>
            <w:r w:rsidRPr="00F05107">
              <w:rPr>
                <w:b/>
                <w:bCs/>
                <w:color w:val="000000"/>
                <w:sz w:val="22"/>
                <w:szCs w:val="22"/>
              </w:rPr>
              <w:t>128529,50</w:t>
            </w:r>
          </w:p>
        </w:tc>
        <w:tc>
          <w:tcPr>
            <w:tcW w:w="2200" w:type="dxa"/>
            <w:tcBorders>
              <w:top w:val="nil"/>
              <w:left w:val="nil"/>
              <w:bottom w:val="single" w:sz="4" w:space="0" w:color="auto"/>
              <w:right w:val="single" w:sz="4" w:space="0" w:color="auto"/>
            </w:tcBorders>
            <w:shd w:val="clear" w:color="000000" w:fill="D8D8D8"/>
            <w:hideMark/>
          </w:tcPr>
          <w:p w:rsidR="00655E5D" w:rsidRPr="00F05107" w:rsidRDefault="00745F44" w:rsidP="00745F44">
            <w:pPr>
              <w:jc w:val="right"/>
              <w:rPr>
                <w:b/>
                <w:bCs/>
                <w:color w:val="000000"/>
                <w:sz w:val="22"/>
                <w:szCs w:val="22"/>
              </w:rPr>
            </w:pPr>
            <w:r w:rsidRPr="00F05107">
              <w:rPr>
                <w:b/>
                <w:bCs/>
                <w:color w:val="000000"/>
                <w:sz w:val="22"/>
                <w:szCs w:val="22"/>
              </w:rPr>
              <w:t>24271,20</w:t>
            </w:r>
          </w:p>
        </w:tc>
        <w:tc>
          <w:tcPr>
            <w:tcW w:w="1860" w:type="dxa"/>
            <w:tcBorders>
              <w:top w:val="nil"/>
              <w:left w:val="nil"/>
              <w:bottom w:val="single" w:sz="4" w:space="0" w:color="auto"/>
              <w:right w:val="single" w:sz="4" w:space="0" w:color="auto"/>
            </w:tcBorders>
            <w:shd w:val="clear" w:color="000000" w:fill="D8D8D8"/>
            <w:hideMark/>
          </w:tcPr>
          <w:p w:rsidR="00655E5D" w:rsidRPr="00F05107" w:rsidRDefault="00745F44" w:rsidP="00655E5D">
            <w:pPr>
              <w:jc w:val="right"/>
              <w:rPr>
                <w:b/>
                <w:bCs/>
                <w:color w:val="000000"/>
                <w:sz w:val="22"/>
                <w:szCs w:val="22"/>
              </w:rPr>
            </w:pPr>
            <w:r w:rsidRPr="00F05107">
              <w:rPr>
                <w:b/>
                <w:bCs/>
                <w:color w:val="000000"/>
                <w:sz w:val="22"/>
                <w:szCs w:val="22"/>
              </w:rPr>
              <w:t>104258,30</w:t>
            </w:r>
          </w:p>
        </w:tc>
      </w:tr>
      <w:tr w:rsidR="00745F44" w:rsidRPr="00655E5D" w:rsidTr="00655E5D">
        <w:trPr>
          <w:trHeight w:val="30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3.1. Расходы на обеспечение деятельности муниципальных казенных учреждений</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bCs/>
                <w:color w:val="000000"/>
                <w:sz w:val="22"/>
                <w:szCs w:val="22"/>
              </w:rPr>
            </w:pPr>
            <w:r w:rsidRPr="00F05107">
              <w:rPr>
                <w:b/>
                <w:bCs/>
                <w:color w:val="000000"/>
                <w:sz w:val="22"/>
                <w:szCs w:val="22"/>
              </w:rPr>
              <w:t>9562,30</w:t>
            </w:r>
          </w:p>
        </w:tc>
        <w:tc>
          <w:tcPr>
            <w:tcW w:w="220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sz w:val="22"/>
                <w:szCs w:val="22"/>
              </w:rPr>
            </w:pPr>
            <w:r w:rsidRPr="00F05107">
              <w:rPr>
                <w:b/>
                <w:sz w:val="22"/>
                <w:szCs w:val="22"/>
              </w:rPr>
              <w:t>9562,30</w:t>
            </w:r>
          </w:p>
        </w:tc>
      </w:tr>
      <w:tr w:rsidR="00745F44"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745F44" w:rsidRPr="00F05107" w:rsidRDefault="00745F44" w:rsidP="00745F44">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745F44" w:rsidRPr="00F05107" w:rsidRDefault="00745F44" w:rsidP="00745F44">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bCs/>
                <w:color w:val="000000"/>
                <w:sz w:val="22"/>
                <w:szCs w:val="22"/>
              </w:rPr>
            </w:pPr>
            <w:r w:rsidRPr="00F05107">
              <w:rPr>
                <w:b/>
                <w:bCs/>
                <w:color w:val="000000"/>
                <w:sz w:val="22"/>
                <w:szCs w:val="22"/>
              </w:rPr>
              <w:t>8795,20</w:t>
            </w:r>
          </w:p>
        </w:tc>
        <w:tc>
          <w:tcPr>
            <w:tcW w:w="220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sz w:val="22"/>
                <w:szCs w:val="22"/>
              </w:rPr>
            </w:pPr>
            <w:r w:rsidRPr="00F05107">
              <w:rPr>
                <w:b/>
                <w:sz w:val="22"/>
                <w:szCs w:val="22"/>
              </w:rPr>
              <w:t>8795,20</w:t>
            </w:r>
          </w:p>
        </w:tc>
      </w:tr>
      <w:tr w:rsidR="00745F44"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745F44" w:rsidRPr="00F05107" w:rsidRDefault="00745F44" w:rsidP="00745F44">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745F44" w:rsidRPr="00F05107" w:rsidRDefault="00745F44" w:rsidP="00745F44">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bCs/>
                <w:color w:val="000000"/>
                <w:sz w:val="22"/>
                <w:szCs w:val="22"/>
              </w:rPr>
            </w:pPr>
            <w:r w:rsidRPr="00F05107">
              <w:rPr>
                <w:b/>
                <w:bCs/>
                <w:color w:val="000000"/>
                <w:sz w:val="22"/>
                <w:szCs w:val="22"/>
              </w:rPr>
              <w:t>8795,20</w:t>
            </w:r>
          </w:p>
        </w:tc>
        <w:tc>
          <w:tcPr>
            <w:tcW w:w="220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sz w:val="22"/>
                <w:szCs w:val="22"/>
              </w:rPr>
            </w:pPr>
            <w:r w:rsidRPr="00F05107">
              <w:rPr>
                <w:b/>
                <w:sz w:val="22"/>
                <w:szCs w:val="22"/>
              </w:rPr>
              <w:t>8795,20</w:t>
            </w:r>
          </w:p>
        </w:tc>
      </w:tr>
      <w:tr w:rsidR="00745F44"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745F44" w:rsidRPr="00F05107" w:rsidRDefault="00745F44" w:rsidP="00745F44">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745F44" w:rsidRPr="00F05107" w:rsidRDefault="00745F44" w:rsidP="00745F44">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2024-2026</w:t>
            </w:r>
          </w:p>
        </w:tc>
        <w:tc>
          <w:tcPr>
            <w:tcW w:w="2280" w:type="dxa"/>
            <w:tcBorders>
              <w:top w:val="nil"/>
              <w:left w:val="nil"/>
              <w:bottom w:val="single" w:sz="4" w:space="0" w:color="auto"/>
              <w:right w:val="single" w:sz="4" w:space="0" w:color="auto"/>
            </w:tcBorders>
            <w:shd w:val="clear" w:color="000000" w:fill="D8D8D8"/>
            <w:hideMark/>
          </w:tcPr>
          <w:p w:rsidR="00745F44" w:rsidRPr="00F05107" w:rsidRDefault="00745F44" w:rsidP="00745F44">
            <w:pPr>
              <w:jc w:val="right"/>
              <w:rPr>
                <w:b/>
                <w:bCs/>
                <w:color w:val="000000"/>
                <w:sz w:val="22"/>
                <w:szCs w:val="22"/>
              </w:rPr>
            </w:pPr>
            <w:r w:rsidRPr="00F05107">
              <w:rPr>
                <w:b/>
                <w:bCs/>
                <w:color w:val="000000"/>
                <w:sz w:val="22"/>
                <w:szCs w:val="22"/>
              </w:rPr>
              <w:t>27152,70</w:t>
            </w:r>
          </w:p>
        </w:tc>
        <w:tc>
          <w:tcPr>
            <w:tcW w:w="2200" w:type="dxa"/>
            <w:tcBorders>
              <w:top w:val="nil"/>
              <w:left w:val="nil"/>
              <w:bottom w:val="single" w:sz="4" w:space="0" w:color="auto"/>
              <w:right w:val="single" w:sz="4" w:space="0" w:color="auto"/>
            </w:tcBorders>
            <w:shd w:val="clear" w:color="000000" w:fill="D8D8D8"/>
            <w:hideMark/>
          </w:tcPr>
          <w:p w:rsidR="00745F44" w:rsidRPr="00F05107" w:rsidRDefault="00745F44" w:rsidP="00745F44">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000000" w:fill="D8D8D8"/>
            <w:hideMark/>
          </w:tcPr>
          <w:p w:rsidR="00745F44" w:rsidRPr="00F05107" w:rsidRDefault="00745F44" w:rsidP="00745F44">
            <w:pPr>
              <w:jc w:val="right"/>
              <w:rPr>
                <w:b/>
                <w:sz w:val="22"/>
                <w:szCs w:val="22"/>
              </w:rPr>
            </w:pPr>
            <w:r w:rsidRPr="00F05107">
              <w:rPr>
                <w:b/>
                <w:sz w:val="22"/>
                <w:szCs w:val="22"/>
              </w:rPr>
              <w:t>27152,70</w:t>
            </w:r>
          </w:p>
        </w:tc>
      </w:tr>
      <w:tr w:rsidR="00655E5D" w:rsidRPr="00655E5D" w:rsidTr="00745F44">
        <w:trPr>
          <w:trHeight w:val="364"/>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F05107" w:rsidRDefault="00655E5D" w:rsidP="00655E5D">
            <w:pPr>
              <w:jc w:val="center"/>
              <w:rPr>
                <w:b/>
                <w:color w:val="000000"/>
                <w:sz w:val="22"/>
                <w:szCs w:val="22"/>
              </w:rPr>
            </w:pPr>
            <w:r w:rsidRPr="00F05107">
              <w:rPr>
                <w:b/>
                <w:color w:val="000000"/>
                <w:sz w:val="22"/>
                <w:szCs w:val="22"/>
              </w:rPr>
              <w:t>3.2. Обеспечение выплат стимулирующего характера работникам муниципальных учреждений культуры</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F05107" w:rsidRDefault="00655E5D" w:rsidP="00655E5D">
            <w:pPr>
              <w:jc w:val="center"/>
              <w:rPr>
                <w:b/>
                <w:color w:val="000000"/>
                <w:sz w:val="22"/>
                <w:szCs w:val="22"/>
              </w:rPr>
            </w:pPr>
            <w:r w:rsidRPr="00F05107">
              <w:rPr>
                <w:b/>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center"/>
              <w:rPr>
                <w:b/>
                <w:color w:val="000000"/>
                <w:sz w:val="22"/>
                <w:szCs w:val="22"/>
              </w:rPr>
            </w:pPr>
            <w:r w:rsidRPr="00F05107">
              <w:rPr>
                <w:b/>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right"/>
              <w:rPr>
                <w:b/>
                <w:bCs/>
                <w:color w:val="000000"/>
                <w:sz w:val="22"/>
                <w:szCs w:val="22"/>
              </w:rPr>
            </w:pPr>
            <w:r w:rsidRPr="00F05107">
              <w:rPr>
                <w:b/>
                <w:bCs/>
                <w:color w:val="000000"/>
                <w:sz w:val="22"/>
                <w:szCs w:val="22"/>
              </w:rPr>
              <w:t>16180,80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right"/>
              <w:rPr>
                <w:b/>
                <w:color w:val="000000"/>
                <w:sz w:val="22"/>
                <w:szCs w:val="22"/>
              </w:rPr>
            </w:pPr>
            <w:r w:rsidRPr="00F05107">
              <w:rPr>
                <w:b/>
                <w:color w:val="000000"/>
                <w:sz w:val="22"/>
                <w:szCs w:val="22"/>
              </w:rPr>
              <w:t>8090,40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right"/>
              <w:rPr>
                <w:b/>
                <w:color w:val="000000"/>
                <w:sz w:val="22"/>
                <w:szCs w:val="22"/>
              </w:rPr>
            </w:pPr>
            <w:r w:rsidRPr="00F05107">
              <w:rPr>
                <w:b/>
                <w:color w:val="000000"/>
                <w:sz w:val="22"/>
                <w:szCs w:val="22"/>
              </w:rPr>
              <w:t>8090,40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center"/>
              <w:rPr>
                <w:b/>
                <w:color w:val="000000"/>
                <w:sz w:val="22"/>
                <w:szCs w:val="22"/>
              </w:rPr>
            </w:pPr>
            <w:r w:rsidRPr="00F05107">
              <w:rPr>
                <w:b/>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right"/>
              <w:rPr>
                <w:b/>
                <w:bCs/>
                <w:color w:val="000000"/>
                <w:sz w:val="22"/>
                <w:szCs w:val="22"/>
              </w:rPr>
            </w:pPr>
            <w:r w:rsidRPr="00F05107">
              <w:rPr>
                <w:b/>
                <w:bCs/>
                <w:color w:val="000000"/>
                <w:sz w:val="22"/>
                <w:szCs w:val="22"/>
              </w:rPr>
              <w:t>16180,80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right"/>
              <w:rPr>
                <w:b/>
                <w:color w:val="000000"/>
                <w:sz w:val="22"/>
                <w:szCs w:val="22"/>
              </w:rPr>
            </w:pPr>
            <w:r w:rsidRPr="00F05107">
              <w:rPr>
                <w:b/>
                <w:color w:val="000000"/>
                <w:sz w:val="22"/>
                <w:szCs w:val="22"/>
              </w:rPr>
              <w:t>8090,40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right"/>
              <w:rPr>
                <w:b/>
                <w:color w:val="000000"/>
                <w:sz w:val="22"/>
                <w:szCs w:val="22"/>
              </w:rPr>
            </w:pPr>
            <w:r w:rsidRPr="00F05107">
              <w:rPr>
                <w:b/>
                <w:color w:val="000000"/>
                <w:sz w:val="22"/>
                <w:szCs w:val="22"/>
              </w:rPr>
              <w:t>8090,40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center"/>
              <w:rPr>
                <w:b/>
                <w:color w:val="000000"/>
                <w:sz w:val="22"/>
                <w:szCs w:val="22"/>
              </w:rPr>
            </w:pPr>
            <w:r w:rsidRPr="00F05107">
              <w:rPr>
                <w:b/>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right"/>
              <w:rPr>
                <w:b/>
                <w:bCs/>
                <w:color w:val="000000"/>
                <w:sz w:val="22"/>
                <w:szCs w:val="22"/>
              </w:rPr>
            </w:pPr>
            <w:r w:rsidRPr="00F05107">
              <w:rPr>
                <w:b/>
                <w:bCs/>
                <w:color w:val="000000"/>
                <w:sz w:val="22"/>
                <w:szCs w:val="22"/>
              </w:rPr>
              <w:t>16180,80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right"/>
              <w:rPr>
                <w:b/>
                <w:color w:val="000000"/>
                <w:sz w:val="22"/>
                <w:szCs w:val="22"/>
              </w:rPr>
            </w:pPr>
            <w:r w:rsidRPr="00F05107">
              <w:rPr>
                <w:b/>
                <w:color w:val="000000"/>
                <w:sz w:val="22"/>
                <w:szCs w:val="22"/>
              </w:rPr>
              <w:t>8090,40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right"/>
              <w:rPr>
                <w:b/>
                <w:color w:val="000000"/>
                <w:sz w:val="22"/>
                <w:szCs w:val="22"/>
              </w:rPr>
            </w:pPr>
            <w:r w:rsidRPr="00F05107">
              <w:rPr>
                <w:b/>
                <w:color w:val="000000"/>
                <w:sz w:val="22"/>
                <w:szCs w:val="22"/>
              </w:rPr>
              <w:t>8090,40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center"/>
              <w:rPr>
                <w:b/>
                <w:color w:val="000000"/>
                <w:sz w:val="22"/>
                <w:szCs w:val="22"/>
              </w:rPr>
            </w:pPr>
            <w:r w:rsidRPr="00F05107">
              <w:rPr>
                <w:b/>
                <w:color w:val="000000"/>
                <w:sz w:val="22"/>
                <w:szCs w:val="22"/>
              </w:rPr>
              <w:t>2024</w:t>
            </w:r>
            <w:r w:rsidR="00655E5D" w:rsidRPr="00F05107">
              <w:rPr>
                <w:b/>
                <w:color w:val="000000"/>
                <w:sz w:val="22"/>
                <w:szCs w:val="22"/>
              </w:rPr>
              <w:t>-202</w:t>
            </w:r>
            <w:r w:rsidRPr="00F05107">
              <w:rPr>
                <w:b/>
                <w:color w:val="000000"/>
                <w:sz w:val="22"/>
                <w:szCs w:val="22"/>
              </w:rPr>
              <w:t>6</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right"/>
              <w:rPr>
                <w:b/>
                <w:bCs/>
                <w:color w:val="000000"/>
                <w:sz w:val="22"/>
                <w:szCs w:val="22"/>
              </w:rPr>
            </w:pPr>
            <w:r w:rsidRPr="00F05107">
              <w:rPr>
                <w:b/>
                <w:bCs/>
                <w:color w:val="000000"/>
                <w:sz w:val="22"/>
                <w:szCs w:val="22"/>
              </w:rPr>
              <w:t>48542,40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right"/>
              <w:rPr>
                <w:b/>
                <w:color w:val="000000"/>
                <w:sz w:val="22"/>
                <w:szCs w:val="22"/>
              </w:rPr>
            </w:pPr>
            <w:r w:rsidRPr="00F05107">
              <w:rPr>
                <w:b/>
                <w:color w:val="000000"/>
                <w:sz w:val="22"/>
                <w:szCs w:val="22"/>
              </w:rPr>
              <w:t>24271,20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745F44" w:rsidP="00745F44">
            <w:pPr>
              <w:jc w:val="right"/>
              <w:rPr>
                <w:b/>
                <w:color w:val="000000"/>
                <w:sz w:val="22"/>
                <w:szCs w:val="22"/>
              </w:rPr>
            </w:pPr>
            <w:r w:rsidRPr="00F05107">
              <w:rPr>
                <w:b/>
                <w:color w:val="000000"/>
                <w:sz w:val="22"/>
                <w:szCs w:val="22"/>
              </w:rPr>
              <w:t>24271,20</w:t>
            </w:r>
          </w:p>
        </w:tc>
      </w:tr>
      <w:tr w:rsidR="00745F44" w:rsidRPr="00655E5D" w:rsidTr="00655E5D">
        <w:trPr>
          <w:trHeight w:val="312"/>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3.3.Оплата труда работникам муниципальных учреждений культуры Ленинградской области</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bCs/>
                <w:color w:val="000000"/>
                <w:sz w:val="22"/>
                <w:szCs w:val="22"/>
              </w:rPr>
            </w:pPr>
            <w:r w:rsidRPr="00F05107">
              <w:rPr>
                <w:b/>
                <w:bCs/>
                <w:color w:val="000000"/>
                <w:sz w:val="22"/>
                <w:szCs w:val="22"/>
              </w:rPr>
              <w:t>17288,70</w:t>
            </w:r>
          </w:p>
        </w:tc>
        <w:tc>
          <w:tcPr>
            <w:tcW w:w="220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sz w:val="22"/>
                <w:szCs w:val="22"/>
              </w:rPr>
            </w:pPr>
            <w:r w:rsidRPr="00F05107">
              <w:rPr>
                <w:b/>
                <w:sz w:val="22"/>
                <w:szCs w:val="22"/>
              </w:rPr>
              <w:t>17288,70</w:t>
            </w:r>
          </w:p>
        </w:tc>
      </w:tr>
      <w:tr w:rsidR="00745F44"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745F44" w:rsidRPr="00F05107" w:rsidRDefault="00745F44" w:rsidP="00745F44">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745F44" w:rsidRPr="00F05107" w:rsidRDefault="00745F44" w:rsidP="00745F44">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bCs/>
                <w:color w:val="000000"/>
                <w:sz w:val="22"/>
                <w:szCs w:val="22"/>
              </w:rPr>
            </w:pPr>
            <w:r w:rsidRPr="00F05107">
              <w:rPr>
                <w:b/>
                <w:bCs/>
                <w:color w:val="000000"/>
                <w:sz w:val="22"/>
                <w:szCs w:val="22"/>
              </w:rPr>
              <w:t>17288,70</w:t>
            </w:r>
          </w:p>
        </w:tc>
        <w:tc>
          <w:tcPr>
            <w:tcW w:w="220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sz w:val="22"/>
                <w:szCs w:val="22"/>
              </w:rPr>
            </w:pPr>
            <w:r w:rsidRPr="00F05107">
              <w:rPr>
                <w:b/>
                <w:sz w:val="22"/>
                <w:szCs w:val="22"/>
              </w:rPr>
              <w:t>17288,70</w:t>
            </w:r>
          </w:p>
        </w:tc>
      </w:tr>
      <w:tr w:rsidR="00745F44"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745F44" w:rsidRPr="00F05107" w:rsidRDefault="00745F44" w:rsidP="00745F44">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745F44" w:rsidRPr="00F05107" w:rsidRDefault="00745F44" w:rsidP="00745F44">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bCs/>
                <w:color w:val="000000"/>
                <w:sz w:val="22"/>
                <w:szCs w:val="22"/>
              </w:rPr>
            </w:pPr>
            <w:r w:rsidRPr="00F05107">
              <w:rPr>
                <w:b/>
                <w:bCs/>
                <w:color w:val="000000"/>
                <w:sz w:val="22"/>
                <w:szCs w:val="22"/>
              </w:rPr>
              <w:t>17288,70</w:t>
            </w:r>
          </w:p>
        </w:tc>
        <w:tc>
          <w:tcPr>
            <w:tcW w:w="220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sz w:val="22"/>
                <w:szCs w:val="22"/>
              </w:rPr>
            </w:pPr>
            <w:r w:rsidRPr="00F05107">
              <w:rPr>
                <w:b/>
                <w:sz w:val="22"/>
                <w:szCs w:val="22"/>
              </w:rPr>
              <w:t>17288,70</w:t>
            </w:r>
          </w:p>
        </w:tc>
      </w:tr>
      <w:tr w:rsidR="00745F44"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745F44" w:rsidRPr="00F05107" w:rsidRDefault="00745F44" w:rsidP="00745F44">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745F44" w:rsidRPr="00F05107" w:rsidRDefault="00745F44" w:rsidP="00745F44">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2024-2026</w:t>
            </w:r>
          </w:p>
        </w:tc>
        <w:tc>
          <w:tcPr>
            <w:tcW w:w="22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bCs/>
                <w:color w:val="000000"/>
                <w:sz w:val="22"/>
                <w:szCs w:val="22"/>
              </w:rPr>
            </w:pPr>
            <w:r w:rsidRPr="00F05107">
              <w:rPr>
                <w:b/>
                <w:bCs/>
                <w:color w:val="000000"/>
                <w:sz w:val="22"/>
                <w:szCs w:val="22"/>
              </w:rPr>
              <w:t>51866,10</w:t>
            </w:r>
          </w:p>
        </w:tc>
        <w:tc>
          <w:tcPr>
            <w:tcW w:w="220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sz w:val="22"/>
                <w:szCs w:val="22"/>
              </w:rPr>
            </w:pPr>
            <w:r w:rsidRPr="00F05107">
              <w:rPr>
                <w:b/>
                <w:sz w:val="22"/>
                <w:szCs w:val="22"/>
              </w:rPr>
              <w:t>51866,10</w:t>
            </w:r>
          </w:p>
        </w:tc>
      </w:tr>
      <w:tr w:rsidR="00745F44" w:rsidRPr="00655E5D" w:rsidTr="00655E5D">
        <w:trPr>
          <w:trHeight w:val="30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3.4. Обеспечение пожарной безопасности МКУК "КДЦ Мга"</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bCs/>
                <w:color w:val="000000"/>
                <w:sz w:val="22"/>
                <w:szCs w:val="22"/>
              </w:rPr>
            </w:pPr>
            <w:r w:rsidRPr="00F05107">
              <w:rPr>
                <w:b/>
                <w:bCs/>
                <w:color w:val="000000"/>
                <w:sz w:val="22"/>
                <w:szCs w:val="22"/>
              </w:rPr>
              <w:t>473,10</w:t>
            </w:r>
          </w:p>
        </w:tc>
        <w:tc>
          <w:tcPr>
            <w:tcW w:w="220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sz w:val="22"/>
                <w:szCs w:val="22"/>
              </w:rPr>
            </w:pPr>
            <w:r w:rsidRPr="00F05107">
              <w:rPr>
                <w:b/>
                <w:sz w:val="22"/>
                <w:szCs w:val="22"/>
              </w:rPr>
              <w:t>473,10</w:t>
            </w:r>
          </w:p>
        </w:tc>
      </w:tr>
      <w:tr w:rsidR="00745F44"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745F44" w:rsidRPr="00F05107" w:rsidRDefault="00745F44" w:rsidP="00745F44">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745F44" w:rsidRPr="00F05107" w:rsidRDefault="00745F44" w:rsidP="00745F44">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bCs/>
                <w:color w:val="000000"/>
                <w:sz w:val="22"/>
                <w:szCs w:val="22"/>
              </w:rPr>
            </w:pPr>
            <w:r w:rsidRPr="00F05107">
              <w:rPr>
                <w:b/>
                <w:bCs/>
                <w:color w:val="000000"/>
                <w:sz w:val="22"/>
                <w:szCs w:val="22"/>
              </w:rPr>
              <w:t>247,60</w:t>
            </w:r>
          </w:p>
        </w:tc>
        <w:tc>
          <w:tcPr>
            <w:tcW w:w="220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sz w:val="22"/>
                <w:szCs w:val="22"/>
              </w:rPr>
            </w:pPr>
            <w:r w:rsidRPr="00F05107">
              <w:rPr>
                <w:b/>
                <w:sz w:val="22"/>
                <w:szCs w:val="22"/>
              </w:rPr>
              <w:t>247,60</w:t>
            </w:r>
          </w:p>
        </w:tc>
      </w:tr>
      <w:tr w:rsidR="00745F44"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745F44" w:rsidRPr="00F05107" w:rsidRDefault="00745F44" w:rsidP="00745F44">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745F44" w:rsidRPr="00F05107" w:rsidRDefault="00745F44" w:rsidP="00745F44">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bCs/>
                <w:color w:val="000000"/>
                <w:sz w:val="22"/>
                <w:szCs w:val="22"/>
              </w:rPr>
            </w:pPr>
            <w:r w:rsidRPr="00F05107">
              <w:rPr>
                <w:b/>
                <w:bCs/>
                <w:color w:val="000000"/>
                <w:sz w:val="22"/>
                <w:szCs w:val="22"/>
              </w:rPr>
              <w:t>247,60</w:t>
            </w:r>
          </w:p>
        </w:tc>
        <w:tc>
          <w:tcPr>
            <w:tcW w:w="220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sz w:val="22"/>
                <w:szCs w:val="22"/>
              </w:rPr>
            </w:pPr>
            <w:r w:rsidRPr="00F05107">
              <w:rPr>
                <w:b/>
                <w:sz w:val="22"/>
                <w:szCs w:val="22"/>
              </w:rPr>
              <w:t>247,60</w:t>
            </w:r>
          </w:p>
        </w:tc>
      </w:tr>
      <w:tr w:rsidR="00745F44"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745F44" w:rsidRPr="00F05107" w:rsidRDefault="00745F44" w:rsidP="00745F44">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745F44" w:rsidRPr="00F05107" w:rsidRDefault="00745F44" w:rsidP="00745F44">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center"/>
              <w:rPr>
                <w:b/>
                <w:color w:val="000000"/>
                <w:sz w:val="22"/>
                <w:szCs w:val="22"/>
              </w:rPr>
            </w:pPr>
            <w:r w:rsidRPr="00F05107">
              <w:rPr>
                <w:b/>
                <w:color w:val="000000"/>
                <w:sz w:val="22"/>
                <w:szCs w:val="22"/>
              </w:rPr>
              <w:t>2024-2026</w:t>
            </w:r>
          </w:p>
        </w:tc>
        <w:tc>
          <w:tcPr>
            <w:tcW w:w="228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bCs/>
                <w:color w:val="000000"/>
                <w:sz w:val="22"/>
                <w:szCs w:val="22"/>
              </w:rPr>
            </w:pPr>
            <w:r w:rsidRPr="00F05107">
              <w:rPr>
                <w:b/>
                <w:bCs/>
                <w:color w:val="000000"/>
                <w:sz w:val="22"/>
                <w:szCs w:val="22"/>
              </w:rPr>
              <w:t>968,30</w:t>
            </w:r>
          </w:p>
        </w:tc>
        <w:tc>
          <w:tcPr>
            <w:tcW w:w="220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745F44" w:rsidRPr="00F05107" w:rsidRDefault="00745F44" w:rsidP="00745F44">
            <w:pPr>
              <w:jc w:val="right"/>
              <w:rPr>
                <w:b/>
                <w:sz w:val="22"/>
                <w:szCs w:val="22"/>
              </w:rPr>
            </w:pPr>
            <w:r w:rsidRPr="00F05107">
              <w:rPr>
                <w:b/>
                <w:sz w:val="22"/>
                <w:szCs w:val="22"/>
              </w:rPr>
              <w:t>968,30</w:t>
            </w:r>
          </w:p>
        </w:tc>
      </w:tr>
      <w:tr w:rsidR="00655E5D" w:rsidRPr="00655E5D" w:rsidTr="00655E5D">
        <w:trPr>
          <w:trHeight w:val="30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F05107" w:rsidRDefault="00655E5D" w:rsidP="00655E5D">
            <w:pPr>
              <w:jc w:val="center"/>
              <w:rPr>
                <w:b/>
                <w:bCs/>
                <w:color w:val="000000"/>
                <w:sz w:val="22"/>
                <w:szCs w:val="22"/>
              </w:rPr>
            </w:pPr>
            <w:r w:rsidRPr="00F05107">
              <w:rPr>
                <w:b/>
                <w:bCs/>
                <w:color w:val="000000"/>
                <w:sz w:val="22"/>
                <w:szCs w:val="22"/>
              </w:rPr>
              <w:lastRenderedPageBreak/>
              <w:t>Всего по процессным мероприятиям</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F05107" w:rsidRDefault="00655E5D" w:rsidP="00655E5D">
            <w:pPr>
              <w:jc w:val="center"/>
              <w:rPr>
                <w:b/>
                <w:color w:val="000000"/>
                <w:sz w:val="22"/>
                <w:szCs w:val="22"/>
              </w:rPr>
            </w:pPr>
            <w:r w:rsidRPr="00F05107">
              <w:rPr>
                <w:b/>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center"/>
              <w:rPr>
                <w:b/>
                <w:bCs/>
                <w:color w:val="000000"/>
                <w:sz w:val="22"/>
                <w:szCs w:val="22"/>
              </w:rPr>
            </w:pPr>
            <w:r w:rsidRPr="00F05107">
              <w:rPr>
                <w:b/>
                <w:bCs/>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right"/>
              <w:rPr>
                <w:b/>
                <w:bCs/>
                <w:color w:val="000000"/>
                <w:sz w:val="22"/>
                <w:szCs w:val="22"/>
              </w:rPr>
            </w:pPr>
            <w:r w:rsidRPr="00F05107">
              <w:rPr>
                <w:b/>
                <w:bCs/>
                <w:color w:val="000000"/>
                <w:sz w:val="22"/>
                <w:szCs w:val="22"/>
              </w:rPr>
              <w:t>45846,70</w:t>
            </w:r>
          </w:p>
        </w:tc>
        <w:tc>
          <w:tcPr>
            <w:tcW w:w="2200" w:type="dxa"/>
            <w:tcBorders>
              <w:top w:val="nil"/>
              <w:left w:val="nil"/>
              <w:bottom w:val="single" w:sz="4" w:space="0" w:color="auto"/>
              <w:right w:val="single" w:sz="4" w:space="0" w:color="auto"/>
            </w:tcBorders>
            <w:shd w:val="clear" w:color="auto" w:fill="auto"/>
            <w:noWrap/>
            <w:hideMark/>
          </w:tcPr>
          <w:p w:rsidR="00655E5D" w:rsidRPr="00F05107" w:rsidRDefault="00F05107" w:rsidP="00F05107">
            <w:pPr>
              <w:jc w:val="right"/>
              <w:rPr>
                <w:b/>
                <w:bCs/>
                <w:color w:val="000000"/>
                <w:sz w:val="22"/>
                <w:szCs w:val="22"/>
              </w:rPr>
            </w:pPr>
            <w:r w:rsidRPr="00F05107">
              <w:rPr>
                <w:b/>
                <w:bCs/>
                <w:color w:val="000000"/>
                <w:sz w:val="22"/>
                <w:szCs w:val="22"/>
              </w:rPr>
              <w:t>8090,40</w:t>
            </w:r>
          </w:p>
        </w:tc>
        <w:tc>
          <w:tcPr>
            <w:tcW w:w="1860" w:type="dxa"/>
            <w:tcBorders>
              <w:top w:val="nil"/>
              <w:left w:val="nil"/>
              <w:bottom w:val="single" w:sz="4" w:space="0" w:color="auto"/>
              <w:right w:val="single" w:sz="4" w:space="0" w:color="auto"/>
            </w:tcBorders>
            <w:shd w:val="clear" w:color="auto" w:fill="auto"/>
            <w:noWrap/>
            <w:hideMark/>
          </w:tcPr>
          <w:p w:rsidR="00655E5D" w:rsidRPr="00F05107" w:rsidRDefault="00F05107" w:rsidP="00655E5D">
            <w:pPr>
              <w:jc w:val="right"/>
              <w:rPr>
                <w:b/>
                <w:bCs/>
                <w:color w:val="000000"/>
                <w:sz w:val="22"/>
                <w:szCs w:val="22"/>
              </w:rPr>
            </w:pPr>
            <w:r w:rsidRPr="00F05107">
              <w:rPr>
                <w:b/>
                <w:bCs/>
                <w:color w:val="000000"/>
                <w:sz w:val="22"/>
                <w:szCs w:val="22"/>
              </w:rPr>
              <w:t>37756,30</w:t>
            </w:r>
          </w:p>
        </w:tc>
      </w:tr>
      <w:tr w:rsidR="00655E5D" w:rsidRPr="00655E5D" w:rsidTr="00F05107">
        <w:trPr>
          <w:trHeight w:val="394"/>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center"/>
              <w:rPr>
                <w:b/>
                <w:bCs/>
                <w:color w:val="000000"/>
                <w:sz w:val="22"/>
                <w:szCs w:val="22"/>
              </w:rPr>
            </w:pPr>
            <w:r w:rsidRPr="00F05107">
              <w:rPr>
                <w:b/>
                <w:bCs/>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right"/>
              <w:rPr>
                <w:b/>
                <w:bCs/>
                <w:color w:val="000000"/>
                <w:sz w:val="22"/>
                <w:szCs w:val="22"/>
              </w:rPr>
            </w:pPr>
            <w:r w:rsidRPr="00F05107">
              <w:rPr>
                <w:b/>
                <w:bCs/>
                <w:color w:val="000000"/>
                <w:sz w:val="22"/>
                <w:szCs w:val="22"/>
              </w:rPr>
              <w:t>44854,10</w:t>
            </w:r>
          </w:p>
        </w:tc>
        <w:tc>
          <w:tcPr>
            <w:tcW w:w="2200" w:type="dxa"/>
            <w:tcBorders>
              <w:top w:val="nil"/>
              <w:left w:val="nil"/>
              <w:bottom w:val="single" w:sz="4" w:space="0" w:color="auto"/>
              <w:right w:val="single" w:sz="4" w:space="0" w:color="auto"/>
            </w:tcBorders>
            <w:shd w:val="clear" w:color="auto" w:fill="auto"/>
            <w:noWrap/>
            <w:hideMark/>
          </w:tcPr>
          <w:p w:rsidR="00655E5D" w:rsidRPr="00F05107" w:rsidRDefault="00F05107" w:rsidP="00655E5D">
            <w:pPr>
              <w:jc w:val="right"/>
              <w:rPr>
                <w:b/>
                <w:bCs/>
                <w:color w:val="000000"/>
                <w:sz w:val="22"/>
                <w:szCs w:val="22"/>
              </w:rPr>
            </w:pPr>
            <w:r w:rsidRPr="00F05107">
              <w:rPr>
                <w:b/>
                <w:bCs/>
                <w:color w:val="000000"/>
                <w:sz w:val="22"/>
                <w:szCs w:val="22"/>
              </w:rPr>
              <w:t>8090,40</w:t>
            </w:r>
          </w:p>
        </w:tc>
        <w:tc>
          <w:tcPr>
            <w:tcW w:w="1860" w:type="dxa"/>
            <w:tcBorders>
              <w:top w:val="nil"/>
              <w:left w:val="nil"/>
              <w:bottom w:val="single" w:sz="4" w:space="0" w:color="auto"/>
              <w:right w:val="single" w:sz="4" w:space="0" w:color="auto"/>
            </w:tcBorders>
            <w:shd w:val="clear" w:color="auto" w:fill="auto"/>
            <w:noWrap/>
            <w:hideMark/>
          </w:tcPr>
          <w:p w:rsidR="00655E5D" w:rsidRPr="00F05107" w:rsidRDefault="00F05107" w:rsidP="00655E5D">
            <w:pPr>
              <w:jc w:val="right"/>
              <w:rPr>
                <w:b/>
                <w:bCs/>
                <w:color w:val="000000"/>
                <w:sz w:val="22"/>
                <w:szCs w:val="22"/>
              </w:rPr>
            </w:pPr>
            <w:r w:rsidRPr="00F05107">
              <w:rPr>
                <w:b/>
                <w:bCs/>
                <w:color w:val="000000"/>
                <w:sz w:val="22"/>
                <w:szCs w:val="22"/>
              </w:rPr>
              <w:t>36763,70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center"/>
              <w:rPr>
                <w:b/>
                <w:bCs/>
                <w:color w:val="000000"/>
                <w:sz w:val="22"/>
                <w:szCs w:val="22"/>
              </w:rPr>
            </w:pPr>
            <w:r w:rsidRPr="00F05107">
              <w:rPr>
                <w:b/>
                <w:bCs/>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745F44" w:rsidP="00655E5D">
            <w:pPr>
              <w:jc w:val="right"/>
              <w:rPr>
                <w:b/>
                <w:bCs/>
                <w:color w:val="000000"/>
                <w:sz w:val="22"/>
                <w:szCs w:val="22"/>
              </w:rPr>
            </w:pPr>
            <w:r w:rsidRPr="00F05107">
              <w:rPr>
                <w:b/>
                <w:bCs/>
                <w:color w:val="000000"/>
                <w:sz w:val="22"/>
                <w:szCs w:val="22"/>
              </w:rPr>
              <w:t>44854,10</w:t>
            </w:r>
          </w:p>
        </w:tc>
        <w:tc>
          <w:tcPr>
            <w:tcW w:w="2200" w:type="dxa"/>
            <w:tcBorders>
              <w:top w:val="nil"/>
              <w:left w:val="nil"/>
              <w:bottom w:val="single" w:sz="4" w:space="0" w:color="auto"/>
              <w:right w:val="single" w:sz="4" w:space="0" w:color="auto"/>
            </w:tcBorders>
            <w:shd w:val="clear" w:color="auto" w:fill="auto"/>
            <w:noWrap/>
            <w:hideMark/>
          </w:tcPr>
          <w:p w:rsidR="00655E5D" w:rsidRPr="00F05107" w:rsidRDefault="00F05107" w:rsidP="00655E5D">
            <w:pPr>
              <w:jc w:val="right"/>
              <w:rPr>
                <w:b/>
                <w:bCs/>
                <w:color w:val="000000"/>
                <w:sz w:val="22"/>
                <w:szCs w:val="22"/>
              </w:rPr>
            </w:pPr>
            <w:r w:rsidRPr="00F05107">
              <w:rPr>
                <w:b/>
                <w:bCs/>
                <w:color w:val="000000"/>
                <w:sz w:val="22"/>
                <w:szCs w:val="22"/>
              </w:rPr>
              <w:t>8090,40</w:t>
            </w:r>
          </w:p>
        </w:tc>
        <w:tc>
          <w:tcPr>
            <w:tcW w:w="1860" w:type="dxa"/>
            <w:tcBorders>
              <w:top w:val="nil"/>
              <w:left w:val="nil"/>
              <w:bottom w:val="single" w:sz="4" w:space="0" w:color="auto"/>
              <w:right w:val="single" w:sz="4" w:space="0" w:color="auto"/>
            </w:tcBorders>
            <w:shd w:val="clear" w:color="auto" w:fill="auto"/>
            <w:noWrap/>
            <w:hideMark/>
          </w:tcPr>
          <w:p w:rsidR="00655E5D" w:rsidRPr="00F05107" w:rsidRDefault="00F05107" w:rsidP="00655E5D">
            <w:pPr>
              <w:jc w:val="right"/>
              <w:rPr>
                <w:b/>
                <w:bCs/>
                <w:color w:val="000000"/>
                <w:sz w:val="22"/>
                <w:szCs w:val="22"/>
              </w:rPr>
            </w:pPr>
            <w:r w:rsidRPr="00F05107">
              <w:rPr>
                <w:b/>
                <w:bCs/>
                <w:color w:val="000000"/>
                <w:sz w:val="22"/>
                <w:szCs w:val="22"/>
              </w:rPr>
              <w:t>36763,70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655E5D" w:rsidP="00745F44">
            <w:pPr>
              <w:jc w:val="center"/>
              <w:rPr>
                <w:b/>
                <w:bCs/>
                <w:color w:val="000000"/>
                <w:sz w:val="22"/>
                <w:szCs w:val="22"/>
              </w:rPr>
            </w:pPr>
            <w:r w:rsidRPr="00F05107">
              <w:rPr>
                <w:b/>
                <w:bCs/>
                <w:color w:val="000000"/>
                <w:sz w:val="22"/>
                <w:szCs w:val="22"/>
              </w:rPr>
              <w:t>202</w:t>
            </w:r>
            <w:r w:rsidR="00745F44" w:rsidRPr="00F05107">
              <w:rPr>
                <w:b/>
                <w:bCs/>
                <w:color w:val="000000"/>
                <w:sz w:val="22"/>
                <w:szCs w:val="22"/>
              </w:rPr>
              <w:t>4</w:t>
            </w:r>
            <w:r w:rsidRPr="00F05107">
              <w:rPr>
                <w:b/>
                <w:bCs/>
                <w:color w:val="000000"/>
                <w:sz w:val="22"/>
                <w:szCs w:val="22"/>
              </w:rPr>
              <w:t>-202</w:t>
            </w:r>
            <w:r w:rsidR="00745F44" w:rsidRPr="00F05107">
              <w:rPr>
                <w:b/>
                <w:bCs/>
                <w:color w:val="000000"/>
                <w:sz w:val="22"/>
                <w:szCs w:val="22"/>
              </w:rPr>
              <w:t>6</w:t>
            </w:r>
          </w:p>
        </w:tc>
        <w:tc>
          <w:tcPr>
            <w:tcW w:w="2280" w:type="dxa"/>
            <w:tcBorders>
              <w:top w:val="nil"/>
              <w:left w:val="nil"/>
              <w:bottom w:val="single" w:sz="4" w:space="0" w:color="auto"/>
              <w:right w:val="single" w:sz="4" w:space="0" w:color="auto"/>
            </w:tcBorders>
            <w:shd w:val="clear" w:color="000000" w:fill="D8D8D8"/>
            <w:hideMark/>
          </w:tcPr>
          <w:p w:rsidR="00655E5D" w:rsidRPr="00F05107" w:rsidRDefault="00745F44" w:rsidP="00655E5D">
            <w:pPr>
              <w:jc w:val="right"/>
              <w:rPr>
                <w:b/>
                <w:bCs/>
                <w:color w:val="000000"/>
                <w:sz w:val="22"/>
                <w:szCs w:val="22"/>
              </w:rPr>
            </w:pPr>
            <w:r w:rsidRPr="00F05107">
              <w:rPr>
                <w:b/>
                <w:bCs/>
                <w:color w:val="000000"/>
                <w:sz w:val="22"/>
                <w:szCs w:val="22"/>
              </w:rPr>
              <w:t>135554,90</w:t>
            </w:r>
          </w:p>
        </w:tc>
        <w:tc>
          <w:tcPr>
            <w:tcW w:w="2200" w:type="dxa"/>
            <w:tcBorders>
              <w:top w:val="nil"/>
              <w:left w:val="nil"/>
              <w:bottom w:val="single" w:sz="4" w:space="0" w:color="auto"/>
              <w:right w:val="single" w:sz="4" w:space="0" w:color="auto"/>
            </w:tcBorders>
            <w:shd w:val="clear" w:color="000000" w:fill="D8D8D8"/>
            <w:noWrap/>
            <w:hideMark/>
          </w:tcPr>
          <w:p w:rsidR="00655E5D" w:rsidRPr="00F05107" w:rsidRDefault="00F05107" w:rsidP="00655E5D">
            <w:pPr>
              <w:jc w:val="right"/>
              <w:rPr>
                <w:b/>
                <w:bCs/>
                <w:color w:val="000000"/>
                <w:sz w:val="22"/>
                <w:szCs w:val="22"/>
              </w:rPr>
            </w:pPr>
            <w:r w:rsidRPr="00F05107">
              <w:rPr>
                <w:b/>
                <w:bCs/>
                <w:color w:val="000000"/>
                <w:sz w:val="22"/>
                <w:szCs w:val="22"/>
              </w:rPr>
              <w:t>24271,20</w:t>
            </w:r>
          </w:p>
        </w:tc>
        <w:tc>
          <w:tcPr>
            <w:tcW w:w="1860" w:type="dxa"/>
            <w:tcBorders>
              <w:top w:val="nil"/>
              <w:left w:val="nil"/>
              <w:bottom w:val="single" w:sz="4" w:space="0" w:color="auto"/>
              <w:right w:val="single" w:sz="4" w:space="0" w:color="auto"/>
            </w:tcBorders>
            <w:shd w:val="clear" w:color="000000" w:fill="D8D8D8"/>
            <w:noWrap/>
            <w:hideMark/>
          </w:tcPr>
          <w:p w:rsidR="00655E5D" w:rsidRPr="00F05107" w:rsidRDefault="00F05107" w:rsidP="00655E5D">
            <w:pPr>
              <w:jc w:val="right"/>
              <w:rPr>
                <w:b/>
                <w:bCs/>
                <w:color w:val="000000"/>
                <w:sz w:val="22"/>
                <w:szCs w:val="22"/>
              </w:rPr>
            </w:pPr>
            <w:r w:rsidRPr="00F05107">
              <w:rPr>
                <w:b/>
                <w:bCs/>
                <w:color w:val="000000"/>
                <w:sz w:val="22"/>
                <w:szCs w:val="22"/>
              </w:rPr>
              <w:t>111283,70</w:t>
            </w:r>
          </w:p>
        </w:tc>
      </w:tr>
      <w:tr w:rsidR="00655E5D" w:rsidRPr="00655E5D" w:rsidTr="00655E5D">
        <w:trPr>
          <w:trHeight w:val="315"/>
        </w:trPr>
        <w:tc>
          <w:tcPr>
            <w:tcW w:w="1524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55E5D" w:rsidRPr="00F05107" w:rsidRDefault="00655E5D" w:rsidP="00655E5D">
            <w:pPr>
              <w:jc w:val="center"/>
              <w:rPr>
                <w:b/>
                <w:bCs/>
                <w:i/>
                <w:iCs/>
                <w:color w:val="000000"/>
              </w:rPr>
            </w:pPr>
            <w:r w:rsidRPr="00F05107">
              <w:rPr>
                <w:b/>
                <w:bCs/>
                <w:i/>
                <w:iCs/>
                <w:color w:val="000000"/>
              </w:rPr>
              <w:t>Мероприятия, направленные на достижение целей проектов</w:t>
            </w:r>
          </w:p>
        </w:tc>
      </w:tr>
      <w:tr w:rsidR="00655E5D" w:rsidRPr="00655E5D" w:rsidTr="00655E5D">
        <w:trPr>
          <w:trHeight w:val="300"/>
        </w:trPr>
        <w:tc>
          <w:tcPr>
            <w:tcW w:w="5320" w:type="dxa"/>
            <w:vMerge w:val="restart"/>
            <w:tcBorders>
              <w:top w:val="nil"/>
              <w:left w:val="single" w:sz="4" w:space="0" w:color="auto"/>
              <w:bottom w:val="single" w:sz="4" w:space="0" w:color="auto"/>
              <w:right w:val="single" w:sz="4" w:space="0" w:color="auto"/>
            </w:tcBorders>
            <w:shd w:val="clear" w:color="auto" w:fill="auto"/>
            <w:hideMark/>
          </w:tcPr>
          <w:p w:rsidR="00655E5D" w:rsidRPr="00F05107" w:rsidRDefault="007C31BE" w:rsidP="00655E5D">
            <w:pPr>
              <w:jc w:val="center"/>
              <w:rPr>
                <w:b/>
                <w:bCs/>
                <w:color w:val="000000"/>
                <w:sz w:val="22"/>
                <w:szCs w:val="22"/>
              </w:rPr>
            </w:pPr>
            <w:r w:rsidRPr="007C31BE">
              <w:rPr>
                <w:b/>
                <w:bCs/>
                <w:color w:val="000000"/>
                <w:sz w:val="22"/>
                <w:szCs w:val="22"/>
              </w:rPr>
              <w:t>Отраслевой проект "Развитие инфраструктуры культуры"</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F05107" w:rsidRDefault="00655E5D" w:rsidP="00655E5D">
            <w:pPr>
              <w:jc w:val="center"/>
              <w:rPr>
                <w:b/>
                <w:color w:val="000000"/>
                <w:sz w:val="22"/>
                <w:szCs w:val="22"/>
              </w:rPr>
            </w:pPr>
            <w:r w:rsidRPr="00F05107">
              <w:rPr>
                <w:b/>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center"/>
              <w:rPr>
                <w:b/>
                <w:bCs/>
                <w:color w:val="000000"/>
                <w:sz w:val="22"/>
                <w:szCs w:val="22"/>
              </w:rPr>
            </w:pPr>
            <w:r w:rsidRPr="00F05107">
              <w:rPr>
                <w:b/>
                <w:bCs/>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F05107" w:rsidP="002844F3">
            <w:pPr>
              <w:jc w:val="right"/>
              <w:rPr>
                <w:b/>
                <w:bCs/>
                <w:color w:val="000000"/>
                <w:sz w:val="22"/>
                <w:szCs w:val="22"/>
              </w:rPr>
            </w:pPr>
            <w:r w:rsidRPr="00F05107">
              <w:rPr>
                <w:b/>
                <w:bCs/>
                <w:color w:val="000000"/>
                <w:sz w:val="22"/>
                <w:szCs w:val="22"/>
              </w:rPr>
              <w:t>10937,</w:t>
            </w:r>
            <w:r w:rsidR="002844F3">
              <w:rPr>
                <w:b/>
                <w:bCs/>
                <w:color w:val="000000"/>
                <w:sz w:val="22"/>
                <w:szCs w:val="22"/>
              </w:rPr>
              <w:t>8</w:t>
            </w:r>
            <w:r w:rsidRPr="00F05107">
              <w:rPr>
                <w:b/>
                <w:bCs/>
                <w:color w:val="000000"/>
                <w:sz w:val="22"/>
                <w:szCs w:val="22"/>
              </w:rPr>
              <w:t>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right"/>
              <w:rPr>
                <w:b/>
                <w:bCs/>
                <w:color w:val="000000"/>
                <w:sz w:val="22"/>
                <w:szCs w:val="22"/>
              </w:rPr>
            </w:pPr>
            <w:r w:rsidRPr="00F05107">
              <w:rPr>
                <w:b/>
                <w:bCs/>
                <w:color w:val="000000"/>
                <w:sz w:val="22"/>
                <w:szCs w:val="22"/>
              </w:rPr>
              <w:t>9843,90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right"/>
              <w:rPr>
                <w:b/>
                <w:bCs/>
                <w:color w:val="000000"/>
                <w:sz w:val="22"/>
                <w:szCs w:val="22"/>
              </w:rPr>
            </w:pPr>
            <w:r w:rsidRPr="00F05107">
              <w:rPr>
                <w:b/>
                <w:bCs/>
                <w:color w:val="000000"/>
                <w:sz w:val="22"/>
                <w:szCs w:val="22"/>
              </w:rPr>
              <w:t>1093,90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center"/>
              <w:rPr>
                <w:b/>
                <w:bCs/>
                <w:color w:val="000000"/>
                <w:sz w:val="22"/>
                <w:szCs w:val="22"/>
              </w:rPr>
            </w:pPr>
            <w:r w:rsidRPr="00F05107">
              <w:rPr>
                <w:b/>
                <w:bCs/>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right"/>
              <w:rPr>
                <w:b/>
                <w:bCs/>
                <w:color w:val="000000"/>
                <w:sz w:val="22"/>
                <w:szCs w:val="22"/>
              </w:rPr>
            </w:pPr>
            <w:r w:rsidRPr="00F05107">
              <w:rPr>
                <w:b/>
                <w:bCs/>
                <w:color w:val="000000"/>
                <w:sz w:val="22"/>
                <w:szCs w:val="22"/>
              </w:rPr>
              <w:t>0,00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right"/>
              <w:rPr>
                <w:b/>
                <w:bCs/>
                <w:color w:val="000000"/>
                <w:sz w:val="22"/>
                <w:szCs w:val="22"/>
              </w:rPr>
            </w:pPr>
            <w:r w:rsidRPr="00F05107">
              <w:rPr>
                <w:b/>
                <w:bCs/>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right"/>
              <w:rPr>
                <w:b/>
                <w:bCs/>
                <w:color w:val="000000"/>
                <w:sz w:val="22"/>
                <w:szCs w:val="22"/>
              </w:rPr>
            </w:pPr>
            <w:r w:rsidRPr="00F05107">
              <w:rPr>
                <w:b/>
                <w:bCs/>
                <w:color w:val="000000"/>
                <w:sz w:val="22"/>
                <w:szCs w:val="22"/>
              </w:rPr>
              <w:t>0,00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center"/>
              <w:rPr>
                <w:b/>
                <w:bCs/>
                <w:color w:val="000000"/>
                <w:sz w:val="22"/>
                <w:szCs w:val="22"/>
              </w:rPr>
            </w:pPr>
            <w:r w:rsidRPr="00F05107">
              <w:rPr>
                <w:b/>
                <w:bCs/>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655E5D" w:rsidP="00655E5D">
            <w:pPr>
              <w:jc w:val="right"/>
              <w:rPr>
                <w:b/>
                <w:bCs/>
                <w:color w:val="000000"/>
                <w:sz w:val="22"/>
                <w:szCs w:val="22"/>
              </w:rPr>
            </w:pPr>
            <w:r w:rsidRPr="00F05107">
              <w:rPr>
                <w:b/>
                <w:bCs/>
                <w:color w:val="000000"/>
                <w:sz w:val="22"/>
                <w:szCs w:val="22"/>
              </w:rPr>
              <w:t>0,00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655E5D" w:rsidP="00655E5D">
            <w:pPr>
              <w:jc w:val="right"/>
              <w:rPr>
                <w:b/>
                <w:bCs/>
                <w:color w:val="000000"/>
                <w:sz w:val="22"/>
                <w:szCs w:val="22"/>
              </w:rPr>
            </w:pPr>
            <w:r w:rsidRPr="00F05107">
              <w:rPr>
                <w:b/>
                <w:bCs/>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655E5D" w:rsidP="00655E5D">
            <w:pPr>
              <w:jc w:val="right"/>
              <w:rPr>
                <w:b/>
                <w:bCs/>
                <w:color w:val="000000"/>
                <w:sz w:val="22"/>
                <w:szCs w:val="22"/>
              </w:rPr>
            </w:pPr>
            <w:r w:rsidRPr="00F05107">
              <w:rPr>
                <w:b/>
                <w:bCs/>
                <w:color w:val="000000"/>
                <w:sz w:val="22"/>
                <w:szCs w:val="22"/>
              </w:rPr>
              <w:t>0,00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F05107" w:rsidP="00F05107">
            <w:pPr>
              <w:jc w:val="center"/>
              <w:rPr>
                <w:b/>
                <w:bCs/>
                <w:color w:val="000000"/>
                <w:sz w:val="22"/>
                <w:szCs w:val="22"/>
              </w:rPr>
            </w:pPr>
            <w:r w:rsidRPr="00F05107">
              <w:rPr>
                <w:b/>
                <w:bCs/>
                <w:color w:val="000000"/>
                <w:sz w:val="22"/>
                <w:szCs w:val="22"/>
              </w:rPr>
              <w:t>2024</w:t>
            </w:r>
            <w:r w:rsidR="00655E5D" w:rsidRPr="00F05107">
              <w:rPr>
                <w:b/>
                <w:bCs/>
                <w:color w:val="000000"/>
                <w:sz w:val="22"/>
                <w:szCs w:val="22"/>
              </w:rPr>
              <w:t>-202</w:t>
            </w:r>
            <w:r w:rsidRPr="00F05107">
              <w:rPr>
                <w:b/>
                <w:bCs/>
                <w:color w:val="000000"/>
                <w:sz w:val="22"/>
                <w:szCs w:val="22"/>
              </w:rPr>
              <w:t>6</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655E5D" w:rsidP="00655E5D">
            <w:pPr>
              <w:jc w:val="right"/>
              <w:rPr>
                <w:b/>
                <w:bCs/>
                <w:color w:val="000000"/>
                <w:sz w:val="22"/>
                <w:szCs w:val="22"/>
              </w:rPr>
            </w:pPr>
            <w:r w:rsidRPr="00F05107">
              <w:rPr>
                <w:b/>
                <w:bCs/>
                <w:color w:val="000000"/>
                <w:sz w:val="22"/>
                <w:szCs w:val="22"/>
              </w:rPr>
              <w:t>1</w:t>
            </w:r>
            <w:r w:rsidR="002844F3">
              <w:rPr>
                <w:b/>
                <w:bCs/>
                <w:color w:val="000000"/>
                <w:sz w:val="22"/>
                <w:szCs w:val="22"/>
              </w:rPr>
              <w:t>0937,8</w:t>
            </w:r>
            <w:r w:rsidRPr="00F05107">
              <w:rPr>
                <w:b/>
                <w:bCs/>
                <w:color w:val="000000"/>
                <w:sz w:val="22"/>
                <w:szCs w:val="22"/>
              </w:rPr>
              <w:t>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655E5D" w:rsidP="00655E5D">
            <w:pPr>
              <w:jc w:val="right"/>
              <w:rPr>
                <w:b/>
                <w:color w:val="000000"/>
                <w:sz w:val="22"/>
                <w:szCs w:val="22"/>
              </w:rPr>
            </w:pPr>
            <w:r w:rsidRPr="00F05107">
              <w:rPr>
                <w:b/>
                <w:color w:val="000000"/>
                <w:sz w:val="22"/>
                <w:szCs w:val="22"/>
              </w:rPr>
              <w:t>9843,9</w:t>
            </w:r>
            <w:r w:rsidR="00F05107" w:rsidRPr="00F05107">
              <w:rPr>
                <w:b/>
                <w:color w:val="000000"/>
                <w:sz w:val="22"/>
                <w:szCs w:val="22"/>
              </w:rPr>
              <w:t>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655E5D" w:rsidP="00F05107">
            <w:pPr>
              <w:jc w:val="right"/>
              <w:rPr>
                <w:b/>
                <w:color w:val="000000"/>
                <w:sz w:val="22"/>
                <w:szCs w:val="22"/>
              </w:rPr>
            </w:pPr>
            <w:r w:rsidRPr="00F05107">
              <w:rPr>
                <w:b/>
                <w:color w:val="000000"/>
                <w:sz w:val="22"/>
                <w:szCs w:val="22"/>
              </w:rPr>
              <w:t>1093,</w:t>
            </w:r>
            <w:r w:rsidR="00F05107" w:rsidRPr="00F05107">
              <w:rPr>
                <w:b/>
                <w:color w:val="000000"/>
                <w:sz w:val="22"/>
                <w:szCs w:val="22"/>
              </w:rPr>
              <w:t>90</w:t>
            </w:r>
          </w:p>
        </w:tc>
      </w:tr>
      <w:tr w:rsidR="00655E5D" w:rsidRPr="00655E5D" w:rsidTr="00655E5D">
        <w:trPr>
          <w:trHeight w:val="300"/>
        </w:trPr>
        <w:tc>
          <w:tcPr>
            <w:tcW w:w="5320" w:type="dxa"/>
            <w:vMerge w:val="restart"/>
            <w:tcBorders>
              <w:top w:val="nil"/>
              <w:left w:val="single" w:sz="4" w:space="0" w:color="auto"/>
              <w:bottom w:val="single" w:sz="4" w:space="0" w:color="auto"/>
              <w:right w:val="single" w:sz="4" w:space="0" w:color="auto"/>
            </w:tcBorders>
            <w:shd w:val="clear" w:color="auto" w:fill="auto"/>
            <w:hideMark/>
          </w:tcPr>
          <w:p w:rsidR="00655E5D" w:rsidRPr="00F05107" w:rsidRDefault="00655E5D" w:rsidP="00655E5D">
            <w:pPr>
              <w:jc w:val="center"/>
              <w:rPr>
                <w:b/>
                <w:color w:val="000000"/>
                <w:sz w:val="22"/>
                <w:szCs w:val="22"/>
              </w:rPr>
            </w:pPr>
            <w:r w:rsidRPr="00F05107">
              <w:rPr>
                <w:b/>
                <w:color w:val="000000"/>
                <w:sz w:val="22"/>
                <w:szCs w:val="22"/>
              </w:rPr>
              <w:t>Капитальный ремонт объектов культуры городских поселений</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F05107" w:rsidRDefault="00655E5D" w:rsidP="00655E5D">
            <w:pPr>
              <w:jc w:val="center"/>
              <w:rPr>
                <w:b/>
                <w:color w:val="000000"/>
                <w:sz w:val="22"/>
                <w:szCs w:val="22"/>
              </w:rPr>
            </w:pPr>
            <w:r w:rsidRPr="00F05107">
              <w:rPr>
                <w:b/>
                <w:color w:val="000000"/>
                <w:sz w:val="22"/>
                <w:szCs w:val="22"/>
              </w:rPr>
              <w:t>МКУК "КДЦ "Мга"</w:t>
            </w:r>
          </w:p>
        </w:tc>
        <w:tc>
          <w:tcPr>
            <w:tcW w:w="148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center"/>
              <w:rPr>
                <w:b/>
                <w:color w:val="000000"/>
                <w:sz w:val="22"/>
                <w:szCs w:val="22"/>
              </w:rPr>
            </w:pPr>
            <w:r w:rsidRPr="00F05107">
              <w:rPr>
                <w:b/>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2844F3" w:rsidP="00F05107">
            <w:pPr>
              <w:jc w:val="right"/>
              <w:rPr>
                <w:b/>
                <w:bCs/>
                <w:color w:val="000000"/>
                <w:sz w:val="22"/>
                <w:szCs w:val="22"/>
              </w:rPr>
            </w:pPr>
            <w:r>
              <w:rPr>
                <w:b/>
                <w:bCs/>
                <w:color w:val="000000"/>
                <w:sz w:val="22"/>
                <w:szCs w:val="22"/>
              </w:rPr>
              <w:t>10937,8</w:t>
            </w:r>
            <w:r w:rsidR="00F05107" w:rsidRPr="00F05107">
              <w:rPr>
                <w:b/>
                <w:bCs/>
                <w:color w:val="000000"/>
                <w:sz w:val="22"/>
                <w:szCs w:val="22"/>
              </w:rPr>
              <w:t>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F05107" w:rsidP="00F05107">
            <w:pPr>
              <w:jc w:val="right"/>
              <w:rPr>
                <w:b/>
                <w:color w:val="000000"/>
                <w:sz w:val="22"/>
                <w:szCs w:val="22"/>
              </w:rPr>
            </w:pPr>
            <w:r w:rsidRPr="00F05107">
              <w:rPr>
                <w:b/>
                <w:color w:val="000000"/>
                <w:sz w:val="22"/>
                <w:szCs w:val="22"/>
              </w:rPr>
              <w:t>9843,90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F05107" w:rsidP="002844F3">
            <w:pPr>
              <w:jc w:val="right"/>
              <w:rPr>
                <w:b/>
                <w:color w:val="000000"/>
                <w:sz w:val="22"/>
                <w:szCs w:val="22"/>
              </w:rPr>
            </w:pPr>
            <w:r w:rsidRPr="00F05107">
              <w:rPr>
                <w:b/>
                <w:color w:val="000000"/>
                <w:sz w:val="22"/>
                <w:szCs w:val="22"/>
              </w:rPr>
              <w:t>1093,</w:t>
            </w:r>
            <w:r w:rsidR="002844F3">
              <w:rPr>
                <w:b/>
                <w:color w:val="000000"/>
                <w:sz w:val="22"/>
                <w:szCs w:val="22"/>
              </w:rPr>
              <w:t>9</w:t>
            </w:r>
            <w:r w:rsidRPr="00F05107">
              <w:rPr>
                <w:b/>
                <w:color w:val="000000"/>
                <w:sz w:val="22"/>
                <w:szCs w:val="22"/>
              </w:rPr>
              <w:t>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center"/>
              <w:rPr>
                <w:b/>
                <w:color w:val="000000"/>
                <w:sz w:val="22"/>
                <w:szCs w:val="22"/>
              </w:rPr>
            </w:pPr>
            <w:r w:rsidRPr="00F05107">
              <w:rPr>
                <w:b/>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F05107" w:rsidP="00F05107">
            <w:pPr>
              <w:jc w:val="right"/>
              <w:rPr>
                <w:b/>
                <w:bCs/>
                <w:color w:val="000000"/>
                <w:sz w:val="22"/>
                <w:szCs w:val="22"/>
              </w:rPr>
            </w:pPr>
            <w:r w:rsidRPr="00F05107">
              <w:rPr>
                <w:b/>
                <w:bCs/>
                <w:color w:val="000000"/>
                <w:sz w:val="22"/>
                <w:szCs w:val="22"/>
              </w:rPr>
              <w:t>0,00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F05107" w:rsidP="00F05107">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F05107" w:rsidP="00F05107">
            <w:pPr>
              <w:jc w:val="right"/>
              <w:rPr>
                <w:b/>
                <w:color w:val="000000"/>
                <w:sz w:val="22"/>
                <w:szCs w:val="22"/>
              </w:rPr>
            </w:pPr>
            <w:r w:rsidRPr="00F05107">
              <w:rPr>
                <w:b/>
                <w:color w:val="000000"/>
                <w:sz w:val="22"/>
                <w:szCs w:val="22"/>
              </w:rPr>
              <w:t>0,00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center"/>
              <w:rPr>
                <w:b/>
                <w:color w:val="000000"/>
                <w:sz w:val="22"/>
                <w:szCs w:val="22"/>
              </w:rPr>
            </w:pPr>
            <w:r w:rsidRPr="00F05107">
              <w:rPr>
                <w:b/>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655E5D" w:rsidP="00F05107">
            <w:pPr>
              <w:jc w:val="right"/>
              <w:rPr>
                <w:b/>
                <w:bCs/>
                <w:color w:val="000000"/>
                <w:sz w:val="22"/>
                <w:szCs w:val="22"/>
              </w:rPr>
            </w:pPr>
            <w:r w:rsidRPr="00F05107">
              <w:rPr>
                <w:b/>
                <w:bCs/>
                <w:color w:val="000000"/>
                <w:sz w:val="22"/>
                <w:szCs w:val="22"/>
              </w:rPr>
              <w:t>0,00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655E5D" w:rsidP="00F05107">
            <w:pPr>
              <w:jc w:val="right"/>
              <w:rPr>
                <w:b/>
                <w:color w:val="000000"/>
                <w:sz w:val="22"/>
                <w:szCs w:val="22"/>
              </w:rPr>
            </w:pPr>
            <w:r w:rsidRPr="00F05107">
              <w:rPr>
                <w:b/>
                <w:color w:val="000000"/>
                <w:sz w:val="22"/>
                <w:szCs w:val="22"/>
              </w:rPr>
              <w:t>0,00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655E5D" w:rsidP="00F05107">
            <w:pPr>
              <w:jc w:val="right"/>
              <w:rPr>
                <w:b/>
                <w:color w:val="000000"/>
                <w:sz w:val="22"/>
                <w:szCs w:val="22"/>
              </w:rPr>
            </w:pPr>
            <w:r w:rsidRPr="00F05107">
              <w:rPr>
                <w:b/>
                <w:color w:val="000000"/>
                <w:sz w:val="22"/>
                <w:szCs w:val="22"/>
              </w:rPr>
              <w:t>0,00</w:t>
            </w:r>
          </w:p>
        </w:tc>
      </w:tr>
      <w:tr w:rsidR="00655E5D" w:rsidRPr="00655E5D" w:rsidTr="00655E5D">
        <w:trPr>
          <w:trHeight w:val="300"/>
        </w:trPr>
        <w:tc>
          <w:tcPr>
            <w:tcW w:w="532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auto" w:fill="auto"/>
            <w:hideMark/>
          </w:tcPr>
          <w:p w:rsidR="00655E5D" w:rsidRPr="00F05107" w:rsidRDefault="00655E5D" w:rsidP="00F05107">
            <w:pPr>
              <w:jc w:val="center"/>
              <w:rPr>
                <w:b/>
                <w:color w:val="000000"/>
                <w:sz w:val="22"/>
                <w:szCs w:val="22"/>
              </w:rPr>
            </w:pPr>
            <w:r w:rsidRPr="00F05107">
              <w:rPr>
                <w:b/>
                <w:color w:val="000000"/>
                <w:sz w:val="22"/>
                <w:szCs w:val="22"/>
              </w:rPr>
              <w:t>202</w:t>
            </w:r>
            <w:r w:rsidR="00F05107" w:rsidRPr="00F05107">
              <w:rPr>
                <w:b/>
                <w:color w:val="000000"/>
                <w:sz w:val="22"/>
                <w:szCs w:val="22"/>
              </w:rPr>
              <w:t>4</w:t>
            </w:r>
            <w:r w:rsidRPr="00F05107">
              <w:rPr>
                <w:b/>
                <w:color w:val="000000"/>
                <w:sz w:val="22"/>
                <w:szCs w:val="22"/>
              </w:rPr>
              <w:t>-202</w:t>
            </w:r>
            <w:r w:rsidR="00F05107" w:rsidRPr="00F05107">
              <w:rPr>
                <w:b/>
                <w:color w:val="000000"/>
                <w:sz w:val="22"/>
                <w:szCs w:val="22"/>
              </w:rPr>
              <w:t>6</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655E5D" w:rsidP="002844F3">
            <w:pPr>
              <w:jc w:val="right"/>
              <w:rPr>
                <w:b/>
                <w:bCs/>
                <w:color w:val="000000"/>
                <w:sz w:val="22"/>
                <w:szCs w:val="22"/>
              </w:rPr>
            </w:pPr>
            <w:r w:rsidRPr="00F05107">
              <w:rPr>
                <w:b/>
                <w:bCs/>
                <w:color w:val="000000"/>
                <w:sz w:val="22"/>
                <w:szCs w:val="22"/>
              </w:rPr>
              <w:t>10937,</w:t>
            </w:r>
            <w:r w:rsidR="002844F3">
              <w:rPr>
                <w:b/>
                <w:bCs/>
                <w:color w:val="000000"/>
                <w:sz w:val="22"/>
                <w:szCs w:val="22"/>
              </w:rPr>
              <w:t>8</w:t>
            </w:r>
            <w:r w:rsidRPr="00F05107">
              <w:rPr>
                <w:b/>
                <w:bCs/>
                <w:color w:val="000000"/>
                <w:sz w:val="22"/>
                <w:szCs w:val="22"/>
              </w:rPr>
              <w:t>0</w:t>
            </w:r>
          </w:p>
        </w:tc>
        <w:tc>
          <w:tcPr>
            <w:tcW w:w="2200" w:type="dxa"/>
            <w:tcBorders>
              <w:top w:val="nil"/>
              <w:left w:val="nil"/>
              <w:bottom w:val="single" w:sz="4" w:space="0" w:color="auto"/>
              <w:right w:val="single" w:sz="4" w:space="0" w:color="auto"/>
            </w:tcBorders>
            <w:shd w:val="clear" w:color="auto" w:fill="auto"/>
            <w:hideMark/>
          </w:tcPr>
          <w:p w:rsidR="00655E5D" w:rsidRPr="00F05107" w:rsidRDefault="00655E5D" w:rsidP="00F05107">
            <w:pPr>
              <w:jc w:val="right"/>
              <w:rPr>
                <w:b/>
                <w:color w:val="000000"/>
                <w:sz w:val="22"/>
                <w:szCs w:val="22"/>
              </w:rPr>
            </w:pPr>
            <w:r w:rsidRPr="00F05107">
              <w:rPr>
                <w:b/>
                <w:color w:val="000000"/>
                <w:sz w:val="22"/>
                <w:szCs w:val="22"/>
              </w:rPr>
              <w:t>9843,9</w:t>
            </w:r>
            <w:r w:rsidR="002844F3">
              <w:rPr>
                <w:b/>
                <w:color w:val="000000"/>
                <w:sz w:val="22"/>
                <w:szCs w:val="22"/>
              </w:rPr>
              <w:t>0</w:t>
            </w:r>
          </w:p>
        </w:tc>
        <w:tc>
          <w:tcPr>
            <w:tcW w:w="1860" w:type="dxa"/>
            <w:tcBorders>
              <w:top w:val="nil"/>
              <w:left w:val="nil"/>
              <w:bottom w:val="single" w:sz="4" w:space="0" w:color="auto"/>
              <w:right w:val="single" w:sz="4" w:space="0" w:color="auto"/>
            </w:tcBorders>
            <w:shd w:val="clear" w:color="auto" w:fill="auto"/>
            <w:hideMark/>
          </w:tcPr>
          <w:p w:rsidR="00655E5D" w:rsidRPr="00F05107" w:rsidRDefault="00655E5D" w:rsidP="002844F3">
            <w:pPr>
              <w:jc w:val="right"/>
              <w:rPr>
                <w:b/>
                <w:color w:val="000000"/>
                <w:sz w:val="22"/>
                <w:szCs w:val="22"/>
              </w:rPr>
            </w:pPr>
            <w:r w:rsidRPr="00F05107">
              <w:rPr>
                <w:b/>
                <w:color w:val="000000"/>
                <w:sz w:val="22"/>
                <w:szCs w:val="22"/>
              </w:rPr>
              <w:t>1093,</w:t>
            </w:r>
            <w:r w:rsidR="002844F3">
              <w:rPr>
                <w:b/>
                <w:color w:val="000000"/>
                <w:sz w:val="22"/>
                <w:szCs w:val="22"/>
              </w:rPr>
              <w:t>90</w:t>
            </w:r>
          </w:p>
        </w:tc>
      </w:tr>
      <w:tr w:rsidR="00655E5D" w:rsidRPr="00655E5D" w:rsidTr="00655E5D">
        <w:trPr>
          <w:trHeight w:val="300"/>
        </w:trPr>
        <w:tc>
          <w:tcPr>
            <w:tcW w:w="5320" w:type="dxa"/>
            <w:vMerge w:val="restart"/>
            <w:tcBorders>
              <w:top w:val="nil"/>
              <w:left w:val="single" w:sz="4" w:space="0" w:color="auto"/>
              <w:bottom w:val="single" w:sz="4" w:space="0" w:color="000000"/>
              <w:right w:val="single" w:sz="4" w:space="0" w:color="auto"/>
            </w:tcBorders>
            <w:shd w:val="clear" w:color="auto" w:fill="auto"/>
            <w:hideMark/>
          </w:tcPr>
          <w:p w:rsidR="00655E5D" w:rsidRPr="00F05107" w:rsidRDefault="00655E5D" w:rsidP="00655E5D">
            <w:pPr>
              <w:jc w:val="center"/>
              <w:rPr>
                <w:b/>
                <w:bCs/>
                <w:color w:val="000000"/>
                <w:sz w:val="22"/>
                <w:szCs w:val="22"/>
              </w:rPr>
            </w:pPr>
            <w:r w:rsidRPr="00F05107">
              <w:rPr>
                <w:b/>
                <w:bCs/>
                <w:color w:val="000000"/>
                <w:sz w:val="22"/>
                <w:szCs w:val="22"/>
              </w:rPr>
              <w:t>ИТОГО по муниципальной программе</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655E5D" w:rsidRPr="00F05107" w:rsidRDefault="00655E5D" w:rsidP="00655E5D">
            <w:pPr>
              <w:jc w:val="center"/>
              <w:rPr>
                <w:b/>
                <w:color w:val="000000"/>
                <w:sz w:val="22"/>
                <w:szCs w:val="22"/>
              </w:rPr>
            </w:pPr>
            <w:r w:rsidRPr="00F05107">
              <w:rPr>
                <w:b/>
                <w:color w:val="000000"/>
                <w:sz w:val="22"/>
                <w:szCs w:val="22"/>
              </w:rPr>
              <w:t>МКУК "КДЦ "Мга"</w:t>
            </w:r>
          </w:p>
        </w:tc>
        <w:tc>
          <w:tcPr>
            <w:tcW w:w="1480" w:type="dxa"/>
            <w:tcBorders>
              <w:top w:val="nil"/>
              <w:left w:val="nil"/>
              <w:bottom w:val="single" w:sz="4" w:space="0" w:color="auto"/>
              <w:right w:val="single" w:sz="4" w:space="0" w:color="auto"/>
            </w:tcBorders>
            <w:shd w:val="clear" w:color="000000" w:fill="FFFFFF"/>
            <w:hideMark/>
          </w:tcPr>
          <w:p w:rsidR="00655E5D" w:rsidRPr="00F05107" w:rsidRDefault="00F05107" w:rsidP="00655E5D">
            <w:pPr>
              <w:jc w:val="center"/>
              <w:rPr>
                <w:b/>
                <w:bCs/>
                <w:color w:val="000000"/>
                <w:sz w:val="22"/>
                <w:szCs w:val="22"/>
              </w:rPr>
            </w:pPr>
            <w:r w:rsidRPr="00F05107">
              <w:rPr>
                <w:b/>
                <w:bCs/>
                <w:color w:val="000000"/>
                <w:sz w:val="22"/>
                <w:szCs w:val="22"/>
              </w:rPr>
              <w:t>2024</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right"/>
              <w:rPr>
                <w:b/>
                <w:bCs/>
                <w:color w:val="000000"/>
                <w:sz w:val="22"/>
                <w:szCs w:val="22"/>
              </w:rPr>
            </w:pPr>
            <w:r w:rsidRPr="00F05107">
              <w:rPr>
                <w:b/>
                <w:bCs/>
                <w:color w:val="000000"/>
                <w:sz w:val="22"/>
                <w:szCs w:val="22"/>
              </w:rPr>
              <w:t>56784,50</w:t>
            </w:r>
          </w:p>
        </w:tc>
        <w:tc>
          <w:tcPr>
            <w:tcW w:w="2200" w:type="dxa"/>
            <w:tcBorders>
              <w:top w:val="nil"/>
              <w:left w:val="nil"/>
              <w:bottom w:val="single" w:sz="4" w:space="0" w:color="auto"/>
              <w:right w:val="single" w:sz="4" w:space="0" w:color="auto"/>
            </w:tcBorders>
            <w:shd w:val="clear" w:color="auto" w:fill="auto"/>
            <w:noWrap/>
            <w:hideMark/>
          </w:tcPr>
          <w:p w:rsidR="00655E5D" w:rsidRPr="00F05107" w:rsidRDefault="00F05107" w:rsidP="00655E5D">
            <w:pPr>
              <w:jc w:val="right"/>
              <w:rPr>
                <w:b/>
                <w:bCs/>
                <w:color w:val="000000"/>
                <w:sz w:val="22"/>
                <w:szCs w:val="22"/>
              </w:rPr>
            </w:pPr>
            <w:r w:rsidRPr="00F05107">
              <w:rPr>
                <w:b/>
                <w:bCs/>
                <w:color w:val="000000"/>
                <w:sz w:val="22"/>
                <w:szCs w:val="22"/>
              </w:rPr>
              <w:t>17934,30</w:t>
            </w:r>
          </w:p>
        </w:tc>
        <w:tc>
          <w:tcPr>
            <w:tcW w:w="1860" w:type="dxa"/>
            <w:tcBorders>
              <w:top w:val="nil"/>
              <w:left w:val="nil"/>
              <w:bottom w:val="single" w:sz="4" w:space="0" w:color="auto"/>
              <w:right w:val="single" w:sz="4" w:space="0" w:color="auto"/>
            </w:tcBorders>
            <w:shd w:val="clear" w:color="auto" w:fill="auto"/>
            <w:noWrap/>
            <w:hideMark/>
          </w:tcPr>
          <w:p w:rsidR="00655E5D" w:rsidRPr="00F05107" w:rsidRDefault="00F05107" w:rsidP="00655E5D">
            <w:pPr>
              <w:jc w:val="right"/>
              <w:rPr>
                <w:b/>
                <w:bCs/>
                <w:color w:val="000000"/>
                <w:sz w:val="22"/>
                <w:szCs w:val="22"/>
              </w:rPr>
            </w:pPr>
            <w:r w:rsidRPr="00F05107">
              <w:rPr>
                <w:b/>
                <w:bCs/>
                <w:color w:val="000000"/>
                <w:sz w:val="22"/>
                <w:szCs w:val="22"/>
              </w:rPr>
              <w:t>38850,20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000000" w:fill="FFFFFF"/>
            <w:hideMark/>
          </w:tcPr>
          <w:p w:rsidR="00655E5D" w:rsidRPr="00F05107" w:rsidRDefault="00F05107" w:rsidP="00655E5D">
            <w:pPr>
              <w:jc w:val="center"/>
              <w:rPr>
                <w:b/>
                <w:bCs/>
                <w:color w:val="000000"/>
                <w:sz w:val="22"/>
                <w:szCs w:val="22"/>
              </w:rPr>
            </w:pPr>
            <w:r w:rsidRPr="00F05107">
              <w:rPr>
                <w:b/>
                <w:bCs/>
                <w:color w:val="000000"/>
                <w:sz w:val="22"/>
                <w:szCs w:val="22"/>
              </w:rPr>
              <w:t>2025</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right"/>
              <w:rPr>
                <w:b/>
                <w:bCs/>
                <w:color w:val="000000"/>
                <w:sz w:val="22"/>
                <w:szCs w:val="22"/>
              </w:rPr>
            </w:pPr>
            <w:r w:rsidRPr="00F05107">
              <w:rPr>
                <w:b/>
                <w:bCs/>
                <w:color w:val="000000"/>
                <w:sz w:val="22"/>
                <w:szCs w:val="22"/>
              </w:rPr>
              <w:t>44854,10</w:t>
            </w:r>
          </w:p>
        </w:tc>
        <w:tc>
          <w:tcPr>
            <w:tcW w:w="2200" w:type="dxa"/>
            <w:tcBorders>
              <w:top w:val="nil"/>
              <w:left w:val="nil"/>
              <w:bottom w:val="single" w:sz="4" w:space="0" w:color="auto"/>
              <w:right w:val="single" w:sz="4" w:space="0" w:color="auto"/>
            </w:tcBorders>
            <w:shd w:val="clear" w:color="auto" w:fill="auto"/>
            <w:noWrap/>
            <w:hideMark/>
          </w:tcPr>
          <w:p w:rsidR="00655E5D" w:rsidRPr="00F05107" w:rsidRDefault="00F05107" w:rsidP="00655E5D">
            <w:pPr>
              <w:jc w:val="right"/>
              <w:rPr>
                <w:b/>
                <w:bCs/>
                <w:color w:val="000000"/>
                <w:sz w:val="22"/>
                <w:szCs w:val="22"/>
              </w:rPr>
            </w:pPr>
            <w:r w:rsidRPr="00F05107">
              <w:rPr>
                <w:b/>
                <w:bCs/>
                <w:color w:val="000000"/>
                <w:sz w:val="22"/>
                <w:szCs w:val="22"/>
              </w:rPr>
              <w:t>8090,40</w:t>
            </w:r>
          </w:p>
        </w:tc>
        <w:tc>
          <w:tcPr>
            <w:tcW w:w="1860" w:type="dxa"/>
            <w:tcBorders>
              <w:top w:val="nil"/>
              <w:left w:val="nil"/>
              <w:bottom w:val="single" w:sz="4" w:space="0" w:color="auto"/>
              <w:right w:val="single" w:sz="4" w:space="0" w:color="auto"/>
            </w:tcBorders>
            <w:shd w:val="clear" w:color="auto" w:fill="auto"/>
            <w:noWrap/>
            <w:hideMark/>
          </w:tcPr>
          <w:p w:rsidR="00655E5D" w:rsidRPr="00F05107" w:rsidRDefault="00F05107" w:rsidP="00655E5D">
            <w:pPr>
              <w:jc w:val="right"/>
              <w:rPr>
                <w:b/>
                <w:bCs/>
                <w:color w:val="000000"/>
                <w:sz w:val="22"/>
                <w:szCs w:val="22"/>
              </w:rPr>
            </w:pPr>
            <w:r w:rsidRPr="00F05107">
              <w:rPr>
                <w:b/>
                <w:bCs/>
                <w:color w:val="000000"/>
                <w:sz w:val="22"/>
                <w:szCs w:val="22"/>
              </w:rPr>
              <w:t>36763,70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000000" w:fill="FFFFFF"/>
            <w:hideMark/>
          </w:tcPr>
          <w:p w:rsidR="00655E5D" w:rsidRPr="00F05107" w:rsidRDefault="00F05107" w:rsidP="00655E5D">
            <w:pPr>
              <w:jc w:val="center"/>
              <w:rPr>
                <w:b/>
                <w:bCs/>
                <w:color w:val="000000"/>
                <w:sz w:val="22"/>
                <w:szCs w:val="22"/>
              </w:rPr>
            </w:pPr>
            <w:r w:rsidRPr="00F05107">
              <w:rPr>
                <w:b/>
                <w:bCs/>
                <w:color w:val="000000"/>
                <w:sz w:val="22"/>
                <w:szCs w:val="22"/>
              </w:rPr>
              <w:t>2026</w:t>
            </w:r>
          </w:p>
        </w:tc>
        <w:tc>
          <w:tcPr>
            <w:tcW w:w="2280" w:type="dxa"/>
            <w:tcBorders>
              <w:top w:val="nil"/>
              <w:left w:val="nil"/>
              <w:bottom w:val="single" w:sz="4" w:space="0" w:color="auto"/>
              <w:right w:val="single" w:sz="4" w:space="0" w:color="auto"/>
            </w:tcBorders>
            <w:shd w:val="clear" w:color="auto" w:fill="auto"/>
            <w:hideMark/>
          </w:tcPr>
          <w:p w:rsidR="00655E5D" w:rsidRPr="00F05107" w:rsidRDefault="00F05107" w:rsidP="00655E5D">
            <w:pPr>
              <w:jc w:val="right"/>
              <w:rPr>
                <w:b/>
                <w:bCs/>
                <w:color w:val="000000"/>
                <w:sz w:val="22"/>
                <w:szCs w:val="22"/>
              </w:rPr>
            </w:pPr>
            <w:r w:rsidRPr="00F05107">
              <w:rPr>
                <w:b/>
                <w:bCs/>
                <w:color w:val="000000"/>
                <w:sz w:val="22"/>
                <w:szCs w:val="22"/>
              </w:rPr>
              <w:t>44854,10</w:t>
            </w:r>
          </w:p>
        </w:tc>
        <w:tc>
          <w:tcPr>
            <w:tcW w:w="2200" w:type="dxa"/>
            <w:tcBorders>
              <w:top w:val="nil"/>
              <w:left w:val="nil"/>
              <w:bottom w:val="single" w:sz="4" w:space="0" w:color="auto"/>
              <w:right w:val="single" w:sz="4" w:space="0" w:color="auto"/>
            </w:tcBorders>
            <w:shd w:val="clear" w:color="auto" w:fill="auto"/>
            <w:noWrap/>
            <w:hideMark/>
          </w:tcPr>
          <w:p w:rsidR="00655E5D" w:rsidRPr="00F05107" w:rsidRDefault="00F05107" w:rsidP="00655E5D">
            <w:pPr>
              <w:jc w:val="right"/>
              <w:rPr>
                <w:b/>
                <w:bCs/>
                <w:color w:val="000000"/>
                <w:sz w:val="22"/>
                <w:szCs w:val="22"/>
              </w:rPr>
            </w:pPr>
            <w:r w:rsidRPr="00F05107">
              <w:rPr>
                <w:b/>
                <w:bCs/>
                <w:color w:val="000000"/>
                <w:sz w:val="22"/>
                <w:szCs w:val="22"/>
              </w:rPr>
              <w:t>8090,40</w:t>
            </w:r>
          </w:p>
        </w:tc>
        <w:tc>
          <w:tcPr>
            <w:tcW w:w="1860" w:type="dxa"/>
            <w:tcBorders>
              <w:top w:val="nil"/>
              <w:left w:val="nil"/>
              <w:bottom w:val="single" w:sz="4" w:space="0" w:color="auto"/>
              <w:right w:val="single" w:sz="4" w:space="0" w:color="auto"/>
            </w:tcBorders>
            <w:shd w:val="clear" w:color="auto" w:fill="auto"/>
            <w:noWrap/>
            <w:hideMark/>
          </w:tcPr>
          <w:p w:rsidR="00655E5D" w:rsidRPr="00F05107" w:rsidRDefault="00F05107" w:rsidP="00655E5D">
            <w:pPr>
              <w:jc w:val="right"/>
              <w:rPr>
                <w:b/>
                <w:bCs/>
                <w:color w:val="000000"/>
                <w:sz w:val="22"/>
                <w:szCs w:val="22"/>
              </w:rPr>
            </w:pPr>
            <w:r w:rsidRPr="00F05107">
              <w:rPr>
                <w:b/>
                <w:bCs/>
                <w:color w:val="000000"/>
                <w:sz w:val="22"/>
                <w:szCs w:val="22"/>
              </w:rPr>
              <w:t>36763,70</w:t>
            </w:r>
          </w:p>
        </w:tc>
      </w:tr>
      <w:tr w:rsidR="00655E5D" w:rsidRPr="00655E5D" w:rsidTr="00655E5D">
        <w:trPr>
          <w:trHeight w:val="300"/>
        </w:trPr>
        <w:tc>
          <w:tcPr>
            <w:tcW w:w="5320" w:type="dxa"/>
            <w:vMerge/>
            <w:tcBorders>
              <w:top w:val="nil"/>
              <w:left w:val="single" w:sz="4" w:space="0" w:color="auto"/>
              <w:bottom w:val="single" w:sz="4" w:space="0" w:color="000000"/>
              <w:right w:val="single" w:sz="4" w:space="0" w:color="auto"/>
            </w:tcBorders>
            <w:vAlign w:val="center"/>
            <w:hideMark/>
          </w:tcPr>
          <w:p w:rsidR="00655E5D" w:rsidRPr="00F05107" w:rsidRDefault="00655E5D" w:rsidP="00655E5D">
            <w:pPr>
              <w:rPr>
                <w:b/>
                <w:bCs/>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655E5D" w:rsidRPr="00F05107" w:rsidRDefault="00655E5D" w:rsidP="00655E5D">
            <w:pPr>
              <w:rPr>
                <w:b/>
                <w:color w:val="000000"/>
                <w:sz w:val="22"/>
                <w:szCs w:val="22"/>
              </w:rPr>
            </w:pPr>
          </w:p>
        </w:tc>
        <w:tc>
          <w:tcPr>
            <w:tcW w:w="1480" w:type="dxa"/>
            <w:tcBorders>
              <w:top w:val="nil"/>
              <w:left w:val="nil"/>
              <w:bottom w:val="single" w:sz="4" w:space="0" w:color="auto"/>
              <w:right w:val="single" w:sz="4" w:space="0" w:color="auto"/>
            </w:tcBorders>
            <w:shd w:val="clear" w:color="000000" w:fill="F2F2F2"/>
            <w:hideMark/>
          </w:tcPr>
          <w:p w:rsidR="00655E5D" w:rsidRPr="00F05107" w:rsidRDefault="00655E5D" w:rsidP="00F05107">
            <w:pPr>
              <w:jc w:val="center"/>
              <w:rPr>
                <w:b/>
                <w:bCs/>
                <w:color w:val="000000"/>
                <w:sz w:val="22"/>
                <w:szCs w:val="22"/>
              </w:rPr>
            </w:pPr>
            <w:r w:rsidRPr="00F05107">
              <w:rPr>
                <w:b/>
                <w:bCs/>
                <w:color w:val="000000"/>
                <w:sz w:val="22"/>
                <w:szCs w:val="22"/>
              </w:rPr>
              <w:t>202</w:t>
            </w:r>
            <w:r w:rsidR="00F05107" w:rsidRPr="00F05107">
              <w:rPr>
                <w:b/>
                <w:bCs/>
                <w:color w:val="000000"/>
                <w:sz w:val="22"/>
                <w:szCs w:val="22"/>
              </w:rPr>
              <w:t>4</w:t>
            </w:r>
            <w:r w:rsidRPr="00F05107">
              <w:rPr>
                <w:b/>
                <w:bCs/>
                <w:color w:val="000000"/>
                <w:sz w:val="22"/>
                <w:szCs w:val="22"/>
              </w:rPr>
              <w:t>-202</w:t>
            </w:r>
            <w:r w:rsidR="00F05107" w:rsidRPr="00F05107">
              <w:rPr>
                <w:b/>
                <w:bCs/>
                <w:color w:val="000000"/>
                <w:sz w:val="22"/>
                <w:szCs w:val="22"/>
              </w:rPr>
              <w:t>6</w:t>
            </w:r>
          </w:p>
        </w:tc>
        <w:tc>
          <w:tcPr>
            <w:tcW w:w="2280" w:type="dxa"/>
            <w:tcBorders>
              <w:top w:val="nil"/>
              <w:left w:val="nil"/>
              <w:bottom w:val="single" w:sz="4" w:space="0" w:color="auto"/>
              <w:right w:val="single" w:sz="4" w:space="0" w:color="auto"/>
            </w:tcBorders>
            <w:shd w:val="clear" w:color="000000" w:fill="D8D8D8"/>
            <w:noWrap/>
            <w:hideMark/>
          </w:tcPr>
          <w:p w:rsidR="00655E5D" w:rsidRPr="00F05107" w:rsidRDefault="00655E5D" w:rsidP="00655E5D">
            <w:pPr>
              <w:jc w:val="right"/>
              <w:rPr>
                <w:b/>
                <w:bCs/>
                <w:color w:val="000000"/>
                <w:sz w:val="22"/>
                <w:szCs w:val="22"/>
              </w:rPr>
            </w:pPr>
            <w:r w:rsidRPr="00F05107">
              <w:rPr>
                <w:b/>
                <w:bCs/>
                <w:color w:val="000000"/>
                <w:sz w:val="22"/>
                <w:szCs w:val="22"/>
              </w:rPr>
              <w:t>1</w:t>
            </w:r>
            <w:r w:rsidR="00F05107" w:rsidRPr="00F05107">
              <w:rPr>
                <w:b/>
                <w:bCs/>
                <w:color w:val="000000"/>
                <w:sz w:val="22"/>
                <w:szCs w:val="22"/>
              </w:rPr>
              <w:t>46492,70</w:t>
            </w:r>
          </w:p>
        </w:tc>
        <w:tc>
          <w:tcPr>
            <w:tcW w:w="2200" w:type="dxa"/>
            <w:tcBorders>
              <w:top w:val="nil"/>
              <w:left w:val="nil"/>
              <w:bottom w:val="single" w:sz="4" w:space="0" w:color="auto"/>
              <w:right w:val="single" w:sz="4" w:space="0" w:color="auto"/>
            </w:tcBorders>
            <w:shd w:val="clear" w:color="000000" w:fill="D8D8D8"/>
            <w:noWrap/>
            <w:hideMark/>
          </w:tcPr>
          <w:p w:rsidR="00655E5D" w:rsidRPr="00F05107" w:rsidRDefault="00F05107" w:rsidP="00655E5D">
            <w:pPr>
              <w:jc w:val="right"/>
              <w:rPr>
                <w:b/>
                <w:bCs/>
                <w:color w:val="000000"/>
                <w:sz w:val="22"/>
                <w:szCs w:val="22"/>
              </w:rPr>
            </w:pPr>
            <w:r w:rsidRPr="00F05107">
              <w:rPr>
                <w:b/>
                <w:bCs/>
                <w:color w:val="000000"/>
                <w:sz w:val="22"/>
                <w:szCs w:val="22"/>
              </w:rPr>
              <w:t>34115,10</w:t>
            </w:r>
          </w:p>
        </w:tc>
        <w:tc>
          <w:tcPr>
            <w:tcW w:w="1860" w:type="dxa"/>
            <w:tcBorders>
              <w:top w:val="nil"/>
              <w:left w:val="nil"/>
              <w:bottom w:val="single" w:sz="4" w:space="0" w:color="auto"/>
              <w:right w:val="single" w:sz="4" w:space="0" w:color="auto"/>
            </w:tcBorders>
            <w:shd w:val="clear" w:color="000000" w:fill="D8D8D8"/>
            <w:noWrap/>
            <w:hideMark/>
          </w:tcPr>
          <w:p w:rsidR="00655E5D" w:rsidRPr="00F05107" w:rsidRDefault="00F05107" w:rsidP="00655E5D">
            <w:pPr>
              <w:jc w:val="right"/>
              <w:rPr>
                <w:b/>
                <w:bCs/>
                <w:color w:val="000000"/>
                <w:sz w:val="22"/>
                <w:szCs w:val="22"/>
              </w:rPr>
            </w:pPr>
            <w:r w:rsidRPr="00F05107">
              <w:rPr>
                <w:b/>
                <w:bCs/>
                <w:color w:val="000000"/>
                <w:sz w:val="22"/>
                <w:szCs w:val="22"/>
              </w:rPr>
              <w:t>112377,60</w:t>
            </w:r>
          </w:p>
        </w:tc>
      </w:tr>
    </w:tbl>
    <w:p w:rsidR="00E12E28" w:rsidRDefault="00E12E28" w:rsidP="00D7513D">
      <w:pPr>
        <w:pStyle w:val="11"/>
        <w:widowControl w:val="0"/>
        <w:shd w:val="clear" w:color="auto" w:fill="FFFFFF" w:themeFill="background1"/>
        <w:rPr>
          <w:rFonts w:ascii="Times New Roman" w:hAnsi="Times New Roman"/>
          <w:color w:val="000000" w:themeColor="text1"/>
          <w:sz w:val="28"/>
          <w:szCs w:val="28"/>
        </w:rPr>
      </w:pPr>
    </w:p>
    <w:sectPr w:rsidR="00E12E28" w:rsidSect="00E12E28">
      <w:pgSz w:w="16838" w:h="11906" w:orient="landscape"/>
      <w:pgMar w:top="851" w:right="1134" w:bottom="1701" w:left="1134"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E5" w:rsidRDefault="005208E5" w:rsidP="00921806">
      <w:r>
        <w:separator/>
      </w:r>
    </w:p>
  </w:endnote>
  <w:endnote w:type="continuationSeparator" w:id="0">
    <w:p w:rsidR="005208E5" w:rsidRDefault="005208E5" w:rsidP="0092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E5" w:rsidRDefault="005208E5" w:rsidP="00921806">
      <w:r>
        <w:separator/>
      </w:r>
    </w:p>
  </w:footnote>
  <w:footnote w:type="continuationSeparator" w:id="0">
    <w:p w:rsidR="005208E5" w:rsidRDefault="005208E5" w:rsidP="009218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922"/>
    <w:multiLevelType w:val="multilevel"/>
    <w:tmpl w:val="271A7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C2AFC"/>
    <w:multiLevelType w:val="multilevel"/>
    <w:tmpl w:val="9222CB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70CF1"/>
    <w:multiLevelType w:val="hybridMultilevel"/>
    <w:tmpl w:val="17CEA3C0"/>
    <w:lvl w:ilvl="0" w:tplc="4A700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9770A"/>
    <w:multiLevelType w:val="hybridMultilevel"/>
    <w:tmpl w:val="5FE89D6E"/>
    <w:lvl w:ilvl="0" w:tplc="546C1F7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690095"/>
    <w:multiLevelType w:val="multilevel"/>
    <w:tmpl w:val="0EA2AB1C"/>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8F2955"/>
    <w:multiLevelType w:val="hybridMultilevel"/>
    <w:tmpl w:val="0E5EAFDC"/>
    <w:lvl w:ilvl="0" w:tplc="FB3EFD8A">
      <w:start w:val="1"/>
      <w:numFmt w:val="decimal"/>
      <w:lvlText w:val="%1)"/>
      <w:lvlJc w:val="left"/>
      <w:pPr>
        <w:ind w:left="899" w:hanging="360"/>
      </w:pPr>
      <w:rPr>
        <w:rFonts w:ascii="Times New Roman" w:hAnsi="Times New Roman" w:cs="Times New Roman" w:hint="default"/>
        <w:sz w:val="28"/>
        <w:szCs w:val="28"/>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15:restartNumberingAfterBreak="0">
    <w:nsid w:val="169A58EC"/>
    <w:multiLevelType w:val="hybridMultilevel"/>
    <w:tmpl w:val="1F3A5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10831"/>
    <w:multiLevelType w:val="hybridMultilevel"/>
    <w:tmpl w:val="B7C0F404"/>
    <w:lvl w:ilvl="0" w:tplc="13A88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C63689"/>
    <w:multiLevelType w:val="hybridMultilevel"/>
    <w:tmpl w:val="9FD0A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84A42"/>
    <w:multiLevelType w:val="hybridMultilevel"/>
    <w:tmpl w:val="EE48C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417D6"/>
    <w:multiLevelType w:val="hybridMultilevel"/>
    <w:tmpl w:val="3A52B27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31665D08"/>
    <w:multiLevelType w:val="multilevel"/>
    <w:tmpl w:val="78EEC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CF135E"/>
    <w:multiLevelType w:val="hybridMultilevel"/>
    <w:tmpl w:val="68505414"/>
    <w:lvl w:ilvl="0" w:tplc="9A0C4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D9437F"/>
    <w:multiLevelType w:val="hybridMultilevel"/>
    <w:tmpl w:val="53787BEA"/>
    <w:lvl w:ilvl="0" w:tplc="80EAF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7B43F6"/>
    <w:multiLevelType w:val="multilevel"/>
    <w:tmpl w:val="E1F4CA5C"/>
    <w:lvl w:ilvl="0">
      <w:start w:val="4"/>
      <w:numFmt w:val="decimal"/>
      <w:lvlText w:val="%1."/>
      <w:lvlJc w:val="left"/>
      <w:pPr>
        <w:tabs>
          <w:tab w:val="num" w:pos="7165"/>
        </w:tabs>
        <w:ind w:left="7165" w:hanging="360"/>
      </w:pPr>
    </w:lvl>
    <w:lvl w:ilvl="1" w:tentative="1">
      <w:start w:val="1"/>
      <w:numFmt w:val="decimal"/>
      <w:lvlText w:val="%2."/>
      <w:lvlJc w:val="left"/>
      <w:pPr>
        <w:tabs>
          <w:tab w:val="num" w:pos="7885"/>
        </w:tabs>
        <w:ind w:left="7885" w:hanging="360"/>
      </w:pPr>
    </w:lvl>
    <w:lvl w:ilvl="2" w:tentative="1">
      <w:start w:val="1"/>
      <w:numFmt w:val="decimal"/>
      <w:lvlText w:val="%3."/>
      <w:lvlJc w:val="left"/>
      <w:pPr>
        <w:tabs>
          <w:tab w:val="num" w:pos="8605"/>
        </w:tabs>
        <w:ind w:left="8605" w:hanging="360"/>
      </w:pPr>
    </w:lvl>
    <w:lvl w:ilvl="3" w:tentative="1">
      <w:start w:val="1"/>
      <w:numFmt w:val="decimal"/>
      <w:lvlText w:val="%4."/>
      <w:lvlJc w:val="left"/>
      <w:pPr>
        <w:tabs>
          <w:tab w:val="num" w:pos="9325"/>
        </w:tabs>
        <w:ind w:left="9325" w:hanging="360"/>
      </w:pPr>
    </w:lvl>
    <w:lvl w:ilvl="4" w:tentative="1">
      <w:start w:val="1"/>
      <w:numFmt w:val="decimal"/>
      <w:lvlText w:val="%5."/>
      <w:lvlJc w:val="left"/>
      <w:pPr>
        <w:tabs>
          <w:tab w:val="num" w:pos="10045"/>
        </w:tabs>
        <w:ind w:left="10045" w:hanging="360"/>
      </w:pPr>
    </w:lvl>
    <w:lvl w:ilvl="5" w:tentative="1">
      <w:start w:val="1"/>
      <w:numFmt w:val="decimal"/>
      <w:lvlText w:val="%6."/>
      <w:lvlJc w:val="left"/>
      <w:pPr>
        <w:tabs>
          <w:tab w:val="num" w:pos="10765"/>
        </w:tabs>
        <w:ind w:left="10765" w:hanging="360"/>
      </w:pPr>
    </w:lvl>
    <w:lvl w:ilvl="6" w:tentative="1">
      <w:start w:val="1"/>
      <w:numFmt w:val="decimal"/>
      <w:lvlText w:val="%7."/>
      <w:lvlJc w:val="left"/>
      <w:pPr>
        <w:tabs>
          <w:tab w:val="num" w:pos="11485"/>
        </w:tabs>
        <w:ind w:left="11485" w:hanging="360"/>
      </w:pPr>
    </w:lvl>
    <w:lvl w:ilvl="7" w:tentative="1">
      <w:start w:val="1"/>
      <w:numFmt w:val="decimal"/>
      <w:lvlText w:val="%8."/>
      <w:lvlJc w:val="left"/>
      <w:pPr>
        <w:tabs>
          <w:tab w:val="num" w:pos="12205"/>
        </w:tabs>
        <w:ind w:left="12205" w:hanging="360"/>
      </w:pPr>
    </w:lvl>
    <w:lvl w:ilvl="8" w:tentative="1">
      <w:start w:val="1"/>
      <w:numFmt w:val="decimal"/>
      <w:lvlText w:val="%9."/>
      <w:lvlJc w:val="left"/>
      <w:pPr>
        <w:tabs>
          <w:tab w:val="num" w:pos="12925"/>
        </w:tabs>
        <w:ind w:left="12925" w:hanging="360"/>
      </w:pPr>
    </w:lvl>
  </w:abstractNum>
  <w:abstractNum w:abstractNumId="15" w15:restartNumberingAfterBreak="0">
    <w:nsid w:val="402B6857"/>
    <w:multiLevelType w:val="multilevel"/>
    <w:tmpl w:val="253E2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7D1E09"/>
    <w:multiLevelType w:val="hybridMultilevel"/>
    <w:tmpl w:val="F71EB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E32AAD"/>
    <w:multiLevelType w:val="multilevel"/>
    <w:tmpl w:val="EBD86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77305E"/>
    <w:multiLevelType w:val="hybridMultilevel"/>
    <w:tmpl w:val="F27C0C7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51556ADB"/>
    <w:multiLevelType w:val="hybridMultilevel"/>
    <w:tmpl w:val="5FFA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D016FB"/>
    <w:multiLevelType w:val="hybridMultilevel"/>
    <w:tmpl w:val="D04E0000"/>
    <w:lvl w:ilvl="0" w:tplc="2D42AF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5DB106EE"/>
    <w:multiLevelType w:val="hybridMultilevel"/>
    <w:tmpl w:val="F7C24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FD95DAD"/>
    <w:multiLevelType w:val="hybridMultilevel"/>
    <w:tmpl w:val="D7AC6C4A"/>
    <w:lvl w:ilvl="0" w:tplc="B568EB3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5CC0DB2"/>
    <w:multiLevelType w:val="multilevel"/>
    <w:tmpl w:val="2FB0D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BB227D"/>
    <w:multiLevelType w:val="multilevel"/>
    <w:tmpl w:val="805A8B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B107D5"/>
    <w:multiLevelType w:val="hybridMultilevel"/>
    <w:tmpl w:val="41F00FCA"/>
    <w:lvl w:ilvl="0" w:tplc="AFF6E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9BC13E3"/>
    <w:multiLevelType w:val="hybridMultilevel"/>
    <w:tmpl w:val="8BC69256"/>
    <w:lvl w:ilvl="0" w:tplc="5D1099E6">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A3D62FF"/>
    <w:multiLevelType w:val="multilevel"/>
    <w:tmpl w:val="1492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6506E3"/>
    <w:multiLevelType w:val="hybridMultilevel"/>
    <w:tmpl w:val="BC3E3D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1C19BB"/>
    <w:multiLevelType w:val="hybridMultilevel"/>
    <w:tmpl w:val="9C808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060F43"/>
    <w:multiLevelType w:val="multilevel"/>
    <w:tmpl w:val="7CECF3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440" w:hanging="1080"/>
      </w:pPr>
      <w:rPr>
        <w:rFonts w:hint="default"/>
        <w:sz w:val="24"/>
      </w:rPr>
    </w:lvl>
    <w:lvl w:ilvl="8">
      <w:start w:val="1"/>
      <w:numFmt w:val="decimal"/>
      <w:isLgl/>
      <w:lvlText w:val="%1.%2.%3.%4.%5.%6.%7.%8.%9."/>
      <w:lvlJc w:val="left"/>
      <w:pPr>
        <w:ind w:left="1800" w:hanging="1440"/>
      </w:pPr>
      <w:rPr>
        <w:rFonts w:hint="default"/>
        <w:sz w:val="24"/>
      </w:rPr>
    </w:lvl>
  </w:abstractNum>
  <w:abstractNum w:abstractNumId="31" w15:restartNumberingAfterBreak="0">
    <w:nsid w:val="761B3BC4"/>
    <w:multiLevelType w:val="multilevel"/>
    <w:tmpl w:val="3BFCB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D8074B"/>
    <w:multiLevelType w:val="hybridMultilevel"/>
    <w:tmpl w:val="2054AEF0"/>
    <w:lvl w:ilvl="0" w:tplc="04190011">
      <w:start w:val="1"/>
      <w:numFmt w:val="decimal"/>
      <w:lvlText w:val="%1)"/>
      <w:lvlJc w:val="left"/>
      <w:pPr>
        <w:tabs>
          <w:tab w:val="num" w:pos="1776"/>
        </w:tabs>
        <w:ind w:left="1776"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3" w15:restartNumberingAfterBreak="0">
    <w:nsid w:val="780B0DFD"/>
    <w:multiLevelType w:val="multilevel"/>
    <w:tmpl w:val="52F62B76"/>
    <w:lvl w:ilvl="0">
      <w:start w:val="1"/>
      <w:numFmt w:val="decimal"/>
      <w:lvlText w:val="%1."/>
      <w:lvlJc w:val="left"/>
      <w:pPr>
        <w:ind w:left="321" w:hanging="360"/>
      </w:pPr>
      <w:rPr>
        <w:rFonts w:hint="default"/>
        <w:sz w:val="24"/>
        <w:szCs w:val="24"/>
      </w:rPr>
    </w:lvl>
    <w:lvl w:ilvl="1">
      <w:start w:val="1"/>
      <w:numFmt w:val="decimal"/>
      <w:isLgl/>
      <w:lvlText w:val="%1.%2."/>
      <w:lvlJc w:val="left"/>
      <w:pPr>
        <w:ind w:left="430" w:hanging="450"/>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38" w:hanging="720"/>
      </w:pPr>
      <w:rPr>
        <w:rFonts w:hint="default"/>
      </w:rPr>
    </w:lvl>
    <w:lvl w:ilvl="4">
      <w:start w:val="1"/>
      <w:numFmt w:val="decimal"/>
      <w:isLgl/>
      <w:lvlText w:val="%1.%2.%3.%4.%5."/>
      <w:lvlJc w:val="left"/>
      <w:pPr>
        <w:ind w:left="1117" w:hanging="1080"/>
      </w:pPr>
      <w:rPr>
        <w:rFonts w:hint="default"/>
      </w:rPr>
    </w:lvl>
    <w:lvl w:ilvl="5">
      <w:start w:val="1"/>
      <w:numFmt w:val="decimal"/>
      <w:isLgl/>
      <w:lvlText w:val="%1.%2.%3.%4.%5.%6."/>
      <w:lvlJc w:val="left"/>
      <w:pPr>
        <w:ind w:left="1136" w:hanging="1080"/>
      </w:pPr>
      <w:rPr>
        <w:rFonts w:hint="default"/>
      </w:rPr>
    </w:lvl>
    <w:lvl w:ilvl="6">
      <w:start w:val="1"/>
      <w:numFmt w:val="decimal"/>
      <w:isLgl/>
      <w:lvlText w:val="%1.%2.%3.%4.%5.%6.%7."/>
      <w:lvlJc w:val="left"/>
      <w:pPr>
        <w:ind w:left="1155" w:hanging="1080"/>
      </w:pPr>
      <w:rPr>
        <w:rFonts w:hint="default"/>
      </w:rPr>
    </w:lvl>
    <w:lvl w:ilvl="7">
      <w:start w:val="1"/>
      <w:numFmt w:val="decimal"/>
      <w:isLgl/>
      <w:lvlText w:val="%1.%2.%3.%4.%5.%6.%7.%8."/>
      <w:lvlJc w:val="left"/>
      <w:pPr>
        <w:ind w:left="1534" w:hanging="1440"/>
      </w:pPr>
      <w:rPr>
        <w:rFonts w:hint="default"/>
      </w:rPr>
    </w:lvl>
    <w:lvl w:ilvl="8">
      <w:start w:val="1"/>
      <w:numFmt w:val="decimal"/>
      <w:isLgl/>
      <w:lvlText w:val="%1.%2.%3.%4.%5.%6.%7.%8.%9."/>
      <w:lvlJc w:val="left"/>
      <w:pPr>
        <w:ind w:left="1553" w:hanging="1440"/>
      </w:pPr>
      <w:rPr>
        <w:rFonts w:hint="default"/>
      </w:rPr>
    </w:lvl>
  </w:abstractNum>
  <w:abstractNum w:abstractNumId="34" w15:restartNumberingAfterBreak="0">
    <w:nsid w:val="7DDD58A9"/>
    <w:multiLevelType w:val="multilevel"/>
    <w:tmpl w:val="A0E293F0"/>
    <w:lvl w:ilvl="0">
      <w:start w:val="3"/>
      <w:numFmt w:val="decimal"/>
      <w:lvlText w:val="%1."/>
      <w:lvlJc w:val="left"/>
      <w:pPr>
        <w:ind w:left="321"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59"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97" w:hanging="1080"/>
      </w:pPr>
      <w:rPr>
        <w:rFonts w:hint="default"/>
      </w:rPr>
    </w:lvl>
    <w:lvl w:ilvl="5">
      <w:start w:val="1"/>
      <w:numFmt w:val="decimal"/>
      <w:isLgl/>
      <w:lvlText w:val="%1.%2.%3.%4.%5.%6."/>
      <w:lvlJc w:val="left"/>
      <w:pPr>
        <w:ind w:left="1236" w:hanging="1080"/>
      </w:pPr>
      <w:rPr>
        <w:rFonts w:hint="default"/>
      </w:rPr>
    </w:lvl>
    <w:lvl w:ilvl="6">
      <w:start w:val="1"/>
      <w:numFmt w:val="decimal"/>
      <w:isLgl/>
      <w:lvlText w:val="%1.%2.%3.%4.%5.%6.%7."/>
      <w:lvlJc w:val="left"/>
      <w:pPr>
        <w:ind w:left="1275" w:hanging="1080"/>
      </w:pPr>
      <w:rPr>
        <w:rFonts w:hint="default"/>
      </w:rPr>
    </w:lvl>
    <w:lvl w:ilvl="7">
      <w:start w:val="1"/>
      <w:numFmt w:val="decimal"/>
      <w:isLgl/>
      <w:lvlText w:val="%1.%2.%3.%4.%5.%6.%7.%8."/>
      <w:lvlJc w:val="left"/>
      <w:pPr>
        <w:ind w:left="1674" w:hanging="1440"/>
      </w:pPr>
      <w:rPr>
        <w:rFonts w:hint="default"/>
      </w:rPr>
    </w:lvl>
    <w:lvl w:ilvl="8">
      <w:start w:val="1"/>
      <w:numFmt w:val="decimal"/>
      <w:isLgl/>
      <w:lvlText w:val="%1.%2.%3.%4.%5.%6.%7.%8.%9."/>
      <w:lvlJc w:val="left"/>
      <w:pPr>
        <w:ind w:left="1713" w:hanging="1440"/>
      </w:pPr>
      <w:rPr>
        <w:rFonts w:hint="default"/>
      </w:rPr>
    </w:lvl>
  </w:abstractNum>
  <w:abstractNum w:abstractNumId="35" w15:restartNumberingAfterBreak="0">
    <w:nsid w:val="7F7F0B62"/>
    <w:multiLevelType w:val="hybridMultilevel"/>
    <w:tmpl w:val="56CAF774"/>
    <w:lvl w:ilvl="0" w:tplc="C66E03EE">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5"/>
  </w:num>
  <w:num w:numId="3">
    <w:abstractNumId w:val="9"/>
  </w:num>
  <w:num w:numId="4">
    <w:abstractNumId w:val="18"/>
  </w:num>
  <w:num w:numId="5">
    <w:abstractNumId w:val="20"/>
  </w:num>
  <w:num w:numId="6">
    <w:abstractNumId w:val="8"/>
  </w:num>
  <w:num w:numId="7">
    <w:abstractNumId w:val="10"/>
  </w:num>
  <w:num w:numId="8">
    <w:abstractNumId w:val="5"/>
  </w:num>
  <w:num w:numId="9">
    <w:abstractNumId w:val="28"/>
  </w:num>
  <w:num w:numId="10">
    <w:abstractNumId w:val="26"/>
  </w:num>
  <w:num w:numId="11">
    <w:abstractNumId w:val="19"/>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2"/>
  </w:num>
  <w:num w:numId="15">
    <w:abstractNumId w:val="30"/>
  </w:num>
  <w:num w:numId="16">
    <w:abstractNumId w:val="22"/>
  </w:num>
  <w:num w:numId="17">
    <w:abstractNumId w:val="29"/>
  </w:num>
  <w:num w:numId="18">
    <w:abstractNumId w:val="16"/>
  </w:num>
  <w:num w:numId="19">
    <w:abstractNumId w:val="33"/>
  </w:num>
  <w:num w:numId="20">
    <w:abstractNumId w:val="25"/>
  </w:num>
  <w:num w:numId="21">
    <w:abstractNumId w:val="7"/>
  </w:num>
  <w:num w:numId="22">
    <w:abstractNumId w:val="3"/>
  </w:num>
  <w:num w:numId="23">
    <w:abstractNumId w:val="12"/>
  </w:num>
  <w:num w:numId="24">
    <w:abstractNumId w:val="34"/>
  </w:num>
  <w:num w:numId="25">
    <w:abstractNumId w:val="13"/>
  </w:num>
  <w:num w:numId="26">
    <w:abstractNumId w:val="4"/>
  </w:num>
  <w:num w:numId="27">
    <w:abstractNumId w:val="2"/>
  </w:num>
  <w:num w:numId="28">
    <w:abstractNumId w:val="15"/>
  </w:num>
  <w:num w:numId="29">
    <w:abstractNumId w:val="31"/>
  </w:num>
  <w:num w:numId="30">
    <w:abstractNumId w:val="11"/>
  </w:num>
  <w:num w:numId="31">
    <w:abstractNumId w:val="14"/>
  </w:num>
  <w:num w:numId="32">
    <w:abstractNumId w:val="27"/>
  </w:num>
  <w:num w:numId="33">
    <w:abstractNumId w:val="17"/>
  </w:num>
  <w:num w:numId="34">
    <w:abstractNumId w:val="23"/>
  </w:num>
  <w:num w:numId="35">
    <w:abstractNumId w:val="1"/>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A4"/>
    <w:rsid w:val="00001867"/>
    <w:rsid w:val="000020A8"/>
    <w:rsid w:val="000048D9"/>
    <w:rsid w:val="00004B58"/>
    <w:rsid w:val="000052C3"/>
    <w:rsid w:val="00005949"/>
    <w:rsid w:val="0000775F"/>
    <w:rsid w:val="000114A6"/>
    <w:rsid w:val="00011653"/>
    <w:rsid w:val="00012049"/>
    <w:rsid w:val="00012240"/>
    <w:rsid w:val="000174F5"/>
    <w:rsid w:val="000229CF"/>
    <w:rsid w:val="000234DA"/>
    <w:rsid w:val="00025562"/>
    <w:rsid w:val="0002612C"/>
    <w:rsid w:val="000313D5"/>
    <w:rsid w:val="000336B6"/>
    <w:rsid w:val="00034626"/>
    <w:rsid w:val="000412EF"/>
    <w:rsid w:val="00041C39"/>
    <w:rsid w:val="00043F47"/>
    <w:rsid w:val="00045178"/>
    <w:rsid w:val="00045853"/>
    <w:rsid w:val="00047DBD"/>
    <w:rsid w:val="0005321F"/>
    <w:rsid w:val="0005357A"/>
    <w:rsid w:val="00062E11"/>
    <w:rsid w:val="00073C3A"/>
    <w:rsid w:val="00075215"/>
    <w:rsid w:val="000756FE"/>
    <w:rsid w:val="00076640"/>
    <w:rsid w:val="0007785E"/>
    <w:rsid w:val="00080115"/>
    <w:rsid w:val="00083A3A"/>
    <w:rsid w:val="00083F41"/>
    <w:rsid w:val="0008435A"/>
    <w:rsid w:val="00093B3B"/>
    <w:rsid w:val="000948DE"/>
    <w:rsid w:val="000949EE"/>
    <w:rsid w:val="000961F6"/>
    <w:rsid w:val="00097C29"/>
    <w:rsid w:val="00097DA6"/>
    <w:rsid w:val="000A43BE"/>
    <w:rsid w:val="000A45F7"/>
    <w:rsid w:val="000A5864"/>
    <w:rsid w:val="000B65F6"/>
    <w:rsid w:val="000C31A4"/>
    <w:rsid w:val="000C4847"/>
    <w:rsid w:val="000C4C20"/>
    <w:rsid w:val="000D004A"/>
    <w:rsid w:val="000D4D84"/>
    <w:rsid w:val="000D59CD"/>
    <w:rsid w:val="000D6008"/>
    <w:rsid w:val="000E0835"/>
    <w:rsid w:val="000E2386"/>
    <w:rsid w:val="000E2C51"/>
    <w:rsid w:val="000E2D6C"/>
    <w:rsid w:val="000E30B2"/>
    <w:rsid w:val="000E5A9C"/>
    <w:rsid w:val="000F042C"/>
    <w:rsid w:val="000F3598"/>
    <w:rsid w:val="000F711E"/>
    <w:rsid w:val="00103904"/>
    <w:rsid w:val="00112B27"/>
    <w:rsid w:val="001177B4"/>
    <w:rsid w:val="001238B4"/>
    <w:rsid w:val="00124722"/>
    <w:rsid w:val="001265C0"/>
    <w:rsid w:val="00127565"/>
    <w:rsid w:val="00130005"/>
    <w:rsid w:val="001366B4"/>
    <w:rsid w:val="00136899"/>
    <w:rsid w:val="0014282F"/>
    <w:rsid w:val="00147500"/>
    <w:rsid w:val="001505F5"/>
    <w:rsid w:val="00151DD5"/>
    <w:rsid w:val="00153B52"/>
    <w:rsid w:val="00153BC8"/>
    <w:rsid w:val="00153E4D"/>
    <w:rsid w:val="001571B9"/>
    <w:rsid w:val="00161C4B"/>
    <w:rsid w:val="00162468"/>
    <w:rsid w:val="00162921"/>
    <w:rsid w:val="0016594A"/>
    <w:rsid w:val="001732D3"/>
    <w:rsid w:val="00173998"/>
    <w:rsid w:val="00177732"/>
    <w:rsid w:val="00181BC4"/>
    <w:rsid w:val="00185B3F"/>
    <w:rsid w:val="00185C11"/>
    <w:rsid w:val="001863C1"/>
    <w:rsid w:val="00195A2D"/>
    <w:rsid w:val="001A3101"/>
    <w:rsid w:val="001A6401"/>
    <w:rsid w:val="001A739F"/>
    <w:rsid w:val="001B3736"/>
    <w:rsid w:val="001B734F"/>
    <w:rsid w:val="001C2158"/>
    <w:rsid w:val="001C7E42"/>
    <w:rsid w:val="001D333C"/>
    <w:rsid w:val="001D35C6"/>
    <w:rsid w:val="001D4981"/>
    <w:rsid w:val="001D54E5"/>
    <w:rsid w:val="001E3D19"/>
    <w:rsid w:val="001E3DB3"/>
    <w:rsid w:val="001F0495"/>
    <w:rsid w:val="001F2933"/>
    <w:rsid w:val="001F6026"/>
    <w:rsid w:val="001F7215"/>
    <w:rsid w:val="001F772E"/>
    <w:rsid w:val="0020176D"/>
    <w:rsid w:val="00205A5B"/>
    <w:rsid w:val="002108E1"/>
    <w:rsid w:val="002123EA"/>
    <w:rsid w:val="00215E25"/>
    <w:rsid w:val="00216C5A"/>
    <w:rsid w:val="00222A30"/>
    <w:rsid w:val="002248DD"/>
    <w:rsid w:val="00224965"/>
    <w:rsid w:val="002250F8"/>
    <w:rsid w:val="00235C1A"/>
    <w:rsid w:val="00235DA4"/>
    <w:rsid w:val="00241DC5"/>
    <w:rsid w:val="00244B93"/>
    <w:rsid w:val="00250454"/>
    <w:rsid w:val="002544E7"/>
    <w:rsid w:val="0025484F"/>
    <w:rsid w:val="00260F53"/>
    <w:rsid w:val="002618C1"/>
    <w:rsid w:val="0026193B"/>
    <w:rsid w:val="002628D8"/>
    <w:rsid w:val="0027074C"/>
    <w:rsid w:val="0027091B"/>
    <w:rsid w:val="00272C39"/>
    <w:rsid w:val="00272EAA"/>
    <w:rsid w:val="00273B82"/>
    <w:rsid w:val="00274240"/>
    <w:rsid w:val="00274780"/>
    <w:rsid w:val="00275665"/>
    <w:rsid w:val="002817A8"/>
    <w:rsid w:val="002844F3"/>
    <w:rsid w:val="00290008"/>
    <w:rsid w:val="00290F8D"/>
    <w:rsid w:val="0029553A"/>
    <w:rsid w:val="00295A7E"/>
    <w:rsid w:val="002A1A0A"/>
    <w:rsid w:val="002A29ED"/>
    <w:rsid w:val="002A6E9D"/>
    <w:rsid w:val="002A76AA"/>
    <w:rsid w:val="002B09E1"/>
    <w:rsid w:val="002B0D58"/>
    <w:rsid w:val="002B3911"/>
    <w:rsid w:val="002C4C36"/>
    <w:rsid w:val="002C504A"/>
    <w:rsid w:val="002D0234"/>
    <w:rsid w:val="002D247D"/>
    <w:rsid w:val="002D6D9A"/>
    <w:rsid w:val="002D71B7"/>
    <w:rsid w:val="002D778F"/>
    <w:rsid w:val="002E06D8"/>
    <w:rsid w:val="002E0853"/>
    <w:rsid w:val="002E2730"/>
    <w:rsid w:val="002F4982"/>
    <w:rsid w:val="002F4EF1"/>
    <w:rsid w:val="00301D42"/>
    <w:rsid w:val="0030251F"/>
    <w:rsid w:val="00313C17"/>
    <w:rsid w:val="00315B5F"/>
    <w:rsid w:val="00317442"/>
    <w:rsid w:val="0032351F"/>
    <w:rsid w:val="003273A5"/>
    <w:rsid w:val="003313B0"/>
    <w:rsid w:val="0033701B"/>
    <w:rsid w:val="00337EE4"/>
    <w:rsid w:val="0035692C"/>
    <w:rsid w:val="00356E3C"/>
    <w:rsid w:val="00362ADF"/>
    <w:rsid w:val="00366494"/>
    <w:rsid w:val="00370327"/>
    <w:rsid w:val="003715F7"/>
    <w:rsid w:val="00376973"/>
    <w:rsid w:val="0038291D"/>
    <w:rsid w:val="00384A8B"/>
    <w:rsid w:val="003854E3"/>
    <w:rsid w:val="003858B4"/>
    <w:rsid w:val="00387BFC"/>
    <w:rsid w:val="003938EB"/>
    <w:rsid w:val="00393BDB"/>
    <w:rsid w:val="003A4DFE"/>
    <w:rsid w:val="003A61C0"/>
    <w:rsid w:val="003A69E7"/>
    <w:rsid w:val="003B3CC8"/>
    <w:rsid w:val="003B4C98"/>
    <w:rsid w:val="003B5AD2"/>
    <w:rsid w:val="003B5BDC"/>
    <w:rsid w:val="003C06FF"/>
    <w:rsid w:val="003C3BD5"/>
    <w:rsid w:val="003C5900"/>
    <w:rsid w:val="003D143D"/>
    <w:rsid w:val="003D28EB"/>
    <w:rsid w:val="003D3466"/>
    <w:rsid w:val="003D7B68"/>
    <w:rsid w:val="003E37EC"/>
    <w:rsid w:val="003E3EE0"/>
    <w:rsid w:val="003F3B9E"/>
    <w:rsid w:val="003F5C10"/>
    <w:rsid w:val="00401DFC"/>
    <w:rsid w:val="00402BB6"/>
    <w:rsid w:val="00405FDD"/>
    <w:rsid w:val="00411BEF"/>
    <w:rsid w:val="00412D4F"/>
    <w:rsid w:val="0041524E"/>
    <w:rsid w:val="00422B89"/>
    <w:rsid w:val="00423021"/>
    <w:rsid w:val="004323BC"/>
    <w:rsid w:val="004335B0"/>
    <w:rsid w:val="00433DC2"/>
    <w:rsid w:val="00434AE3"/>
    <w:rsid w:val="0043623B"/>
    <w:rsid w:val="0043665E"/>
    <w:rsid w:val="00440990"/>
    <w:rsid w:val="00441918"/>
    <w:rsid w:val="00444AD5"/>
    <w:rsid w:val="004458C7"/>
    <w:rsid w:val="00445BE0"/>
    <w:rsid w:val="00446DF1"/>
    <w:rsid w:val="0045147F"/>
    <w:rsid w:val="004516C9"/>
    <w:rsid w:val="00451AFD"/>
    <w:rsid w:val="0045228C"/>
    <w:rsid w:val="004539D1"/>
    <w:rsid w:val="00455467"/>
    <w:rsid w:val="00465BF7"/>
    <w:rsid w:val="00466B5D"/>
    <w:rsid w:val="00467057"/>
    <w:rsid w:val="004707B0"/>
    <w:rsid w:val="00474440"/>
    <w:rsid w:val="00487A25"/>
    <w:rsid w:val="004919A2"/>
    <w:rsid w:val="00492348"/>
    <w:rsid w:val="00494AC0"/>
    <w:rsid w:val="004A16BF"/>
    <w:rsid w:val="004A1C79"/>
    <w:rsid w:val="004A2814"/>
    <w:rsid w:val="004A4E58"/>
    <w:rsid w:val="004A6C57"/>
    <w:rsid w:val="004A7A0A"/>
    <w:rsid w:val="004A7C20"/>
    <w:rsid w:val="004B0B9B"/>
    <w:rsid w:val="004B11ED"/>
    <w:rsid w:val="004B25BD"/>
    <w:rsid w:val="004B3B5B"/>
    <w:rsid w:val="004B7A21"/>
    <w:rsid w:val="004C1778"/>
    <w:rsid w:val="004C1CA0"/>
    <w:rsid w:val="004C3BD6"/>
    <w:rsid w:val="004C4A74"/>
    <w:rsid w:val="004C5D8C"/>
    <w:rsid w:val="004C6865"/>
    <w:rsid w:val="004D397D"/>
    <w:rsid w:val="004D7521"/>
    <w:rsid w:val="004D7CDB"/>
    <w:rsid w:val="004E1092"/>
    <w:rsid w:val="004E1ACD"/>
    <w:rsid w:val="004E3B21"/>
    <w:rsid w:val="004E62AA"/>
    <w:rsid w:val="004E6A11"/>
    <w:rsid w:val="004E6DA8"/>
    <w:rsid w:val="004F28A1"/>
    <w:rsid w:val="004F2B27"/>
    <w:rsid w:val="004F36CF"/>
    <w:rsid w:val="004F5B35"/>
    <w:rsid w:val="005010AF"/>
    <w:rsid w:val="00502A66"/>
    <w:rsid w:val="00507A0F"/>
    <w:rsid w:val="005127EF"/>
    <w:rsid w:val="00513DFA"/>
    <w:rsid w:val="005208E5"/>
    <w:rsid w:val="005257E2"/>
    <w:rsid w:val="00527F4B"/>
    <w:rsid w:val="00531F32"/>
    <w:rsid w:val="00532CE2"/>
    <w:rsid w:val="00534DEE"/>
    <w:rsid w:val="00534F82"/>
    <w:rsid w:val="00535E91"/>
    <w:rsid w:val="0053619A"/>
    <w:rsid w:val="005374B3"/>
    <w:rsid w:val="0054302F"/>
    <w:rsid w:val="00546E07"/>
    <w:rsid w:val="005518D6"/>
    <w:rsid w:val="00556916"/>
    <w:rsid w:val="00560999"/>
    <w:rsid w:val="00561CC1"/>
    <w:rsid w:val="00565CCB"/>
    <w:rsid w:val="0057117E"/>
    <w:rsid w:val="00574A18"/>
    <w:rsid w:val="00576C17"/>
    <w:rsid w:val="005842E9"/>
    <w:rsid w:val="00584E40"/>
    <w:rsid w:val="00584E8A"/>
    <w:rsid w:val="00594C51"/>
    <w:rsid w:val="005A0CF2"/>
    <w:rsid w:val="005A503F"/>
    <w:rsid w:val="005B0F33"/>
    <w:rsid w:val="005B2559"/>
    <w:rsid w:val="005C3A1A"/>
    <w:rsid w:val="005C40C7"/>
    <w:rsid w:val="005C450E"/>
    <w:rsid w:val="005C5F0B"/>
    <w:rsid w:val="005C673B"/>
    <w:rsid w:val="005C684C"/>
    <w:rsid w:val="005D0843"/>
    <w:rsid w:val="005D0C40"/>
    <w:rsid w:val="005D1568"/>
    <w:rsid w:val="005D1CD3"/>
    <w:rsid w:val="005D285F"/>
    <w:rsid w:val="005E02FD"/>
    <w:rsid w:val="005E1BD2"/>
    <w:rsid w:val="005E6968"/>
    <w:rsid w:val="005E7EC2"/>
    <w:rsid w:val="005F081D"/>
    <w:rsid w:val="005F2277"/>
    <w:rsid w:val="005F3076"/>
    <w:rsid w:val="005F4339"/>
    <w:rsid w:val="005F56E9"/>
    <w:rsid w:val="00602EC4"/>
    <w:rsid w:val="00605D2B"/>
    <w:rsid w:val="00614CEE"/>
    <w:rsid w:val="00617CAE"/>
    <w:rsid w:val="0062237D"/>
    <w:rsid w:val="006231F4"/>
    <w:rsid w:val="00623437"/>
    <w:rsid w:val="00623D24"/>
    <w:rsid w:val="00624BC6"/>
    <w:rsid w:val="00627881"/>
    <w:rsid w:val="00631744"/>
    <w:rsid w:val="006377ED"/>
    <w:rsid w:val="00637DD4"/>
    <w:rsid w:val="00642187"/>
    <w:rsid w:val="0064486F"/>
    <w:rsid w:val="00650532"/>
    <w:rsid w:val="00652FE0"/>
    <w:rsid w:val="006557D6"/>
    <w:rsid w:val="00655E5D"/>
    <w:rsid w:val="00656630"/>
    <w:rsid w:val="00663394"/>
    <w:rsid w:val="00665D66"/>
    <w:rsid w:val="00665DE9"/>
    <w:rsid w:val="00680A6D"/>
    <w:rsid w:val="00682E7A"/>
    <w:rsid w:val="006877AB"/>
    <w:rsid w:val="006900C3"/>
    <w:rsid w:val="00690B3C"/>
    <w:rsid w:val="00692E8A"/>
    <w:rsid w:val="00695D0A"/>
    <w:rsid w:val="006972A4"/>
    <w:rsid w:val="0069765C"/>
    <w:rsid w:val="006A0AB0"/>
    <w:rsid w:val="006A216C"/>
    <w:rsid w:val="006A4A2F"/>
    <w:rsid w:val="006A61B6"/>
    <w:rsid w:val="006A678C"/>
    <w:rsid w:val="006B48C0"/>
    <w:rsid w:val="006C0329"/>
    <w:rsid w:val="006C134C"/>
    <w:rsid w:val="006C3303"/>
    <w:rsid w:val="006C5361"/>
    <w:rsid w:val="006D12E6"/>
    <w:rsid w:val="006D4DA0"/>
    <w:rsid w:val="006D4F33"/>
    <w:rsid w:val="006D64EE"/>
    <w:rsid w:val="006E38DA"/>
    <w:rsid w:val="006E3A7D"/>
    <w:rsid w:val="006E3D79"/>
    <w:rsid w:val="006E7E9E"/>
    <w:rsid w:val="006F3CFB"/>
    <w:rsid w:val="006F4B3C"/>
    <w:rsid w:val="006F7DB0"/>
    <w:rsid w:val="00716F88"/>
    <w:rsid w:val="00724B4C"/>
    <w:rsid w:val="007276C7"/>
    <w:rsid w:val="007317F9"/>
    <w:rsid w:val="0073602D"/>
    <w:rsid w:val="0073669D"/>
    <w:rsid w:val="00736C73"/>
    <w:rsid w:val="0074049D"/>
    <w:rsid w:val="00743749"/>
    <w:rsid w:val="00745F44"/>
    <w:rsid w:val="00746AAD"/>
    <w:rsid w:val="00753253"/>
    <w:rsid w:val="00754765"/>
    <w:rsid w:val="00755024"/>
    <w:rsid w:val="0076290B"/>
    <w:rsid w:val="00764C98"/>
    <w:rsid w:val="007749A5"/>
    <w:rsid w:val="0077580B"/>
    <w:rsid w:val="00776E8B"/>
    <w:rsid w:val="00780B56"/>
    <w:rsid w:val="0078336D"/>
    <w:rsid w:val="007839A1"/>
    <w:rsid w:val="00785A46"/>
    <w:rsid w:val="007931E7"/>
    <w:rsid w:val="0079382C"/>
    <w:rsid w:val="007979C2"/>
    <w:rsid w:val="007B05CB"/>
    <w:rsid w:val="007B0FF7"/>
    <w:rsid w:val="007B1A99"/>
    <w:rsid w:val="007B2DD0"/>
    <w:rsid w:val="007B3813"/>
    <w:rsid w:val="007B3E0B"/>
    <w:rsid w:val="007B6E02"/>
    <w:rsid w:val="007C0154"/>
    <w:rsid w:val="007C31BE"/>
    <w:rsid w:val="007C33A1"/>
    <w:rsid w:val="007C7395"/>
    <w:rsid w:val="007D0F55"/>
    <w:rsid w:val="007D4216"/>
    <w:rsid w:val="007D4AB6"/>
    <w:rsid w:val="007D5BF7"/>
    <w:rsid w:val="007E2233"/>
    <w:rsid w:val="007E413E"/>
    <w:rsid w:val="007E5562"/>
    <w:rsid w:val="007E7C99"/>
    <w:rsid w:val="007F3068"/>
    <w:rsid w:val="007F70CB"/>
    <w:rsid w:val="007F77B7"/>
    <w:rsid w:val="008001E0"/>
    <w:rsid w:val="0080053B"/>
    <w:rsid w:val="008075EB"/>
    <w:rsid w:val="00807BD0"/>
    <w:rsid w:val="008114A5"/>
    <w:rsid w:val="00814230"/>
    <w:rsid w:val="00824150"/>
    <w:rsid w:val="00826D89"/>
    <w:rsid w:val="00850CAA"/>
    <w:rsid w:val="00853B1B"/>
    <w:rsid w:val="00861A31"/>
    <w:rsid w:val="00861C07"/>
    <w:rsid w:val="008670B9"/>
    <w:rsid w:val="0087021A"/>
    <w:rsid w:val="0087031C"/>
    <w:rsid w:val="00870A26"/>
    <w:rsid w:val="00870A91"/>
    <w:rsid w:val="00874634"/>
    <w:rsid w:val="00874BC4"/>
    <w:rsid w:val="0087660F"/>
    <w:rsid w:val="00877D71"/>
    <w:rsid w:val="00887071"/>
    <w:rsid w:val="00892432"/>
    <w:rsid w:val="00895067"/>
    <w:rsid w:val="00897230"/>
    <w:rsid w:val="0089755E"/>
    <w:rsid w:val="008A3CCF"/>
    <w:rsid w:val="008A6E2F"/>
    <w:rsid w:val="008B01C5"/>
    <w:rsid w:val="008B2143"/>
    <w:rsid w:val="008B262D"/>
    <w:rsid w:val="008B2A11"/>
    <w:rsid w:val="008B7E40"/>
    <w:rsid w:val="008C4197"/>
    <w:rsid w:val="008D27BE"/>
    <w:rsid w:val="008D35B2"/>
    <w:rsid w:val="008D7346"/>
    <w:rsid w:val="008D79DE"/>
    <w:rsid w:val="008D7CF0"/>
    <w:rsid w:val="008E1552"/>
    <w:rsid w:val="008E1764"/>
    <w:rsid w:val="008F111C"/>
    <w:rsid w:val="008F3357"/>
    <w:rsid w:val="008F60E3"/>
    <w:rsid w:val="009005C3"/>
    <w:rsid w:val="0090166F"/>
    <w:rsid w:val="00902D04"/>
    <w:rsid w:val="00904786"/>
    <w:rsid w:val="00907343"/>
    <w:rsid w:val="00911537"/>
    <w:rsid w:val="00916A0C"/>
    <w:rsid w:val="0091788B"/>
    <w:rsid w:val="00917BAB"/>
    <w:rsid w:val="00921806"/>
    <w:rsid w:val="00921C37"/>
    <w:rsid w:val="009258A8"/>
    <w:rsid w:val="00932E25"/>
    <w:rsid w:val="009346FB"/>
    <w:rsid w:val="00935548"/>
    <w:rsid w:val="00940745"/>
    <w:rsid w:val="00940947"/>
    <w:rsid w:val="00944208"/>
    <w:rsid w:val="00950EEC"/>
    <w:rsid w:val="00954542"/>
    <w:rsid w:val="00955C87"/>
    <w:rsid w:val="009572FA"/>
    <w:rsid w:val="00957F48"/>
    <w:rsid w:val="00960E5F"/>
    <w:rsid w:val="009644C7"/>
    <w:rsid w:val="00965EE8"/>
    <w:rsid w:val="0097151D"/>
    <w:rsid w:val="00974497"/>
    <w:rsid w:val="00974AE7"/>
    <w:rsid w:val="00980FFC"/>
    <w:rsid w:val="00981F9B"/>
    <w:rsid w:val="00985431"/>
    <w:rsid w:val="009863B6"/>
    <w:rsid w:val="00986D7A"/>
    <w:rsid w:val="00990AB9"/>
    <w:rsid w:val="00995E53"/>
    <w:rsid w:val="00996075"/>
    <w:rsid w:val="00997D5F"/>
    <w:rsid w:val="009A128C"/>
    <w:rsid w:val="009A23CD"/>
    <w:rsid w:val="009A4084"/>
    <w:rsid w:val="009A4D7E"/>
    <w:rsid w:val="009B067E"/>
    <w:rsid w:val="009B0C77"/>
    <w:rsid w:val="009B3A7F"/>
    <w:rsid w:val="009B47AD"/>
    <w:rsid w:val="009B7945"/>
    <w:rsid w:val="009B7BA7"/>
    <w:rsid w:val="009C47AD"/>
    <w:rsid w:val="009C48DC"/>
    <w:rsid w:val="009C5450"/>
    <w:rsid w:val="009D0116"/>
    <w:rsid w:val="009D2A9E"/>
    <w:rsid w:val="009D2C79"/>
    <w:rsid w:val="009E0663"/>
    <w:rsid w:val="009E0C66"/>
    <w:rsid w:val="009E0D4C"/>
    <w:rsid w:val="009E1548"/>
    <w:rsid w:val="009E1F8A"/>
    <w:rsid w:val="009E4208"/>
    <w:rsid w:val="009E6646"/>
    <w:rsid w:val="009E67E1"/>
    <w:rsid w:val="009F24FF"/>
    <w:rsid w:val="009F43F5"/>
    <w:rsid w:val="00A0158B"/>
    <w:rsid w:val="00A01657"/>
    <w:rsid w:val="00A0320E"/>
    <w:rsid w:val="00A04569"/>
    <w:rsid w:val="00A15CE3"/>
    <w:rsid w:val="00A20F16"/>
    <w:rsid w:val="00A23E22"/>
    <w:rsid w:val="00A27207"/>
    <w:rsid w:val="00A31293"/>
    <w:rsid w:val="00A31D38"/>
    <w:rsid w:val="00A3600F"/>
    <w:rsid w:val="00A36ED3"/>
    <w:rsid w:val="00A40E1D"/>
    <w:rsid w:val="00A44611"/>
    <w:rsid w:val="00A47EE5"/>
    <w:rsid w:val="00A53239"/>
    <w:rsid w:val="00A53B67"/>
    <w:rsid w:val="00A54143"/>
    <w:rsid w:val="00A54642"/>
    <w:rsid w:val="00A55297"/>
    <w:rsid w:val="00A6163C"/>
    <w:rsid w:val="00A6240C"/>
    <w:rsid w:val="00A63BBC"/>
    <w:rsid w:val="00A643B1"/>
    <w:rsid w:val="00A71747"/>
    <w:rsid w:val="00A83D23"/>
    <w:rsid w:val="00A85A20"/>
    <w:rsid w:val="00A9301D"/>
    <w:rsid w:val="00A931CB"/>
    <w:rsid w:val="00A9403E"/>
    <w:rsid w:val="00AA0DE4"/>
    <w:rsid w:val="00AA6479"/>
    <w:rsid w:val="00AA717A"/>
    <w:rsid w:val="00AA74C5"/>
    <w:rsid w:val="00AB0E35"/>
    <w:rsid w:val="00AB121A"/>
    <w:rsid w:val="00AB1B7D"/>
    <w:rsid w:val="00AB2341"/>
    <w:rsid w:val="00AB6BB8"/>
    <w:rsid w:val="00AC2480"/>
    <w:rsid w:val="00AC4B30"/>
    <w:rsid w:val="00AC7DB9"/>
    <w:rsid w:val="00AD57B1"/>
    <w:rsid w:val="00AE2B98"/>
    <w:rsid w:val="00AE3FFF"/>
    <w:rsid w:val="00AF45EA"/>
    <w:rsid w:val="00AF519B"/>
    <w:rsid w:val="00AF5A37"/>
    <w:rsid w:val="00B04992"/>
    <w:rsid w:val="00B12CBD"/>
    <w:rsid w:val="00B15D69"/>
    <w:rsid w:val="00B17E22"/>
    <w:rsid w:val="00B21935"/>
    <w:rsid w:val="00B21F59"/>
    <w:rsid w:val="00B22873"/>
    <w:rsid w:val="00B2291D"/>
    <w:rsid w:val="00B32EC5"/>
    <w:rsid w:val="00B346E5"/>
    <w:rsid w:val="00B40150"/>
    <w:rsid w:val="00B47BC6"/>
    <w:rsid w:val="00B52411"/>
    <w:rsid w:val="00B52B68"/>
    <w:rsid w:val="00B52BAB"/>
    <w:rsid w:val="00B539FE"/>
    <w:rsid w:val="00B53A17"/>
    <w:rsid w:val="00B543C3"/>
    <w:rsid w:val="00B54BF2"/>
    <w:rsid w:val="00B55170"/>
    <w:rsid w:val="00B57B5E"/>
    <w:rsid w:val="00B640DF"/>
    <w:rsid w:val="00B66D12"/>
    <w:rsid w:val="00B70C7A"/>
    <w:rsid w:val="00B71838"/>
    <w:rsid w:val="00B76A6E"/>
    <w:rsid w:val="00B83504"/>
    <w:rsid w:val="00B85160"/>
    <w:rsid w:val="00B92875"/>
    <w:rsid w:val="00B96345"/>
    <w:rsid w:val="00BA1423"/>
    <w:rsid w:val="00BA31A7"/>
    <w:rsid w:val="00BB12A9"/>
    <w:rsid w:val="00BB157F"/>
    <w:rsid w:val="00BB1E58"/>
    <w:rsid w:val="00BB379C"/>
    <w:rsid w:val="00BB7846"/>
    <w:rsid w:val="00BD4923"/>
    <w:rsid w:val="00BD5172"/>
    <w:rsid w:val="00BD522B"/>
    <w:rsid w:val="00BE1305"/>
    <w:rsid w:val="00BE256D"/>
    <w:rsid w:val="00BE44B5"/>
    <w:rsid w:val="00BE4956"/>
    <w:rsid w:val="00BE5BD7"/>
    <w:rsid w:val="00BF008B"/>
    <w:rsid w:val="00BF4269"/>
    <w:rsid w:val="00C06100"/>
    <w:rsid w:val="00C07015"/>
    <w:rsid w:val="00C07083"/>
    <w:rsid w:val="00C07A77"/>
    <w:rsid w:val="00C07E9A"/>
    <w:rsid w:val="00C2001A"/>
    <w:rsid w:val="00C222A5"/>
    <w:rsid w:val="00C23864"/>
    <w:rsid w:val="00C25C1F"/>
    <w:rsid w:val="00C26D07"/>
    <w:rsid w:val="00C33466"/>
    <w:rsid w:val="00C37F2F"/>
    <w:rsid w:val="00C40F26"/>
    <w:rsid w:val="00C41417"/>
    <w:rsid w:val="00C465DE"/>
    <w:rsid w:val="00C47B7D"/>
    <w:rsid w:val="00C50F45"/>
    <w:rsid w:val="00C539B3"/>
    <w:rsid w:val="00C661BC"/>
    <w:rsid w:val="00C75FCA"/>
    <w:rsid w:val="00C80B2D"/>
    <w:rsid w:val="00C847A5"/>
    <w:rsid w:val="00C86A12"/>
    <w:rsid w:val="00C92F33"/>
    <w:rsid w:val="00CA1229"/>
    <w:rsid w:val="00CA2554"/>
    <w:rsid w:val="00CA2CF6"/>
    <w:rsid w:val="00CA494F"/>
    <w:rsid w:val="00CA4D43"/>
    <w:rsid w:val="00CA6C62"/>
    <w:rsid w:val="00CB059C"/>
    <w:rsid w:val="00CB0ED8"/>
    <w:rsid w:val="00CB318C"/>
    <w:rsid w:val="00CB73A0"/>
    <w:rsid w:val="00CB7C5C"/>
    <w:rsid w:val="00CC0D46"/>
    <w:rsid w:val="00CC0D78"/>
    <w:rsid w:val="00CC192B"/>
    <w:rsid w:val="00CC6F92"/>
    <w:rsid w:val="00CD0638"/>
    <w:rsid w:val="00CD19ED"/>
    <w:rsid w:val="00CD3034"/>
    <w:rsid w:val="00CD4529"/>
    <w:rsid w:val="00CD536C"/>
    <w:rsid w:val="00CD5500"/>
    <w:rsid w:val="00CD6B92"/>
    <w:rsid w:val="00CD76D3"/>
    <w:rsid w:val="00CE48C9"/>
    <w:rsid w:val="00CE634E"/>
    <w:rsid w:val="00CE7BF4"/>
    <w:rsid w:val="00CF20C7"/>
    <w:rsid w:val="00CF2399"/>
    <w:rsid w:val="00CF31BD"/>
    <w:rsid w:val="00CF7B37"/>
    <w:rsid w:val="00D01432"/>
    <w:rsid w:val="00D0436E"/>
    <w:rsid w:val="00D10D27"/>
    <w:rsid w:val="00D144E7"/>
    <w:rsid w:val="00D163E4"/>
    <w:rsid w:val="00D206F5"/>
    <w:rsid w:val="00D20911"/>
    <w:rsid w:val="00D250E5"/>
    <w:rsid w:val="00D2786B"/>
    <w:rsid w:val="00D309A4"/>
    <w:rsid w:val="00D34CC6"/>
    <w:rsid w:val="00D36F97"/>
    <w:rsid w:val="00D42783"/>
    <w:rsid w:val="00D42F37"/>
    <w:rsid w:val="00D44545"/>
    <w:rsid w:val="00D45459"/>
    <w:rsid w:val="00D4696D"/>
    <w:rsid w:val="00D50054"/>
    <w:rsid w:val="00D57291"/>
    <w:rsid w:val="00D62A60"/>
    <w:rsid w:val="00D62B98"/>
    <w:rsid w:val="00D655BF"/>
    <w:rsid w:val="00D661E4"/>
    <w:rsid w:val="00D67E9C"/>
    <w:rsid w:val="00D74341"/>
    <w:rsid w:val="00D74882"/>
    <w:rsid w:val="00D7513D"/>
    <w:rsid w:val="00D8114D"/>
    <w:rsid w:val="00D820DE"/>
    <w:rsid w:val="00D84A3D"/>
    <w:rsid w:val="00D9446C"/>
    <w:rsid w:val="00DA0607"/>
    <w:rsid w:val="00DA5E76"/>
    <w:rsid w:val="00DA7F6E"/>
    <w:rsid w:val="00DB3D09"/>
    <w:rsid w:val="00DB4626"/>
    <w:rsid w:val="00DB687E"/>
    <w:rsid w:val="00DB77A7"/>
    <w:rsid w:val="00DC7A26"/>
    <w:rsid w:val="00DD0975"/>
    <w:rsid w:val="00DD1563"/>
    <w:rsid w:val="00DD229D"/>
    <w:rsid w:val="00DD2CFE"/>
    <w:rsid w:val="00DD6895"/>
    <w:rsid w:val="00DD752C"/>
    <w:rsid w:val="00DD7D5E"/>
    <w:rsid w:val="00DE28DB"/>
    <w:rsid w:val="00DE602A"/>
    <w:rsid w:val="00DE6382"/>
    <w:rsid w:val="00DE7A68"/>
    <w:rsid w:val="00DF49AA"/>
    <w:rsid w:val="00DF6CB1"/>
    <w:rsid w:val="00E00122"/>
    <w:rsid w:val="00E02BCB"/>
    <w:rsid w:val="00E02BE9"/>
    <w:rsid w:val="00E0552D"/>
    <w:rsid w:val="00E11289"/>
    <w:rsid w:val="00E12E28"/>
    <w:rsid w:val="00E156D5"/>
    <w:rsid w:val="00E1716F"/>
    <w:rsid w:val="00E20E82"/>
    <w:rsid w:val="00E235C6"/>
    <w:rsid w:val="00E26764"/>
    <w:rsid w:val="00E26E0C"/>
    <w:rsid w:val="00E30CD3"/>
    <w:rsid w:val="00E326ED"/>
    <w:rsid w:val="00E33465"/>
    <w:rsid w:val="00E35620"/>
    <w:rsid w:val="00E36D96"/>
    <w:rsid w:val="00E37627"/>
    <w:rsid w:val="00E37EED"/>
    <w:rsid w:val="00E40607"/>
    <w:rsid w:val="00E52A5E"/>
    <w:rsid w:val="00E52BC1"/>
    <w:rsid w:val="00E53732"/>
    <w:rsid w:val="00E54F44"/>
    <w:rsid w:val="00E60828"/>
    <w:rsid w:val="00E6503F"/>
    <w:rsid w:val="00E67DBA"/>
    <w:rsid w:val="00E70B07"/>
    <w:rsid w:val="00E73710"/>
    <w:rsid w:val="00E826FF"/>
    <w:rsid w:val="00E82F83"/>
    <w:rsid w:val="00E82F97"/>
    <w:rsid w:val="00E856E4"/>
    <w:rsid w:val="00E87483"/>
    <w:rsid w:val="00E90443"/>
    <w:rsid w:val="00E91305"/>
    <w:rsid w:val="00E935FD"/>
    <w:rsid w:val="00EA183E"/>
    <w:rsid w:val="00EA2B50"/>
    <w:rsid w:val="00EA2EDE"/>
    <w:rsid w:val="00EA3863"/>
    <w:rsid w:val="00EA6691"/>
    <w:rsid w:val="00EB1CEA"/>
    <w:rsid w:val="00EB281C"/>
    <w:rsid w:val="00EC452F"/>
    <w:rsid w:val="00EC5352"/>
    <w:rsid w:val="00EC75CE"/>
    <w:rsid w:val="00ED01C1"/>
    <w:rsid w:val="00ED239E"/>
    <w:rsid w:val="00ED2F07"/>
    <w:rsid w:val="00ED6743"/>
    <w:rsid w:val="00ED6897"/>
    <w:rsid w:val="00EE0BC3"/>
    <w:rsid w:val="00EE0F2D"/>
    <w:rsid w:val="00EE13D6"/>
    <w:rsid w:val="00EE143A"/>
    <w:rsid w:val="00EE21C1"/>
    <w:rsid w:val="00EE3EFA"/>
    <w:rsid w:val="00EE4148"/>
    <w:rsid w:val="00EE574B"/>
    <w:rsid w:val="00EE5B91"/>
    <w:rsid w:val="00EF0FD1"/>
    <w:rsid w:val="00EF324B"/>
    <w:rsid w:val="00EF334D"/>
    <w:rsid w:val="00F00100"/>
    <w:rsid w:val="00F0143F"/>
    <w:rsid w:val="00F02BF7"/>
    <w:rsid w:val="00F02F8B"/>
    <w:rsid w:val="00F03C1B"/>
    <w:rsid w:val="00F04484"/>
    <w:rsid w:val="00F04B26"/>
    <w:rsid w:val="00F05107"/>
    <w:rsid w:val="00F054C5"/>
    <w:rsid w:val="00F05E2F"/>
    <w:rsid w:val="00F10F75"/>
    <w:rsid w:val="00F130F9"/>
    <w:rsid w:val="00F15D70"/>
    <w:rsid w:val="00F1640B"/>
    <w:rsid w:val="00F175A2"/>
    <w:rsid w:val="00F21152"/>
    <w:rsid w:val="00F22BBB"/>
    <w:rsid w:val="00F278EC"/>
    <w:rsid w:val="00F30B4D"/>
    <w:rsid w:val="00F33A1B"/>
    <w:rsid w:val="00F3404A"/>
    <w:rsid w:val="00F35FA6"/>
    <w:rsid w:val="00F423DE"/>
    <w:rsid w:val="00F42DDF"/>
    <w:rsid w:val="00F466E0"/>
    <w:rsid w:val="00F46A6A"/>
    <w:rsid w:val="00F50664"/>
    <w:rsid w:val="00F51B42"/>
    <w:rsid w:val="00F5690E"/>
    <w:rsid w:val="00F642D1"/>
    <w:rsid w:val="00F64D99"/>
    <w:rsid w:val="00F7105E"/>
    <w:rsid w:val="00F73B70"/>
    <w:rsid w:val="00F76A6F"/>
    <w:rsid w:val="00F804DF"/>
    <w:rsid w:val="00F82705"/>
    <w:rsid w:val="00F850AD"/>
    <w:rsid w:val="00F91A3E"/>
    <w:rsid w:val="00F9250A"/>
    <w:rsid w:val="00FA06A7"/>
    <w:rsid w:val="00FA44F1"/>
    <w:rsid w:val="00FB660E"/>
    <w:rsid w:val="00FC0509"/>
    <w:rsid w:val="00FC4C2A"/>
    <w:rsid w:val="00FD12CC"/>
    <w:rsid w:val="00FE7327"/>
    <w:rsid w:val="00FF0803"/>
    <w:rsid w:val="00FF0FFD"/>
    <w:rsid w:val="00FF1478"/>
    <w:rsid w:val="00FF1C0A"/>
    <w:rsid w:val="00FF31D2"/>
    <w:rsid w:val="00FF4449"/>
    <w:rsid w:val="00FF6519"/>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AA25938-BEAB-4166-8237-86DB070A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06"/>
    <w:rPr>
      <w:rFonts w:ascii="Times New Roman" w:eastAsia="Times New Roman" w:hAnsi="Times New Roman"/>
      <w:sz w:val="24"/>
      <w:szCs w:val="24"/>
    </w:rPr>
  </w:style>
  <w:style w:type="paragraph" w:styleId="1">
    <w:name w:val="heading 1"/>
    <w:basedOn w:val="a"/>
    <w:link w:val="10"/>
    <w:qFormat/>
    <w:rsid w:val="00E37EED"/>
    <w:pPr>
      <w:spacing w:before="100" w:beforeAutospacing="1" w:after="100" w:afterAutospacing="1"/>
      <w:outlineLvl w:val="0"/>
    </w:pPr>
    <w:rPr>
      <w:b/>
      <w:bCs/>
      <w:kern w:val="36"/>
      <w:sz w:val="48"/>
      <w:szCs w:val="48"/>
    </w:rPr>
  </w:style>
  <w:style w:type="paragraph" w:styleId="2">
    <w:name w:val="heading 2"/>
    <w:basedOn w:val="a"/>
    <w:next w:val="a"/>
    <w:link w:val="20"/>
    <w:qFormat/>
    <w:rsid w:val="003A61C0"/>
    <w:pPr>
      <w:keepNext/>
      <w:spacing w:before="240" w:after="120"/>
      <w:ind w:firstLine="709"/>
      <w:jc w:val="both"/>
      <w:outlineLvl w:val="1"/>
    </w:pPr>
    <w:rPr>
      <w:b/>
      <w:bCs/>
      <w:iCs/>
      <w:szCs w:val="28"/>
    </w:rPr>
  </w:style>
  <w:style w:type="paragraph" w:styleId="3">
    <w:name w:val="heading 3"/>
    <w:basedOn w:val="a"/>
    <w:next w:val="a"/>
    <w:link w:val="30"/>
    <w:uiPriority w:val="9"/>
    <w:semiHidden/>
    <w:unhideWhenUsed/>
    <w:qFormat/>
    <w:rsid w:val="002E085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D2A9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E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A61C0"/>
    <w:rPr>
      <w:rFonts w:ascii="Times New Roman" w:eastAsia="Times New Roman" w:hAnsi="Times New Roman"/>
      <w:b/>
      <w:bCs/>
      <w:iCs/>
      <w:sz w:val="24"/>
      <w:szCs w:val="28"/>
    </w:rPr>
  </w:style>
  <w:style w:type="character" w:customStyle="1" w:styleId="30">
    <w:name w:val="Заголовок 3 Знак"/>
    <w:basedOn w:val="a0"/>
    <w:link w:val="3"/>
    <w:uiPriority w:val="9"/>
    <w:semiHidden/>
    <w:rsid w:val="002E085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9D2A9E"/>
    <w:rPr>
      <w:rFonts w:asciiTheme="majorHAnsi" w:eastAsiaTheme="majorEastAsia" w:hAnsiTheme="majorHAnsi" w:cstheme="majorBidi"/>
      <w:i/>
      <w:iCs/>
      <w:color w:val="2E74B5" w:themeColor="accent1" w:themeShade="BF"/>
      <w:sz w:val="24"/>
      <w:szCs w:val="24"/>
    </w:rPr>
  </w:style>
  <w:style w:type="paragraph" w:styleId="a3">
    <w:name w:val="Body Text"/>
    <w:basedOn w:val="a"/>
    <w:link w:val="a4"/>
    <w:rsid w:val="00921806"/>
    <w:rPr>
      <w:sz w:val="28"/>
    </w:rPr>
  </w:style>
  <w:style w:type="character" w:customStyle="1" w:styleId="a4">
    <w:name w:val="Основной текст Знак"/>
    <w:link w:val="a3"/>
    <w:rsid w:val="00921806"/>
    <w:rPr>
      <w:rFonts w:ascii="Times New Roman" w:eastAsia="Times New Roman" w:hAnsi="Times New Roman" w:cs="Times New Roman"/>
      <w:sz w:val="28"/>
      <w:szCs w:val="24"/>
      <w:lang w:eastAsia="ru-RU"/>
    </w:rPr>
  </w:style>
  <w:style w:type="paragraph" w:styleId="a5">
    <w:name w:val="footer"/>
    <w:basedOn w:val="a"/>
    <w:link w:val="a6"/>
    <w:uiPriority w:val="99"/>
    <w:rsid w:val="00921806"/>
    <w:pPr>
      <w:tabs>
        <w:tab w:val="center" w:pos="4677"/>
        <w:tab w:val="right" w:pos="9355"/>
      </w:tabs>
    </w:pPr>
  </w:style>
  <w:style w:type="character" w:customStyle="1" w:styleId="a6">
    <w:name w:val="Нижний колонтитул Знак"/>
    <w:link w:val="a5"/>
    <w:uiPriority w:val="99"/>
    <w:rsid w:val="00921806"/>
    <w:rPr>
      <w:rFonts w:ascii="Times New Roman" w:eastAsia="Times New Roman" w:hAnsi="Times New Roman" w:cs="Times New Roman"/>
      <w:sz w:val="24"/>
      <w:szCs w:val="24"/>
      <w:lang w:eastAsia="ru-RU"/>
    </w:rPr>
  </w:style>
  <w:style w:type="character" w:styleId="a7">
    <w:name w:val="page number"/>
    <w:rsid w:val="00921806"/>
    <w:rPr>
      <w:rFonts w:cs="Times New Roman"/>
    </w:rPr>
  </w:style>
  <w:style w:type="table" w:styleId="a8">
    <w:name w:val="Table Grid"/>
    <w:basedOn w:val="a1"/>
    <w:rsid w:val="009218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921806"/>
    <w:rPr>
      <w:rFonts w:eastAsia="Times New Roman"/>
      <w:sz w:val="22"/>
      <w:szCs w:val="22"/>
      <w:lang w:eastAsia="en-US"/>
    </w:rPr>
  </w:style>
  <w:style w:type="paragraph" w:customStyle="1" w:styleId="s1">
    <w:name w:val="s_1"/>
    <w:basedOn w:val="a"/>
    <w:rsid w:val="00921806"/>
    <w:pPr>
      <w:spacing w:before="100" w:beforeAutospacing="1" w:after="100" w:afterAutospacing="1"/>
    </w:pPr>
  </w:style>
  <w:style w:type="paragraph" w:styleId="a9">
    <w:name w:val="header"/>
    <w:basedOn w:val="a"/>
    <w:link w:val="aa"/>
    <w:uiPriority w:val="99"/>
    <w:rsid w:val="00921806"/>
    <w:pPr>
      <w:tabs>
        <w:tab w:val="center" w:pos="4677"/>
        <w:tab w:val="right" w:pos="9355"/>
      </w:tabs>
    </w:pPr>
  </w:style>
  <w:style w:type="character" w:customStyle="1" w:styleId="aa">
    <w:name w:val="Верхний колонтитул Знак"/>
    <w:link w:val="a9"/>
    <w:uiPriority w:val="99"/>
    <w:rsid w:val="00921806"/>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921806"/>
    <w:pPr>
      <w:ind w:left="720" w:firstLine="709"/>
      <w:contextualSpacing/>
    </w:pPr>
    <w:rPr>
      <w:sz w:val="28"/>
      <w:szCs w:val="22"/>
      <w:lang w:eastAsia="en-US"/>
    </w:rPr>
  </w:style>
  <w:style w:type="character" w:customStyle="1" w:styleId="ac">
    <w:name w:val="Абзац списка Знак"/>
    <w:link w:val="ab"/>
    <w:uiPriority w:val="34"/>
    <w:locked/>
    <w:rsid w:val="00921806"/>
    <w:rPr>
      <w:rFonts w:ascii="Times New Roman" w:eastAsia="Times New Roman" w:hAnsi="Times New Roman" w:cs="Times New Roman"/>
      <w:sz w:val="28"/>
    </w:rPr>
  </w:style>
  <w:style w:type="paragraph" w:styleId="ad">
    <w:name w:val="caption"/>
    <w:basedOn w:val="a"/>
    <w:next w:val="a"/>
    <w:qFormat/>
    <w:rsid w:val="00921806"/>
    <w:rPr>
      <w:b/>
      <w:bCs/>
      <w:sz w:val="20"/>
      <w:szCs w:val="20"/>
    </w:rPr>
  </w:style>
  <w:style w:type="character" w:styleId="ae">
    <w:name w:val="Hyperlink"/>
    <w:uiPriority w:val="99"/>
    <w:rsid w:val="00921806"/>
    <w:rPr>
      <w:color w:val="0000FF"/>
      <w:u w:val="single"/>
    </w:rPr>
  </w:style>
  <w:style w:type="paragraph" w:styleId="af">
    <w:name w:val="Balloon Text"/>
    <w:basedOn w:val="a"/>
    <w:link w:val="af0"/>
    <w:rsid w:val="00921806"/>
    <w:rPr>
      <w:rFonts w:ascii="Tahoma" w:hAnsi="Tahoma"/>
      <w:sz w:val="16"/>
      <w:szCs w:val="16"/>
    </w:rPr>
  </w:style>
  <w:style w:type="character" w:customStyle="1" w:styleId="af0">
    <w:name w:val="Текст выноски Знак"/>
    <w:link w:val="af"/>
    <w:rsid w:val="00921806"/>
    <w:rPr>
      <w:rFonts w:ascii="Tahoma" w:eastAsia="Times New Roman" w:hAnsi="Tahoma" w:cs="Times New Roman"/>
      <w:sz w:val="16"/>
      <w:szCs w:val="16"/>
      <w:lang w:eastAsia="ru-RU"/>
    </w:rPr>
  </w:style>
  <w:style w:type="paragraph" w:customStyle="1" w:styleId="msonormalcxspmiddle">
    <w:name w:val="msonormalcxspmiddle"/>
    <w:basedOn w:val="a"/>
    <w:rsid w:val="00921806"/>
    <w:pPr>
      <w:spacing w:before="100" w:beforeAutospacing="1" w:after="100" w:afterAutospacing="1"/>
    </w:pPr>
  </w:style>
  <w:style w:type="paragraph" w:customStyle="1" w:styleId="12">
    <w:name w:val="Абзац списка1"/>
    <w:basedOn w:val="a"/>
    <w:rsid w:val="00921806"/>
    <w:pPr>
      <w:spacing w:after="200" w:line="276" w:lineRule="auto"/>
      <w:ind w:left="720"/>
      <w:contextualSpacing/>
    </w:pPr>
    <w:rPr>
      <w:rFonts w:ascii="Calibri" w:hAnsi="Calibri"/>
      <w:sz w:val="22"/>
      <w:szCs w:val="22"/>
      <w:lang w:eastAsia="en-US"/>
    </w:rPr>
  </w:style>
  <w:style w:type="character" w:styleId="af1">
    <w:name w:val="FollowedHyperlink"/>
    <w:uiPriority w:val="99"/>
    <w:semiHidden/>
    <w:unhideWhenUsed/>
    <w:rsid w:val="00921806"/>
    <w:rPr>
      <w:rFonts w:cs="Times New Roman"/>
      <w:color w:val="800080"/>
      <w:u w:val="single"/>
    </w:rPr>
  </w:style>
  <w:style w:type="paragraph" w:customStyle="1" w:styleId="ConsTitle">
    <w:name w:val="ConsTitle"/>
    <w:rsid w:val="00DB77A7"/>
    <w:pPr>
      <w:widowControl w:val="0"/>
      <w:autoSpaceDE w:val="0"/>
      <w:autoSpaceDN w:val="0"/>
      <w:adjustRightInd w:val="0"/>
    </w:pPr>
    <w:rPr>
      <w:rFonts w:ascii="Arial" w:eastAsia="Times New Roman" w:hAnsi="Arial" w:cs="Arial"/>
      <w:b/>
      <w:bCs/>
    </w:rPr>
  </w:style>
  <w:style w:type="paragraph" w:styleId="af2">
    <w:name w:val="Normal (Web)"/>
    <w:basedOn w:val="a"/>
    <w:uiPriority w:val="99"/>
    <w:unhideWhenUsed/>
    <w:rsid w:val="003A61C0"/>
    <w:pPr>
      <w:spacing w:before="100" w:beforeAutospacing="1" w:after="100" w:afterAutospacing="1"/>
    </w:pPr>
  </w:style>
  <w:style w:type="paragraph" w:customStyle="1" w:styleId="ConsPlusNormal">
    <w:name w:val="ConsPlusNormal"/>
    <w:rsid w:val="003A61C0"/>
    <w:pPr>
      <w:widowControl w:val="0"/>
      <w:autoSpaceDE w:val="0"/>
      <w:autoSpaceDN w:val="0"/>
    </w:pPr>
    <w:rPr>
      <w:rFonts w:eastAsia="Times New Roman" w:cs="Calibri"/>
      <w:sz w:val="22"/>
    </w:rPr>
  </w:style>
  <w:style w:type="character" w:styleId="af3">
    <w:name w:val="Emphasis"/>
    <w:qFormat/>
    <w:rsid w:val="003A61C0"/>
    <w:rPr>
      <w:rFonts w:ascii="Times New Roman" w:hAnsi="Times New Roman"/>
      <w:b w:val="0"/>
      <w:i w:val="0"/>
      <w:iCs/>
      <w:color w:val="auto"/>
      <w:sz w:val="24"/>
    </w:rPr>
  </w:style>
  <w:style w:type="paragraph" w:customStyle="1" w:styleId="ConsPlusCell">
    <w:name w:val="ConsPlusCell"/>
    <w:link w:val="ConsPlusCell0"/>
    <w:rsid w:val="003A61C0"/>
    <w:pPr>
      <w:autoSpaceDE w:val="0"/>
      <w:autoSpaceDN w:val="0"/>
      <w:adjustRightInd w:val="0"/>
    </w:pPr>
    <w:rPr>
      <w:rFonts w:eastAsia="Times New Roman"/>
      <w:sz w:val="26"/>
      <w:szCs w:val="26"/>
      <w:lang w:eastAsia="en-US"/>
    </w:rPr>
  </w:style>
  <w:style w:type="character" w:customStyle="1" w:styleId="ConsPlusCell0">
    <w:name w:val="ConsPlusCell Знак"/>
    <w:link w:val="ConsPlusCell"/>
    <w:locked/>
    <w:rsid w:val="003A61C0"/>
    <w:rPr>
      <w:rFonts w:eastAsia="Times New Roman"/>
      <w:sz w:val="26"/>
      <w:szCs w:val="26"/>
      <w:lang w:eastAsia="en-US"/>
    </w:rPr>
  </w:style>
  <w:style w:type="character" w:customStyle="1" w:styleId="af4">
    <w:name w:val="Основной текст с отступом Знак"/>
    <w:basedOn w:val="a0"/>
    <w:link w:val="af5"/>
    <w:rsid w:val="003A61C0"/>
    <w:rPr>
      <w:rFonts w:eastAsia="Times New Roman"/>
      <w:sz w:val="24"/>
      <w:szCs w:val="24"/>
    </w:rPr>
  </w:style>
  <w:style w:type="paragraph" w:styleId="af5">
    <w:name w:val="Body Text Indent"/>
    <w:basedOn w:val="a"/>
    <w:link w:val="af4"/>
    <w:rsid w:val="003A61C0"/>
    <w:pPr>
      <w:spacing w:after="120"/>
      <w:ind w:left="283" w:firstLine="709"/>
      <w:jc w:val="both"/>
    </w:pPr>
    <w:rPr>
      <w:rFonts w:ascii="Calibri" w:hAnsi="Calibri"/>
    </w:rPr>
  </w:style>
  <w:style w:type="character" w:customStyle="1" w:styleId="af6">
    <w:name w:val="Текст Знак"/>
    <w:link w:val="af7"/>
    <w:locked/>
    <w:rsid w:val="003A61C0"/>
    <w:rPr>
      <w:sz w:val="21"/>
      <w:lang w:eastAsia="en-US"/>
    </w:rPr>
  </w:style>
  <w:style w:type="paragraph" w:styleId="af7">
    <w:name w:val="Plain Text"/>
    <w:basedOn w:val="a"/>
    <w:link w:val="af6"/>
    <w:rsid w:val="003A61C0"/>
    <w:pPr>
      <w:ind w:firstLine="709"/>
    </w:pPr>
    <w:rPr>
      <w:rFonts w:ascii="Calibri" w:eastAsia="Calibri" w:hAnsi="Calibri"/>
      <w:sz w:val="21"/>
      <w:szCs w:val="20"/>
      <w:lang w:eastAsia="en-US"/>
    </w:rPr>
  </w:style>
  <w:style w:type="character" w:customStyle="1" w:styleId="13">
    <w:name w:val="Текст Знак1"/>
    <w:basedOn w:val="a0"/>
    <w:uiPriority w:val="99"/>
    <w:semiHidden/>
    <w:rsid w:val="003A61C0"/>
    <w:rPr>
      <w:rFonts w:ascii="Consolas" w:eastAsia="Times New Roman" w:hAnsi="Consolas" w:cs="Consolas"/>
      <w:sz w:val="21"/>
      <w:szCs w:val="21"/>
    </w:rPr>
  </w:style>
  <w:style w:type="character" w:customStyle="1" w:styleId="af8">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9"/>
    <w:semiHidden/>
    <w:rsid w:val="003A61C0"/>
    <w:rPr>
      <w:rFonts w:eastAsia="Times New Roman"/>
      <w:lang w:eastAsia="ko-KR"/>
    </w:rPr>
  </w:style>
  <w:style w:type="paragraph" w:styleId="af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8"/>
    <w:semiHidden/>
    <w:rsid w:val="003A61C0"/>
    <w:pPr>
      <w:ind w:firstLine="709"/>
    </w:pPr>
    <w:rPr>
      <w:rFonts w:ascii="Calibri" w:hAnsi="Calibri"/>
      <w:sz w:val="20"/>
      <w:szCs w:val="20"/>
      <w:lang w:eastAsia="ko-KR"/>
    </w:rPr>
  </w:style>
  <w:style w:type="character" w:customStyle="1" w:styleId="21">
    <w:name w:val="Основной текст с отступом 2 Знак"/>
    <w:basedOn w:val="a0"/>
    <w:link w:val="22"/>
    <w:rsid w:val="003A61C0"/>
    <w:rPr>
      <w:rFonts w:eastAsia="Batang"/>
      <w:sz w:val="24"/>
      <w:szCs w:val="24"/>
    </w:rPr>
  </w:style>
  <w:style w:type="paragraph" w:styleId="22">
    <w:name w:val="Body Text Indent 2"/>
    <w:basedOn w:val="a"/>
    <w:link w:val="21"/>
    <w:rsid w:val="003A61C0"/>
    <w:pPr>
      <w:spacing w:after="120" w:line="480" w:lineRule="auto"/>
      <w:ind w:left="283" w:firstLine="709"/>
    </w:pPr>
    <w:rPr>
      <w:rFonts w:ascii="Calibri" w:eastAsia="Batang" w:hAnsi="Calibri"/>
    </w:rPr>
  </w:style>
  <w:style w:type="character" w:customStyle="1" w:styleId="afa">
    <w:name w:val="Заголовок Знак"/>
    <w:basedOn w:val="a0"/>
    <w:link w:val="afb"/>
    <w:rsid w:val="003A61C0"/>
    <w:rPr>
      <w:rFonts w:ascii="Times New Roman" w:eastAsia="Times New Roman" w:hAnsi="Times New Roman"/>
      <w:iCs/>
      <w:kern w:val="28"/>
      <w:sz w:val="32"/>
      <w:szCs w:val="32"/>
    </w:rPr>
  </w:style>
  <w:style w:type="paragraph" w:styleId="afb">
    <w:name w:val="Title"/>
    <w:basedOn w:val="2"/>
    <w:next w:val="a"/>
    <w:link w:val="afa"/>
    <w:qFormat/>
    <w:rsid w:val="003A61C0"/>
    <w:pPr>
      <w:spacing w:before="120"/>
      <w:jc w:val="center"/>
      <w:outlineLvl w:val="0"/>
    </w:pPr>
    <w:rPr>
      <w:b w:val="0"/>
      <w:bCs w:val="0"/>
      <w:kern w:val="28"/>
      <w:sz w:val="32"/>
      <w:szCs w:val="32"/>
    </w:rPr>
  </w:style>
  <w:style w:type="paragraph" w:customStyle="1" w:styleId="afc">
    <w:name w:val="Программа"/>
    <w:link w:val="afd"/>
    <w:rsid w:val="003A61C0"/>
    <w:pPr>
      <w:spacing w:after="120"/>
      <w:jc w:val="both"/>
    </w:pPr>
    <w:rPr>
      <w:rFonts w:ascii="Times New Roman" w:eastAsia="Times New Roman" w:hAnsi="Times New Roman"/>
      <w:sz w:val="24"/>
      <w:szCs w:val="26"/>
      <w:lang w:eastAsia="en-US"/>
    </w:rPr>
  </w:style>
  <w:style w:type="character" w:customStyle="1" w:styleId="afd">
    <w:name w:val="Программа Знак"/>
    <w:link w:val="afc"/>
    <w:locked/>
    <w:rsid w:val="003A61C0"/>
    <w:rPr>
      <w:rFonts w:ascii="Times New Roman" w:eastAsia="Times New Roman" w:hAnsi="Times New Roman"/>
      <w:sz w:val="24"/>
      <w:szCs w:val="26"/>
      <w:lang w:eastAsia="en-US"/>
    </w:rPr>
  </w:style>
  <w:style w:type="character" w:customStyle="1" w:styleId="afe">
    <w:name w:val="Текст примечания Знак"/>
    <w:basedOn w:val="a0"/>
    <w:link w:val="aff"/>
    <w:rsid w:val="003A61C0"/>
    <w:rPr>
      <w:rFonts w:eastAsia="Times New Roman"/>
    </w:rPr>
  </w:style>
  <w:style w:type="paragraph" w:styleId="aff">
    <w:name w:val="annotation text"/>
    <w:basedOn w:val="a"/>
    <w:link w:val="afe"/>
    <w:rsid w:val="003A61C0"/>
    <w:pPr>
      <w:spacing w:before="120"/>
      <w:jc w:val="both"/>
    </w:pPr>
    <w:rPr>
      <w:rFonts w:ascii="Calibri" w:hAnsi="Calibri"/>
      <w:sz w:val="20"/>
      <w:szCs w:val="20"/>
    </w:rPr>
  </w:style>
  <w:style w:type="character" w:customStyle="1" w:styleId="aff0">
    <w:name w:val="Тема примечания Знак"/>
    <w:basedOn w:val="afe"/>
    <w:link w:val="aff1"/>
    <w:rsid w:val="003A61C0"/>
    <w:rPr>
      <w:rFonts w:eastAsia="Times New Roman"/>
      <w:b/>
      <w:bCs/>
    </w:rPr>
  </w:style>
  <w:style w:type="paragraph" w:styleId="aff1">
    <w:name w:val="annotation subject"/>
    <w:basedOn w:val="aff"/>
    <w:next w:val="aff"/>
    <w:link w:val="aff0"/>
    <w:rsid w:val="003A61C0"/>
    <w:rPr>
      <w:b/>
      <w:bCs/>
    </w:rPr>
  </w:style>
  <w:style w:type="paragraph" w:styleId="aff2">
    <w:name w:val="No Spacing"/>
    <w:uiPriority w:val="1"/>
    <w:qFormat/>
    <w:rsid w:val="003A61C0"/>
    <w:pPr>
      <w:ind w:firstLine="709"/>
      <w:jc w:val="both"/>
    </w:pPr>
    <w:rPr>
      <w:rFonts w:ascii="Times New Roman" w:eastAsia="Times New Roman" w:hAnsi="Times New Roman"/>
      <w:sz w:val="24"/>
      <w:szCs w:val="24"/>
    </w:rPr>
  </w:style>
  <w:style w:type="character" w:styleId="aff3">
    <w:name w:val="Strong"/>
    <w:basedOn w:val="a0"/>
    <w:uiPriority w:val="22"/>
    <w:qFormat/>
    <w:rsid w:val="00CB3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740">
      <w:bodyDiv w:val="1"/>
      <w:marLeft w:val="0"/>
      <w:marRight w:val="0"/>
      <w:marTop w:val="0"/>
      <w:marBottom w:val="0"/>
      <w:divBdr>
        <w:top w:val="none" w:sz="0" w:space="0" w:color="auto"/>
        <w:left w:val="none" w:sz="0" w:space="0" w:color="auto"/>
        <w:bottom w:val="none" w:sz="0" w:space="0" w:color="auto"/>
        <w:right w:val="none" w:sz="0" w:space="0" w:color="auto"/>
      </w:divBdr>
    </w:div>
    <w:div w:id="42096210">
      <w:bodyDiv w:val="1"/>
      <w:marLeft w:val="0"/>
      <w:marRight w:val="0"/>
      <w:marTop w:val="0"/>
      <w:marBottom w:val="0"/>
      <w:divBdr>
        <w:top w:val="none" w:sz="0" w:space="0" w:color="auto"/>
        <w:left w:val="none" w:sz="0" w:space="0" w:color="auto"/>
        <w:bottom w:val="none" w:sz="0" w:space="0" w:color="auto"/>
        <w:right w:val="none" w:sz="0" w:space="0" w:color="auto"/>
      </w:divBdr>
    </w:div>
    <w:div w:id="84572590">
      <w:bodyDiv w:val="1"/>
      <w:marLeft w:val="0"/>
      <w:marRight w:val="0"/>
      <w:marTop w:val="0"/>
      <w:marBottom w:val="0"/>
      <w:divBdr>
        <w:top w:val="none" w:sz="0" w:space="0" w:color="auto"/>
        <w:left w:val="none" w:sz="0" w:space="0" w:color="auto"/>
        <w:bottom w:val="none" w:sz="0" w:space="0" w:color="auto"/>
        <w:right w:val="none" w:sz="0" w:space="0" w:color="auto"/>
      </w:divBdr>
    </w:div>
    <w:div w:id="132718804">
      <w:bodyDiv w:val="1"/>
      <w:marLeft w:val="0"/>
      <w:marRight w:val="0"/>
      <w:marTop w:val="0"/>
      <w:marBottom w:val="0"/>
      <w:divBdr>
        <w:top w:val="none" w:sz="0" w:space="0" w:color="auto"/>
        <w:left w:val="none" w:sz="0" w:space="0" w:color="auto"/>
        <w:bottom w:val="none" w:sz="0" w:space="0" w:color="auto"/>
        <w:right w:val="none" w:sz="0" w:space="0" w:color="auto"/>
      </w:divBdr>
    </w:div>
    <w:div w:id="160779636">
      <w:bodyDiv w:val="1"/>
      <w:marLeft w:val="0"/>
      <w:marRight w:val="0"/>
      <w:marTop w:val="0"/>
      <w:marBottom w:val="0"/>
      <w:divBdr>
        <w:top w:val="none" w:sz="0" w:space="0" w:color="auto"/>
        <w:left w:val="none" w:sz="0" w:space="0" w:color="auto"/>
        <w:bottom w:val="none" w:sz="0" w:space="0" w:color="auto"/>
        <w:right w:val="none" w:sz="0" w:space="0" w:color="auto"/>
      </w:divBdr>
    </w:div>
    <w:div w:id="193151057">
      <w:bodyDiv w:val="1"/>
      <w:marLeft w:val="0"/>
      <w:marRight w:val="0"/>
      <w:marTop w:val="0"/>
      <w:marBottom w:val="0"/>
      <w:divBdr>
        <w:top w:val="none" w:sz="0" w:space="0" w:color="auto"/>
        <w:left w:val="none" w:sz="0" w:space="0" w:color="auto"/>
        <w:bottom w:val="none" w:sz="0" w:space="0" w:color="auto"/>
        <w:right w:val="none" w:sz="0" w:space="0" w:color="auto"/>
      </w:divBdr>
    </w:div>
    <w:div w:id="219487339">
      <w:bodyDiv w:val="1"/>
      <w:marLeft w:val="0"/>
      <w:marRight w:val="0"/>
      <w:marTop w:val="0"/>
      <w:marBottom w:val="0"/>
      <w:divBdr>
        <w:top w:val="none" w:sz="0" w:space="0" w:color="auto"/>
        <w:left w:val="none" w:sz="0" w:space="0" w:color="auto"/>
        <w:bottom w:val="none" w:sz="0" w:space="0" w:color="auto"/>
        <w:right w:val="none" w:sz="0" w:space="0" w:color="auto"/>
      </w:divBdr>
    </w:div>
    <w:div w:id="344555486">
      <w:bodyDiv w:val="1"/>
      <w:marLeft w:val="0"/>
      <w:marRight w:val="0"/>
      <w:marTop w:val="0"/>
      <w:marBottom w:val="0"/>
      <w:divBdr>
        <w:top w:val="none" w:sz="0" w:space="0" w:color="auto"/>
        <w:left w:val="none" w:sz="0" w:space="0" w:color="auto"/>
        <w:bottom w:val="none" w:sz="0" w:space="0" w:color="auto"/>
        <w:right w:val="none" w:sz="0" w:space="0" w:color="auto"/>
      </w:divBdr>
    </w:div>
    <w:div w:id="438836180">
      <w:bodyDiv w:val="1"/>
      <w:marLeft w:val="0"/>
      <w:marRight w:val="0"/>
      <w:marTop w:val="0"/>
      <w:marBottom w:val="0"/>
      <w:divBdr>
        <w:top w:val="none" w:sz="0" w:space="0" w:color="auto"/>
        <w:left w:val="none" w:sz="0" w:space="0" w:color="auto"/>
        <w:bottom w:val="none" w:sz="0" w:space="0" w:color="auto"/>
        <w:right w:val="none" w:sz="0" w:space="0" w:color="auto"/>
      </w:divBdr>
    </w:div>
    <w:div w:id="465438771">
      <w:bodyDiv w:val="1"/>
      <w:marLeft w:val="0"/>
      <w:marRight w:val="0"/>
      <w:marTop w:val="0"/>
      <w:marBottom w:val="0"/>
      <w:divBdr>
        <w:top w:val="none" w:sz="0" w:space="0" w:color="auto"/>
        <w:left w:val="none" w:sz="0" w:space="0" w:color="auto"/>
        <w:bottom w:val="none" w:sz="0" w:space="0" w:color="auto"/>
        <w:right w:val="none" w:sz="0" w:space="0" w:color="auto"/>
      </w:divBdr>
    </w:div>
    <w:div w:id="470366627">
      <w:bodyDiv w:val="1"/>
      <w:marLeft w:val="0"/>
      <w:marRight w:val="0"/>
      <w:marTop w:val="0"/>
      <w:marBottom w:val="0"/>
      <w:divBdr>
        <w:top w:val="none" w:sz="0" w:space="0" w:color="auto"/>
        <w:left w:val="none" w:sz="0" w:space="0" w:color="auto"/>
        <w:bottom w:val="none" w:sz="0" w:space="0" w:color="auto"/>
        <w:right w:val="none" w:sz="0" w:space="0" w:color="auto"/>
      </w:divBdr>
    </w:div>
    <w:div w:id="499661896">
      <w:bodyDiv w:val="1"/>
      <w:marLeft w:val="0"/>
      <w:marRight w:val="0"/>
      <w:marTop w:val="0"/>
      <w:marBottom w:val="0"/>
      <w:divBdr>
        <w:top w:val="none" w:sz="0" w:space="0" w:color="auto"/>
        <w:left w:val="none" w:sz="0" w:space="0" w:color="auto"/>
        <w:bottom w:val="none" w:sz="0" w:space="0" w:color="auto"/>
        <w:right w:val="none" w:sz="0" w:space="0" w:color="auto"/>
      </w:divBdr>
    </w:div>
    <w:div w:id="545214760">
      <w:bodyDiv w:val="1"/>
      <w:marLeft w:val="0"/>
      <w:marRight w:val="0"/>
      <w:marTop w:val="0"/>
      <w:marBottom w:val="0"/>
      <w:divBdr>
        <w:top w:val="none" w:sz="0" w:space="0" w:color="auto"/>
        <w:left w:val="none" w:sz="0" w:space="0" w:color="auto"/>
        <w:bottom w:val="none" w:sz="0" w:space="0" w:color="auto"/>
        <w:right w:val="none" w:sz="0" w:space="0" w:color="auto"/>
      </w:divBdr>
    </w:div>
    <w:div w:id="580650013">
      <w:bodyDiv w:val="1"/>
      <w:marLeft w:val="0"/>
      <w:marRight w:val="0"/>
      <w:marTop w:val="0"/>
      <w:marBottom w:val="0"/>
      <w:divBdr>
        <w:top w:val="none" w:sz="0" w:space="0" w:color="auto"/>
        <w:left w:val="none" w:sz="0" w:space="0" w:color="auto"/>
        <w:bottom w:val="none" w:sz="0" w:space="0" w:color="auto"/>
        <w:right w:val="none" w:sz="0" w:space="0" w:color="auto"/>
      </w:divBdr>
    </w:div>
    <w:div w:id="655306183">
      <w:bodyDiv w:val="1"/>
      <w:marLeft w:val="0"/>
      <w:marRight w:val="0"/>
      <w:marTop w:val="0"/>
      <w:marBottom w:val="0"/>
      <w:divBdr>
        <w:top w:val="none" w:sz="0" w:space="0" w:color="auto"/>
        <w:left w:val="none" w:sz="0" w:space="0" w:color="auto"/>
        <w:bottom w:val="none" w:sz="0" w:space="0" w:color="auto"/>
        <w:right w:val="none" w:sz="0" w:space="0" w:color="auto"/>
      </w:divBdr>
    </w:div>
    <w:div w:id="710301434">
      <w:bodyDiv w:val="1"/>
      <w:marLeft w:val="0"/>
      <w:marRight w:val="0"/>
      <w:marTop w:val="0"/>
      <w:marBottom w:val="0"/>
      <w:divBdr>
        <w:top w:val="none" w:sz="0" w:space="0" w:color="auto"/>
        <w:left w:val="none" w:sz="0" w:space="0" w:color="auto"/>
        <w:bottom w:val="none" w:sz="0" w:space="0" w:color="auto"/>
        <w:right w:val="none" w:sz="0" w:space="0" w:color="auto"/>
      </w:divBdr>
      <w:divsChild>
        <w:div w:id="1791900337">
          <w:marLeft w:val="75"/>
          <w:marRight w:val="0"/>
          <w:marTop w:val="0"/>
          <w:marBottom w:val="0"/>
          <w:divBdr>
            <w:top w:val="none" w:sz="0" w:space="0" w:color="auto"/>
            <w:left w:val="none" w:sz="0" w:space="0" w:color="auto"/>
            <w:bottom w:val="none" w:sz="0" w:space="0" w:color="auto"/>
            <w:right w:val="none" w:sz="0" w:space="0" w:color="auto"/>
          </w:divBdr>
        </w:div>
      </w:divsChild>
    </w:div>
    <w:div w:id="714893122">
      <w:bodyDiv w:val="1"/>
      <w:marLeft w:val="0"/>
      <w:marRight w:val="0"/>
      <w:marTop w:val="0"/>
      <w:marBottom w:val="0"/>
      <w:divBdr>
        <w:top w:val="none" w:sz="0" w:space="0" w:color="auto"/>
        <w:left w:val="none" w:sz="0" w:space="0" w:color="auto"/>
        <w:bottom w:val="none" w:sz="0" w:space="0" w:color="auto"/>
        <w:right w:val="none" w:sz="0" w:space="0" w:color="auto"/>
      </w:divBdr>
    </w:div>
    <w:div w:id="849876063">
      <w:bodyDiv w:val="1"/>
      <w:marLeft w:val="0"/>
      <w:marRight w:val="0"/>
      <w:marTop w:val="0"/>
      <w:marBottom w:val="0"/>
      <w:divBdr>
        <w:top w:val="none" w:sz="0" w:space="0" w:color="auto"/>
        <w:left w:val="none" w:sz="0" w:space="0" w:color="auto"/>
        <w:bottom w:val="none" w:sz="0" w:space="0" w:color="auto"/>
        <w:right w:val="none" w:sz="0" w:space="0" w:color="auto"/>
      </w:divBdr>
    </w:div>
    <w:div w:id="899906574">
      <w:bodyDiv w:val="1"/>
      <w:marLeft w:val="0"/>
      <w:marRight w:val="0"/>
      <w:marTop w:val="0"/>
      <w:marBottom w:val="0"/>
      <w:divBdr>
        <w:top w:val="none" w:sz="0" w:space="0" w:color="auto"/>
        <w:left w:val="none" w:sz="0" w:space="0" w:color="auto"/>
        <w:bottom w:val="none" w:sz="0" w:space="0" w:color="auto"/>
        <w:right w:val="none" w:sz="0" w:space="0" w:color="auto"/>
      </w:divBdr>
    </w:div>
    <w:div w:id="922839908">
      <w:bodyDiv w:val="1"/>
      <w:marLeft w:val="0"/>
      <w:marRight w:val="0"/>
      <w:marTop w:val="0"/>
      <w:marBottom w:val="0"/>
      <w:divBdr>
        <w:top w:val="none" w:sz="0" w:space="0" w:color="auto"/>
        <w:left w:val="none" w:sz="0" w:space="0" w:color="auto"/>
        <w:bottom w:val="none" w:sz="0" w:space="0" w:color="auto"/>
        <w:right w:val="none" w:sz="0" w:space="0" w:color="auto"/>
      </w:divBdr>
    </w:div>
    <w:div w:id="928194108">
      <w:bodyDiv w:val="1"/>
      <w:marLeft w:val="0"/>
      <w:marRight w:val="0"/>
      <w:marTop w:val="0"/>
      <w:marBottom w:val="0"/>
      <w:divBdr>
        <w:top w:val="none" w:sz="0" w:space="0" w:color="auto"/>
        <w:left w:val="none" w:sz="0" w:space="0" w:color="auto"/>
        <w:bottom w:val="none" w:sz="0" w:space="0" w:color="auto"/>
        <w:right w:val="none" w:sz="0" w:space="0" w:color="auto"/>
      </w:divBdr>
    </w:div>
    <w:div w:id="969045582">
      <w:bodyDiv w:val="1"/>
      <w:marLeft w:val="0"/>
      <w:marRight w:val="0"/>
      <w:marTop w:val="0"/>
      <w:marBottom w:val="0"/>
      <w:divBdr>
        <w:top w:val="none" w:sz="0" w:space="0" w:color="auto"/>
        <w:left w:val="none" w:sz="0" w:space="0" w:color="auto"/>
        <w:bottom w:val="none" w:sz="0" w:space="0" w:color="auto"/>
        <w:right w:val="none" w:sz="0" w:space="0" w:color="auto"/>
      </w:divBdr>
    </w:div>
    <w:div w:id="990866412">
      <w:bodyDiv w:val="1"/>
      <w:marLeft w:val="0"/>
      <w:marRight w:val="0"/>
      <w:marTop w:val="0"/>
      <w:marBottom w:val="0"/>
      <w:divBdr>
        <w:top w:val="none" w:sz="0" w:space="0" w:color="auto"/>
        <w:left w:val="none" w:sz="0" w:space="0" w:color="auto"/>
        <w:bottom w:val="none" w:sz="0" w:space="0" w:color="auto"/>
        <w:right w:val="none" w:sz="0" w:space="0" w:color="auto"/>
      </w:divBdr>
    </w:div>
    <w:div w:id="993223103">
      <w:bodyDiv w:val="1"/>
      <w:marLeft w:val="0"/>
      <w:marRight w:val="0"/>
      <w:marTop w:val="0"/>
      <w:marBottom w:val="0"/>
      <w:divBdr>
        <w:top w:val="none" w:sz="0" w:space="0" w:color="auto"/>
        <w:left w:val="none" w:sz="0" w:space="0" w:color="auto"/>
        <w:bottom w:val="none" w:sz="0" w:space="0" w:color="auto"/>
        <w:right w:val="none" w:sz="0" w:space="0" w:color="auto"/>
      </w:divBdr>
    </w:div>
    <w:div w:id="1023552354">
      <w:bodyDiv w:val="1"/>
      <w:marLeft w:val="0"/>
      <w:marRight w:val="0"/>
      <w:marTop w:val="0"/>
      <w:marBottom w:val="0"/>
      <w:divBdr>
        <w:top w:val="none" w:sz="0" w:space="0" w:color="auto"/>
        <w:left w:val="none" w:sz="0" w:space="0" w:color="auto"/>
        <w:bottom w:val="none" w:sz="0" w:space="0" w:color="auto"/>
        <w:right w:val="none" w:sz="0" w:space="0" w:color="auto"/>
      </w:divBdr>
    </w:div>
    <w:div w:id="1031422538">
      <w:bodyDiv w:val="1"/>
      <w:marLeft w:val="0"/>
      <w:marRight w:val="0"/>
      <w:marTop w:val="0"/>
      <w:marBottom w:val="0"/>
      <w:divBdr>
        <w:top w:val="none" w:sz="0" w:space="0" w:color="auto"/>
        <w:left w:val="none" w:sz="0" w:space="0" w:color="auto"/>
        <w:bottom w:val="none" w:sz="0" w:space="0" w:color="auto"/>
        <w:right w:val="none" w:sz="0" w:space="0" w:color="auto"/>
      </w:divBdr>
      <w:divsChild>
        <w:div w:id="351995152">
          <w:marLeft w:val="75"/>
          <w:marRight w:val="0"/>
          <w:marTop w:val="0"/>
          <w:marBottom w:val="0"/>
          <w:divBdr>
            <w:top w:val="none" w:sz="0" w:space="0" w:color="auto"/>
            <w:left w:val="none" w:sz="0" w:space="0" w:color="auto"/>
            <w:bottom w:val="none" w:sz="0" w:space="0" w:color="auto"/>
            <w:right w:val="none" w:sz="0" w:space="0" w:color="auto"/>
          </w:divBdr>
        </w:div>
      </w:divsChild>
    </w:div>
    <w:div w:id="1076439259">
      <w:bodyDiv w:val="1"/>
      <w:marLeft w:val="0"/>
      <w:marRight w:val="0"/>
      <w:marTop w:val="0"/>
      <w:marBottom w:val="0"/>
      <w:divBdr>
        <w:top w:val="none" w:sz="0" w:space="0" w:color="auto"/>
        <w:left w:val="none" w:sz="0" w:space="0" w:color="auto"/>
        <w:bottom w:val="none" w:sz="0" w:space="0" w:color="auto"/>
        <w:right w:val="none" w:sz="0" w:space="0" w:color="auto"/>
      </w:divBdr>
      <w:divsChild>
        <w:div w:id="1357317205">
          <w:marLeft w:val="75"/>
          <w:marRight w:val="0"/>
          <w:marTop w:val="0"/>
          <w:marBottom w:val="0"/>
          <w:divBdr>
            <w:top w:val="none" w:sz="0" w:space="0" w:color="auto"/>
            <w:left w:val="none" w:sz="0" w:space="0" w:color="auto"/>
            <w:bottom w:val="none" w:sz="0" w:space="0" w:color="auto"/>
            <w:right w:val="none" w:sz="0" w:space="0" w:color="auto"/>
          </w:divBdr>
        </w:div>
      </w:divsChild>
    </w:div>
    <w:div w:id="1089352896">
      <w:bodyDiv w:val="1"/>
      <w:marLeft w:val="0"/>
      <w:marRight w:val="0"/>
      <w:marTop w:val="0"/>
      <w:marBottom w:val="0"/>
      <w:divBdr>
        <w:top w:val="none" w:sz="0" w:space="0" w:color="auto"/>
        <w:left w:val="none" w:sz="0" w:space="0" w:color="auto"/>
        <w:bottom w:val="none" w:sz="0" w:space="0" w:color="auto"/>
        <w:right w:val="none" w:sz="0" w:space="0" w:color="auto"/>
      </w:divBdr>
    </w:div>
    <w:div w:id="1104496205">
      <w:bodyDiv w:val="1"/>
      <w:marLeft w:val="0"/>
      <w:marRight w:val="0"/>
      <w:marTop w:val="0"/>
      <w:marBottom w:val="0"/>
      <w:divBdr>
        <w:top w:val="none" w:sz="0" w:space="0" w:color="auto"/>
        <w:left w:val="none" w:sz="0" w:space="0" w:color="auto"/>
        <w:bottom w:val="none" w:sz="0" w:space="0" w:color="auto"/>
        <w:right w:val="none" w:sz="0" w:space="0" w:color="auto"/>
      </w:divBdr>
    </w:div>
    <w:div w:id="1129787669">
      <w:bodyDiv w:val="1"/>
      <w:marLeft w:val="0"/>
      <w:marRight w:val="0"/>
      <w:marTop w:val="0"/>
      <w:marBottom w:val="0"/>
      <w:divBdr>
        <w:top w:val="none" w:sz="0" w:space="0" w:color="auto"/>
        <w:left w:val="none" w:sz="0" w:space="0" w:color="auto"/>
        <w:bottom w:val="none" w:sz="0" w:space="0" w:color="auto"/>
        <w:right w:val="none" w:sz="0" w:space="0" w:color="auto"/>
      </w:divBdr>
      <w:divsChild>
        <w:div w:id="215239333">
          <w:marLeft w:val="0"/>
          <w:marRight w:val="0"/>
          <w:marTop w:val="45"/>
          <w:marBottom w:val="0"/>
          <w:divBdr>
            <w:top w:val="none" w:sz="0" w:space="0" w:color="auto"/>
            <w:left w:val="none" w:sz="0" w:space="0" w:color="auto"/>
            <w:bottom w:val="none" w:sz="0" w:space="0" w:color="auto"/>
            <w:right w:val="none" w:sz="0" w:space="0" w:color="auto"/>
          </w:divBdr>
          <w:divsChild>
            <w:div w:id="11128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4249">
      <w:bodyDiv w:val="1"/>
      <w:marLeft w:val="0"/>
      <w:marRight w:val="0"/>
      <w:marTop w:val="0"/>
      <w:marBottom w:val="0"/>
      <w:divBdr>
        <w:top w:val="none" w:sz="0" w:space="0" w:color="auto"/>
        <w:left w:val="none" w:sz="0" w:space="0" w:color="auto"/>
        <w:bottom w:val="none" w:sz="0" w:space="0" w:color="auto"/>
        <w:right w:val="none" w:sz="0" w:space="0" w:color="auto"/>
      </w:divBdr>
    </w:div>
    <w:div w:id="1195849481">
      <w:bodyDiv w:val="1"/>
      <w:marLeft w:val="0"/>
      <w:marRight w:val="0"/>
      <w:marTop w:val="0"/>
      <w:marBottom w:val="0"/>
      <w:divBdr>
        <w:top w:val="none" w:sz="0" w:space="0" w:color="auto"/>
        <w:left w:val="none" w:sz="0" w:space="0" w:color="auto"/>
        <w:bottom w:val="none" w:sz="0" w:space="0" w:color="auto"/>
        <w:right w:val="none" w:sz="0" w:space="0" w:color="auto"/>
      </w:divBdr>
    </w:div>
    <w:div w:id="1201892822">
      <w:bodyDiv w:val="1"/>
      <w:marLeft w:val="0"/>
      <w:marRight w:val="0"/>
      <w:marTop w:val="0"/>
      <w:marBottom w:val="0"/>
      <w:divBdr>
        <w:top w:val="none" w:sz="0" w:space="0" w:color="auto"/>
        <w:left w:val="none" w:sz="0" w:space="0" w:color="auto"/>
        <w:bottom w:val="none" w:sz="0" w:space="0" w:color="auto"/>
        <w:right w:val="none" w:sz="0" w:space="0" w:color="auto"/>
      </w:divBdr>
    </w:div>
    <w:div w:id="1296640668">
      <w:bodyDiv w:val="1"/>
      <w:marLeft w:val="0"/>
      <w:marRight w:val="0"/>
      <w:marTop w:val="0"/>
      <w:marBottom w:val="0"/>
      <w:divBdr>
        <w:top w:val="none" w:sz="0" w:space="0" w:color="auto"/>
        <w:left w:val="none" w:sz="0" w:space="0" w:color="auto"/>
        <w:bottom w:val="none" w:sz="0" w:space="0" w:color="auto"/>
        <w:right w:val="none" w:sz="0" w:space="0" w:color="auto"/>
      </w:divBdr>
    </w:div>
    <w:div w:id="1379426868">
      <w:bodyDiv w:val="1"/>
      <w:marLeft w:val="0"/>
      <w:marRight w:val="0"/>
      <w:marTop w:val="0"/>
      <w:marBottom w:val="0"/>
      <w:divBdr>
        <w:top w:val="none" w:sz="0" w:space="0" w:color="auto"/>
        <w:left w:val="none" w:sz="0" w:space="0" w:color="auto"/>
        <w:bottom w:val="none" w:sz="0" w:space="0" w:color="auto"/>
        <w:right w:val="none" w:sz="0" w:space="0" w:color="auto"/>
      </w:divBdr>
    </w:div>
    <w:div w:id="1431897284">
      <w:bodyDiv w:val="1"/>
      <w:marLeft w:val="0"/>
      <w:marRight w:val="0"/>
      <w:marTop w:val="0"/>
      <w:marBottom w:val="0"/>
      <w:divBdr>
        <w:top w:val="none" w:sz="0" w:space="0" w:color="auto"/>
        <w:left w:val="none" w:sz="0" w:space="0" w:color="auto"/>
        <w:bottom w:val="none" w:sz="0" w:space="0" w:color="auto"/>
        <w:right w:val="none" w:sz="0" w:space="0" w:color="auto"/>
      </w:divBdr>
    </w:div>
    <w:div w:id="1522814757">
      <w:bodyDiv w:val="1"/>
      <w:marLeft w:val="0"/>
      <w:marRight w:val="0"/>
      <w:marTop w:val="0"/>
      <w:marBottom w:val="0"/>
      <w:divBdr>
        <w:top w:val="none" w:sz="0" w:space="0" w:color="auto"/>
        <w:left w:val="none" w:sz="0" w:space="0" w:color="auto"/>
        <w:bottom w:val="none" w:sz="0" w:space="0" w:color="auto"/>
        <w:right w:val="none" w:sz="0" w:space="0" w:color="auto"/>
      </w:divBdr>
    </w:div>
    <w:div w:id="1528328715">
      <w:bodyDiv w:val="1"/>
      <w:marLeft w:val="0"/>
      <w:marRight w:val="0"/>
      <w:marTop w:val="0"/>
      <w:marBottom w:val="0"/>
      <w:divBdr>
        <w:top w:val="none" w:sz="0" w:space="0" w:color="auto"/>
        <w:left w:val="none" w:sz="0" w:space="0" w:color="auto"/>
        <w:bottom w:val="none" w:sz="0" w:space="0" w:color="auto"/>
        <w:right w:val="none" w:sz="0" w:space="0" w:color="auto"/>
      </w:divBdr>
    </w:div>
    <w:div w:id="1671248145">
      <w:bodyDiv w:val="1"/>
      <w:marLeft w:val="0"/>
      <w:marRight w:val="0"/>
      <w:marTop w:val="0"/>
      <w:marBottom w:val="0"/>
      <w:divBdr>
        <w:top w:val="none" w:sz="0" w:space="0" w:color="auto"/>
        <w:left w:val="none" w:sz="0" w:space="0" w:color="auto"/>
        <w:bottom w:val="none" w:sz="0" w:space="0" w:color="auto"/>
        <w:right w:val="none" w:sz="0" w:space="0" w:color="auto"/>
      </w:divBdr>
    </w:div>
    <w:div w:id="1749231100">
      <w:bodyDiv w:val="1"/>
      <w:marLeft w:val="0"/>
      <w:marRight w:val="0"/>
      <w:marTop w:val="0"/>
      <w:marBottom w:val="0"/>
      <w:divBdr>
        <w:top w:val="none" w:sz="0" w:space="0" w:color="auto"/>
        <w:left w:val="none" w:sz="0" w:space="0" w:color="auto"/>
        <w:bottom w:val="none" w:sz="0" w:space="0" w:color="auto"/>
        <w:right w:val="none" w:sz="0" w:space="0" w:color="auto"/>
      </w:divBdr>
    </w:div>
    <w:div w:id="1778677679">
      <w:bodyDiv w:val="1"/>
      <w:marLeft w:val="0"/>
      <w:marRight w:val="0"/>
      <w:marTop w:val="0"/>
      <w:marBottom w:val="0"/>
      <w:divBdr>
        <w:top w:val="none" w:sz="0" w:space="0" w:color="auto"/>
        <w:left w:val="none" w:sz="0" w:space="0" w:color="auto"/>
        <w:bottom w:val="none" w:sz="0" w:space="0" w:color="auto"/>
        <w:right w:val="none" w:sz="0" w:space="0" w:color="auto"/>
      </w:divBdr>
    </w:div>
    <w:div w:id="1780639699">
      <w:bodyDiv w:val="1"/>
      <w:marLeft w:val="0"/>
      <w:marRight w:val="0"/>
      <w:marTop w:val="0"/>
      <w:marBottom w:val="0"/>
      <w:divBdr>
        <w:top w:val="none" w:sz="0" w:space="0" w:color="auto"/>
        <w:left w:val="none" w:sz="0" w:space="0" w:color="auto"/>
        <w:bottom w:val="none" w:sz="0" w:space="0" w:color="auto"/>
        <w:right w:val="none" w:sz="0" w:space="0" w:color="auto"/>
      </w:divBdr>
    </w:div>
    <w:div w:id="1786541683">
      <w:bodyDiv w:val="1"/>
      <w:marLeft w:val="0"/>
      <w:marRight w:val="0"/>
      <w:marTop w:val="0"/>
      <w:marBottom w:val="0"/>
      <w:divBdr>
        <w:top w:val="none" w:sz="0" w:space="0" w:color="auto"/>
        <w:left w:val="none" w:sz="0" w:space="0" w:color="auto"/>
        <w:bottom w:val="none" w:sz="0" w:space="0" w:color="auto"/>
        <w:right w:val="none" w:sz="0" w:space="0" w:color="auto"/>
      </w:divBdr>
    </w:div>
    <w:div w:id="1805540386">
      <w:bodyDiv w:val="1"/>
      <w:marLeft w:val="0"/>
      <w:marRight w:val="0"/>
      <w:marTop w:val="0"/>
      <w:marBottom w:val="0"/>
      <w:divBdr>
        <w:top w:val="none" w:sz="0" w:space="0" w:color="auto"/>
        <w:left w:val="none" w:sz="0" w:space="0" w:color="auto"/>
        <w:bottom w:val="none" w:sz="0" w:space="0" w:color="auto"/>
        <w:right w:val="none" w:sz="0" w:space="0" w:color="auto"/>
      </w:divBdr>
    </w:div>
    <w:div w:id="1815874604">
      <w:bodyDiv w:val="1"/>
      <w:marLeft w:val="0"/>
      <w:marRight w:val="0"/>
      <w:marTop w:val="0"/>
      <w:marBottom w:val="0"/>
      <w:divBdr>
        <w:top w:val="none" w:sz="0" w:space="0" w:color="auto"/>
        <w:left w:val="none" w:sz="0" w:space="0" w:color="auto"/>
        <w:bottom w:val="none" w:sz="0" w:space="0" w:color="auto"/>
        <w:right w:val="none" w:sz="0" w:space="0" w:color="auto"/>
      </w:divBdr>
    </w:div>
    <w:div w:id="1868178281">
      <w:bodyDiv w:val="1"/>
      <w:marLeft w:val="0"/>
      <w:marRight w:val="0"/>
      <w:marTop w:val="0"/>
      <w:marBottom w:val="0"/>
      <w:divBdr>
        <w:top w:val="none" w:sz="0" w:space="0" w:color="auto"/>
        <w:left w:val="none" w:sz="0" w:space="0" w:color="auto"/>
        <w:bottom w:val="none" w:sz="0" w:space="0" w:color="auto"/>
        <w:right w:val="none" w:sz="0" w:space="0" w:color="auto"/>
      </w:divBdr>
    </w:div>
    <w:div w:id="1963265370">
      <w:bodyDiv w:val="1"/>
      <w:marLeft w:val="0"/>
      <w:marRight w:val="0"/>
      <w:marTop w:val="0"/>
      <w:marBottom w:val="0"/>
      <w:divBdr>
        <w:top w:val="none" w:sz="0" w:space="0" w:color="auto"/>
        <w:left w:val="none" w:sz="0" w:space="0" w:color="auto"/>
        <w:bottom w:val="none" w:sz="0" w:space="0" w:color="auto"/>
        <w:right w:val="none" w:sz="0" w:space="0" w:color="auto"/>
      </w:divBdr>
    </w:div>
    <w:div w:id="2008240854">
      <w:bodyDiv w:val="1"/>
      <w:marLeft w:val="0"/>
      <w:marRight w:val="0"/>
      <w:marTop w:val="0"/>
      <w:marBottom w:val="0"/>
      <w:divBdr>
        <w:top w:val="none" w:sz="0" w:space="0" w:color="auto"/>
        <w:left w:val="none" w:sz="0" w:space="0" w:color="auto"/>
        <w:bottom w:val="none" w:sz="0" w:space="0" w:color="auto"/>
        <w:right w:val="none" w:sz="0" w:space="0" w:color="auto"/>
      </w:divBdr>
    </w:div>
    <w:div w:id="2057775686">
      <w:bodyDiv w:val="1"/>
      <w:marLeft w:val="0"/>
      <w:marRight w:val="0"/>
      <w:marTop w:val="0"/>
      <w:marBottom w:val="0"/>
      <w:divBdr>
        <w:top w:val="none" w:sz="0" w:space="0" w:color="auto"/>
        <w:left w:val="none" w:sz="0" w:space="0" w:color="auto"/>
        <w:bottom w:val="none" w:sz="0" w:space="0" w:color="auto"/>
        <w:right w:val="none" w:sz="0" w:space="0" w:color="auto"/>
      </w:divBdr>
    </w:div>
    <w:div w:id="21184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A530-E4DE-4602-A39A-B8FEAF58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19149</CharactersWithSpaces>
  <SharedDoc>false</SharedDoc>
  <HLinks>
    <vt:vector size="6" baseType="variant">
      <vt:variant>
        <vt:i4>3080234</vt:i4>
      </vt:variant>
      <vt:variant>
        <vt:i4>0</vt:i4>
      </vt:variant>
      <vt:variant>
        <vt:i4>0</vt:i4>
      </vt:variant>
      <vt:variant>
        <vt:i4>5</vt:i4>
      </vt:variant>
      <vt:variant>
        <vt:lpwstr>http://dokipedia.ru/document/5338199?pid=2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Михалченкова</dc:creator>
  <cp:keywords/>
  <dc:description/>
  <cp:lastModifiedBy>Елена</cp:lastModifiedBy>
  <cp:revision>2</cp:revision>
  <cp:lastPrinted>2023-10-23T12:54:00Z</cp:lastPrinted>
  <dcterms:created xsi:type="dcterms:W3CDTF">2023-12-11T15:09:00Z</dcterms:created>
  <dcterms:modified xsi:type="dcterms:W3CDTF">2023-12-11T15:09:00Z</dcterms:modified>
</cp:coreProperties>
</file>