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443" w:rsidRPr="00B33443" w:rsidRDefault="00B33443" w:rsidP="00B334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344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B33443">
        <w:rPr>
          <w:rFonts w:ascii="Times New Roman" w:eastAsia="Calibri" w:hAnsi="Times New Roman" w:cs="Times New Roman"/>
          <w:b/>
          <w:sz w:val="28"/>
          <w:szCs w:val="28"/>
        </w:rPr>
        <w:t xml:space="preserve">. Исчерпывающий перечень документов, необходимых для предоставления муниципальной услуги </w:t>
      </w:r>
    </w:p>
    <w:p w:rsidR="00B33443" w:rsidRPr="00B33443" w:rsidRDefault="00B33443" w:rsidP="00B334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3443" w:rsidRPr="00B33443" w:rsidRDefault="00B33443" w:rsidP="00B334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3443">
        <w:rPr>
          <w:rFonts w:ascii="Times New Roman" w:eastAsia="Calibri" w:hAnsi="Times New Roman" w:cs="Times New Roman"/>
          <w:sz w:val="28"/>
          <w:szCs w:val="28"/>
        </w:rPr>
        <w:t>Таблица № 2</w:t>
      </w:r>
    </w:p>
    <w:p w:rsidR="00B33443" w:rsidRPr="00B33443" w:rsidRDefault="00B33443" w:rsidP="00B334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3"/>
        <w:gridCol w:w="2290"/>
        <w:gridCol w:w="2368"/>
        <w:gridCol w:w="2055"/>
        <w:gridCol w:w="2039"/>
      </w:tblGrid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344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3443">
              <w:rPr>
                <w:rFonts w:ascii="Times New Roman" w:hAnsi="Times New Roman"/>
                <w:sz w:val="28"/>
                <w:szCs w:val="28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3443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3443">
              <w:rPr>
                <w:rFonts w:ascii="Times New Roman" w:hAnsi="Times New Roman"/>
                <w:sz w:val="28"/>
                <w:szCs w:val="28"/>
                <w:lang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3443">
              <w:rPr>
                <w:rFonts w:ascii="Times New Roman" w:hAnsi="Times New Roman"/>
                <w:sz w:val="28"/>
                <w:szCs w:val="28"/>
                <w:lang w:eastAsia="ru-RU"/>
              </w:rPr>
              <w:t>Иные требования</w:t>
            </w:r>
          </w:p>
        </w:tc>
      </w:tr>
      <w:tr w:rsidR="00B33443" w:rsidRPr="00B33443" w:rsidTr="00B33443">
        <w:tc>
          <w:tcPr>
            <w:tcW w:w="10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3443">
              <w:rPr>
                <w:rFonts w:ascii="Times New Roman" w:hAnsi="Times New Roman"/>
                <w:sz w:val="28"/>
                <w:szCs w:val="28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[Все]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(В случае погребения умерших, личность которых не установлена, дополнительно к заявлению прилагается копия документа, подтверждающего согласие органов внутренних дел на погребение указанных умерших)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На бумажном носителе лично или ПС</w:t>
            </w:r>
            <w:r w:rsidRPr="00B3344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По форме согласно приложению</w:t>
            </w:r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настоящему регламенту (образцы №№ </w:t>
            </w:r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1-4)</w:t>
            </w: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[Все]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Копия свидетельства о смерти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На бумажном носителе лично или ПС</w:t>
            </w:r>
            <w:r w:rsidRPr="00B3344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С представлением подлинника для сверки</w:t>
            </w: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ФлА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ФлБ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ФлВ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ФлГ</w:t>
            </w:r>
            <w:proofErr w:type="spellEnd"/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Копия документа, удостоверяющего личность заявителя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На бумажном носителе лично или ПС</w:t>
            </w:r>
            <w:r w:rsidRPr="00B3344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С представлением подлинника для сверки</w:t>
            </w: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П(з)А, П(з)Б, П(з)В, П(з)Г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Документ, удостоверяющий право на организацию погребения (доверенность, оформленная в соответствии с требованиями законодательства Российской </w:t>
            </w: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Федерации, либо договор на оказание услуг по погребению)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 бумажном носителе лично или ПС</w:t>
            </w:r>
            <w:r w:rsidRPr="00B3344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ФлБ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ФлВ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ФлГ</w:t>
            </w:r>
            <w:proofErr w:type="spellEnd"/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П(з)Б, П(з)В, П(з)Г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Копии документов, подтверждающих родственные отношения между умершим и лицом, ранее захороненным в родственной могиле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На бумажном носителе лично или ПС</w:t>
            </w:r>
            <w:r w:rsidRPr="00B3344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С представлением подлинников для сверки</w:t>
            </w: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ФлА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ФлБ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ФлВ</w:t>
            </w:r>
            <w:proofErr w:type="spellEnd"/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П(з)А, П(з)Б, П(з)В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Копия справки о кремации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бумажном носителе лично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С представлением подлинника для сверки</w:t>
            </w:r>
          </w:p>
        </w:tc>
      </w:tr>
      <w:tr w:rsidR="00B33443" w:rsidRPr="00B33443" w:rsidTr="00B33443">
        <w:trPr>
          <w:trHeight w:val="27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ФлБ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ФлВ</w:t>
            </w:r>
            <w:proofErr w:type="spellEnd"/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П(з)Б, П(з)В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Копия паспорта или документа, удостоверяющего личность заявителя, на имя которого зарегистрировано место захоронения, либо копия свидетельства о смерти лица, на имя которого зарегистрировано данное место захоронения, в случае его смерти</w:t>
            </w:r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На бумажном носителе лично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С представлением подлинников для сверки</w:t>
            </w:r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ФлВ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, П(з)В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Удостоверение о захоронении</w:t>
            </w:r>
            <w:r w:rsidRPr="00B3344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бумажном носителе лично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Примерная форма приведена в приложении к настоящему регламенту (Образец № 11)</w:t>
            </w: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ФлВ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, П(з)В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Оформленная в соответствии с законодательством Российской Федерации доверенность лица, на которое зарегистрировано захоронение, на совершение действий по получению разрешения на </w:t>
            </w: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бумажном носителе лично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если заявителем является представитель лица, на которое зарегистрировано захоронение</w:t>
            </w:r>
          </w:p>
        </w:tc>
      </w:tr>
      <w:tr w:rsidR="00B33443" w:rsidRPr="00B33443" w:rsidTr="00B3344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ФлГ</w:t>
            </w:r>
            <w:proofErr w:type="spellEnd"/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, П(з)Г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Копия справки, подтверждающей возможность принятия останков с последующим захоронением на кладбище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На бумажном носителе лично или ПС</w:t>
            </w:r>
            <w:r w:rsidRPr="00B3344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Примерная форма приведена в приложении к настоящему регламенту (Образец № 5).</w:t>
            </w:r>
          </w:p>
          <w:p w:rsidR="00B33443" w:rsidRPr="00B33443" w:rsidRDefault="00B33443" w:rsidP="00B334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443">
              <w:rPr>
                <w:rFonts w:ascii="Times New Roman" w:hAnsi="Times New Roman"/>
                <w:sz w:val="24"/>
                <w:szCs w:val="24"/>
                <w:lang w:eastAsia="ru-RU"/>
              </w:rPr>
              <w:t>С представлением подлинника для сверки</w:t>
            </w:r>
          </w:p>
        </w:tc>
      </w:tr>
    </w:tbl>
    <w:p w:rsidR="00B33443" w:rsidRPr="00B33443" w:rsidRDefault="00B33443" w:rsidP="00B33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3443" w:rsidRPr="00B33443" w:rsidRDefault="00B33443" w:rsidP="00B33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3443">
        <w:rPr>
          <w:rFonts w:ascii="Times New Roman" w:eastAsia="Calibri" w:hAnsi="Times New Roman" w:cs="Times New Roman"/>
          <w:sz w:val="24"/>
          <w:szCs w:val="24"/>
        </w:rPr>
        <w:t>*  - В случае получения разрешения на перезахоронение останков умершего(ей) заявление и копии документов, указанных в Таблице № 2 и заверенных нотариально, возможно направить почтовой связью</w:t>
      </w:r>
    </w:p>
    <w:p w:rsidR="00B33443" w:rsidRPr="00B33443" w:rsidRDefault="00B33443" w:rsidP="00B33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3443" w:rsidRPr="00B33443" w:rsidRDefault="00B33443" w:rsidP="00B33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3443">
        <w:rPr>
          <w:rFonts w:ascii="Times New Roman" w:eastAsia="Calibri" w:hAnsi="Times New Roman" w:cs="Times New Roman"/>
          <w:sz w:val="24"/>
          <w:szCs w:val="24"/>
        </w:rPr>
        <w:t>** - При отсутствии документов, подтверждающих погребение умершего на соответствующем кладбище, оформление удостоверения о захоронении производится, если на месте захоронения имеется намогильное сооружение (надгробие) или иное памятное сооружение с информацией об умершем, позволяющей идентифицировать захоронение.</w:t>
      </w:r>
    </w:p>
    <w:p w:rsidR="00B33443" w:rsidRPr="00B33443" w:rsidRDefault="00B33443" w:rsidP="00B33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3443">
        <w:rPr>
          <w:rFonts w:ascii="Times New Roman" w:eastAsia="Calibri" w:hAnsi="Times New Roman" w:cs="Times New Roman"/>
          <w:sz w:val="24"/>
          <w:szCs w:val="24"/>
        </w:rPr>
        <w:t>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(с приложением оригинала для сверки) и копий документов, подтверждающих родственные связи с умершим (с приложением оригиналов для сверки) в отношении одного из умерших родственников, погребенных на данном месте захоронения.</w:t>
      </w:r>
    </w:p>
    <w:p w:rsidR="00E75B9C" w:rsidRDefault="00E75B9C">
      <w:bookmarkStart w:id="0" w:name="_GoBack"/>
      <w:bookmarkEnd w:id="0"/>
    </w:p>
    <w:sectPr w:rsidR="00E7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43"/>
    <w:rsid w:val="00B33443"/>
    <w:rsid w:val="00E7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C74B3-9CD4-4B94-9BF0-3C739E6B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2</cp:revision>
  <dcterms:created xsi:type="dcterms:W3CDTF">2026-04-08T12:18:00Z</dcterms:created>
  <dcterms:modified xsi:type="dcterms:W3CDTF">2026-04-08T12:20:00Z</dcterms:modified>
</cp:coreProperties>
</file>