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179626F3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FB6DE7">
        <w:rPr>
          <w:rFonts w:ascii="Times New Roman" w:hAnsi="Times New Roman" w:cs="Times New Roman"/>
          <w:b/>
          <w:sz w:val="28"/>
        </w:rPr>
        <w:t>аренду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870106">
        <w:rPr>
          <w:rFonts w:ascii="Times New Roman" w:hAnsi="Times New Roman" w:cs="Times New Roman"/>
          <w:b/>
          <w:sz w:val="28"/>
        </w:rPr>
        <w:t>Михайловский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479A7473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31584C">
        <w:rPr>
          <w:rFonts w:ascii="Times New Roman" w:hAnsi="Times New Roman" w:cs="Times New Roman"/>
          <w:b/>
          <w:sz w:val="28"/>
        </w:rPr>
        <w:t>3 линия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31584C">
        <w:rPr>
          <w:rFonts w:ascii="Times New Roman" w:hAnsi="Times New Roman" w:cs="Times New Roman"/>
          <w:b/>
          <w:sz w:val="28"/>
        </w:rPr>
        <w:t>1</w:t>
      </w:r>
      <w:r w:rsidR="008B6BF4">
        <w:rPr>
          <w:rFonts w:ascii="Times New Roman" w:hAnsi="Times New Roman" w:cs="Times New Roman"/>
          <w:b/>
          <w:sz w:val="28"/>
        </w:rPr>
        <w:t>3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498ABAFA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B6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аренду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47:16:0883001:15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8B6BF4" w:rsidRP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Кировский муниципальный район, муниципальное образование </w:t>
      </w:r>
      <w:proofErr w:type="spellStart"/>
      <w:r w:rsidR="008B6BF4" w:rsidRP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8B6BF4" w:rsidRP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п. Михайловский, 3 линия, земельный участок 13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672E8925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Заинтересованные в предоставлен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387F0F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продаже права на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3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0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</w:t>
      </w:r>
      <w:r w:rsidR="00FB6DE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</w:t>
      </w:r>
      <w:r w:rsidR="00A0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8B6BF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25DD134D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7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22.10.2026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87F0F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8B6BF4"/>
    <w:rsid w:val="009107F7"/>
    <w:rsid w:val="009977D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16</cp:revision>
  <cp:lastPrinted>2026-06-05T14:19:00Z</cp:lastPrinted>
  <dcterms:created xsi:type="dcterms:W3CDTF">2026-02-19T09:33:00Z</dcterms:created>
  <dcterms:modified xsi:type="dcterms:W3CDTF">2026-09-21T09:25:00Z</dcterms:modified>
</cp:coreProperties>
</file>