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CCF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14:paraId="5B9D5112" w14:textId="3B62CD39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864716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повторного</w:t>
      </w:r>
      <w:r w:rsidR="00E1422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</w:t>
      </w: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14:paraId="3D3C1181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 земельного участка</w:t>
      </w:r>
    </w:p>
    <w:p w14:paraId="44786644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8130"/>
      </w:tblGrid>
      <w:tr w:rsidR="00C040F8" w:rsidRPr="00510E58" w14:paraId="0508129B" w14:textId="77777777" w:rsidTr="009809A5">
        <w:tc>
          <w:tcPr>
            <w:tcW w:w="2089" w:type="dxa"/>
          </w:tcPr>
          <w:p w14:paraId="59F827D4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201CC3CA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0A8FD2B6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14:paraId="4A9337AE" w14:textId="78A25B30" w:rsidR="00C040F8" w:rsidRDefault="00C040F8" w:rsidP="00BC7501">
            <w:pPr>
              <w:pStyle w:val="ConsPlusNormal"/>
              <w:ind w:firstLine="709"/>
              <w:jc w:val="both"/>
              <w:rPr>
                <w:b/>
              </w:rPr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продажа в собственность земельного участка</w:t>
            </w:r>
            <w:bookmarkStart w:id="0" w:name="_Hlk66889113"/>
            <w:r>
              <w:t xml:space="preserve"> из земель, государственная собственность на которые не разграничена,  с кадастровым номером </w:t>
            </w:r>
            <w:r w:rsidR="00D81C47">
              <w:t>47:16:0701001:1108</w:t>
            </w:r>
            <w:r>
              <w:t xml:space="preserve">, площадью </w:t>
            </w:r>
            <w:r w:rsidR="00D81C47">
              <w:t>1490</w:t>
            </w:r>
            <w:r>
              <w:t xml:space="preserve"> кв. м, категория земель: земли населенных пунктов, </w:t>
            </w:r>
            <w:r w:rsidRPr="0031471B">
              <w:t>ра</w:t>
            </w:r>
            <w:r>
              <w:t>зрешенное использование: для индивидуального жилищного строительства</w:t>
            </w:r>
            <w:r w:rsidRPr="0031471B">
              <w:t xml:space="preserve">, </w:t>
            </w:r>
            <w:r w:rsidR="006D15AF">
              <w:t>с местоположением</w:t>
            </w:r>
            <w:r w:rsidRPr="0031471B">
              <w:t xml:space="preserve">:  </w:t>
            </w:r>
            <w:bookmarkEnd w:id="0"/>
            <w:r w:rsidR="00D81C47">
              <w:t>Российская Федерация, Ленинградская область</w:t>
            </w:r>
            <w:bookmarkStart w:id="1" w:name="_GoBack"/>
            <w:bookmarkEnd w:id="1"/>
            <w:r w:rsidR="00D81C47">
              <w:t xml:space="preserve">, муниципальный район Кировский, городское поселение </w:t>
            </w:r>
            <w:proofErr w:type="spellStart"/>
            <w:r w:rsidR="00D81C47">
              <w:t>Мгинское</w:t>
            </w:r>
            <w:proofErr w:type="spellEnd"/>
            <w:r w:rsidR="00D81C47">
              <w:t xml:space="preserve">, поселок Старая </w:t>
            </w:r>
            <w:proofErr w:type="spellStart"/>
            <w:r w:rsidR="00D81C47">
              <w:t>Малукса</w:t>
            </w:r>
            <w:proofErr w:type="spellEnd"/>
            <w:r w:rsidR="00D81C47">
              <w:t>, улица Вокзальная, земельный участок 3</w:t>
            </w:r>
            <w:r w:rsidR="002026A7">
              <w:t xml:space="preserve"> </w:t>
            </w:r>
            <w:r w:rsidR="00152D14">
              <w:t xml:space="preserve"> </w:t>
            </w:r>
            <w:r>
              <w:t>(далее – Участок)</w:t>
            </w:r>
            <w:r>
              <w:rPr>
                <w:b/>
              </w:rPr>
              <w:t>.</w:t>
            </w:r>
          </w:p>
          <w:p w14:paraId="0CCBE475" w14:textId="39308ABD" w:rsidR="00C040F8" w:rsidRPr="00451F54" w:rsidRDefault="00C040F8" w:rsidP="00A73176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A7317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10.07.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A7317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808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534F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C040F8" w:rsidRPr="00510E58" w14:paraId="6734C987" w14:textId="77777777" w:rsidTr="009809A5">
        <w:tc>
          <w:tcPr>
            <w:tcW w:w="2089" w:type="dxa"/>
          </w:tcPr>
          <w:p w14:paraId="21BE7D55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14:paraId="23DAE220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14:paraId="1F219A9A" w14:textId="77777777"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14:paraId="7C1B6D5C" w14:textId="77777777" w:rsidTr="009809A5">
        <w:tc>
          <w:tcPr>
            <w:tcW w:w="2089" w:type="dxa"/>
          </w:tcPr>
          <w:p w14:paraId="6F243A19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14:paraId="5BD5CD29" w14:textId="77777777"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Toc300562886"/>
            <w:bookmarkStart w:id="3" w:name="_Toc318302543"/>
            <w:bookmarkStart w:id="4" w:name="_Toc319599980"/>
            <w:bookmarkStart w:id="5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Зона застройки индивидуальными отдельно стоящими жилыми домами (кодовое обозначение зоны – Ж1) </w:t>
            </w:r>
          </w:p>
          <w:p w14:paraId="342C964E" w14:textId="77777777"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22A5F1BC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8F0435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A11EDF" w14:textId="77777777"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2A450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B72EF2B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377FE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31B8A0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849C7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14:paraId="173D4437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4E4D8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E009565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7038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14:paraId="72CB289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46EA32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752F2F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1A00421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14:paraId="76E161C7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5AD76064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0FFC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0A80A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0B7D6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0B78A20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99B3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A78869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4CD05E1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14:paraId="344D85DE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C3AD6A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4A77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BE2BBD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14:paraId="0467E2DF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15702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7CBEEB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B5180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14:paraId="20773126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15F14597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7A531C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72A6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734A2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6393CAD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076FE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5C8D5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5A6303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14:paraId="75F2F688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D9DB1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B80A81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77D354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14:paraId="03DF818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E8C86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5BE63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9B8F9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14:paraId="3CE1102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078AF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E0302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A35AD9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14:paraId="3EE23B8A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354910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440BAB0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246BD8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14:paraId="12E9180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12DF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2427F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1DE50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14:paraId="6C593A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4B015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EF657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D46F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14:paraId="05F3048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626B54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05C1E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5ECBBF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14:paraId="7D66D4AC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00E80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8D18D6F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2BCD1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14:paraId="066C7E0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CF9C00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49660C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DCC48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14:paraId="08C335D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B2ADC1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649E4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BDB57C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14:paraId="037DB93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F4B2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1D7FF3D4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0B9D06D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14:paraId="11DDD5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93768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A136E3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C377F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2"/>
            <w:bookmarkEnd w:id="3"/>
            <w:bookmarkEnd w:id="4"/>
            <w:bookmarkEnd w:id="5"/>
          </w:tbl>
          <w:p w14:paraId="0654BE76" w14:textId="77777777"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14:paraId="3F31ABBC" w14:textId="77777777" w:rsidTr="009809A5">
        <w:tc>
          <w:tcPr>
            <w:tcW w:w="2089" w:type="dxa"/>
          </w:tcPr>
          <w:p w14:paraId="433F60FA" w14:textId="77777777"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14:paraId="717828B7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 w:firstRow="1" w:lastRow="0" w:firstColumn="1" w:lastColumn="0" w:noHBand="0" w:noVBand="1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14:paraId="654E8860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BEE2C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14:paraId="1B0EAE2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3C016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14:paraId="220EDA8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E369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14:paraId="062FAB26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D2B8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F9D02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0B2C4C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34D08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14:paraId="6033A42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C592F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FA3F67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7" w:name="_Hlk125560701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7"/>
                </w:p>
              </w:tc>
            </w:tr>
            <w:tr w:rsidR="009809A5" w:rsidRPr="00091FF0" w14:paraId="4224404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2C387E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7FFD9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03025B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8FEA4E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C32A0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3126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14:paraId="059A92D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1600D52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45A3E0B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08A99A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5F4C9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14:paraId="4A09256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5BED9C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14:paraId="4A18210E" w14:textId="77777777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AEFF02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D83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      </w:r>
                </w:p>
              </w:tc>
            </w:tr>
            <w:tr w:rsidR="009809A5" w:rsidRPr="00091FF0" w14:paraId="74260811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AB8EE4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99EB9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F0CD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032E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5E63812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10767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9DFB5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53C0FE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00590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1B7703A" w14:textId="77777777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5FD1A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FAA48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866CA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029FC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75C0F60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594BF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C530D4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20EF21E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F3D86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3C82D5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AC316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6EF3C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72EBABB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627E6A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14:paraId="6610E9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7F736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B6E1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A63B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19D3003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1E65AC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346C9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5B0F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21C965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BC544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FA5C9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F188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660FB8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DC029E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1523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14:paraId="07F2F9E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220C9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49565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D8239D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7F19D70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6AD1B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FD14E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B18BD0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2521E0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5B9EB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E54EC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0B7F1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3A17263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67C6DB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FB9E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5E521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7FCB1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2BA00F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14F0989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88CF6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8993C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14:paraId="55F7590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14:paraId="0D1FB8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14:paraId="6BC9D6A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9787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2E86BC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F37B3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14:paraId="1CBD366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3D767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F5FE4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927F3B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5560C89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CEA7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1C3B1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13A2F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B116F6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FCD67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BBC21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011846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14:paraId="0932958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EAE82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D8188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14:paraId="4284C79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9FB18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69DB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1234E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7AA8E21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E959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50A0A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4F6A2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59C4A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F575F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2BBBC8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C768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4F470AF4" w14:textId="77777777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7DF02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83A9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6D76D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14:paraId="5E7526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3077A86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37C14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33CE2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красных линий до зданий, строений, сооружений, м</w:t>
                  </w:r>
                </w:p>
              </w:tc>
            </w:tr>
            <w:tr w:rsidR="009809A5" w:rsidRPr="00091FF0" w14:paraId="2F64010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9850861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F9F669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212F00A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2337D14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CEA45A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8970B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B7101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0AF27312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12352C1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5B2ABC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FE253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lastRenderedPageBreak/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A7A3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15D0928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D926ED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5503B8C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4FFBB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D838E5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7AF763A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FB81B7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BD66A1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D42B1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86F7A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3CD7FF7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45702F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006CC95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B0C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74DD83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14:paraId="2FB62B3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875D9B6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2E0EA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высота ограждений, м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14:paraId="5DF52BC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19D6EF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14:paraId="608B75F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A45C4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76043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кв.м</w:t>
                  </w:r>
                </w:p>
              </w:tc>
            </w:tr>
            <w:tr w:rsidR="009809A5" w:rsidRPr="00091FF0" w14:paraId="10E476E9" w14:textId="77777777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13A2880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09C2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56E456D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14:paraId="7890C4C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B2855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B2130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-мест , ед.</w:t>
                  </w:r>
                </w:p>
              </w:tc>
            </w:tr>
            <w:tr w:rsidR="009809A5" w:rsidRPr="00091FF0" w14:paraId="5274142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D96925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A3977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5F6A71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CD2247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A3652B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0F3C6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608DD9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6"/>
          </w:tbl>
          <w:p w14:paraId="64CD9FC7" w14:textId="77777777"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14:paraId="3F777820" w14:textId="77777777"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14:paraId="65482D81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14:paraId="1D068B74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СНиП 31-02-2001», СП 30-102-99 «Планировка и застройка территорий малоэтажного строительства», ТСН Ленинградской области.</w:t>
            </w:r>
          </w:p>
          <w:p w14:paraId="1F208F99" w14:textId="77777777"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2D0F4C40" w14:textId="77777777" w:rsidTr="009809A5">
        <w:tc>
          <w:tcPr>
            <w:tcW w:w="2089" w:type="dxa"/>
          </w:tcPr>
          <w:p w14:paraId="6F962C40" w14:textId="77777777"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sz w:val="28"/>
                <w:szCs w:val="28"/>
              </w:rPr>
              <w:lastRenderedPageBreak/>
              <w:t xml:space="preserve">     </w:t>
            </w:r>
            <w:r w:rsidRPr="00510E58">
              <w:rPr>
                <w:rFonts w:ascii="Times New Roman" w:hAnsi="Times New Roman" w:cs="Times New Roman"/>
                <w:sz w:val="22"/>
                <w:szCs w:val="22"/>
              </w:rPr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14:paraId="6F2C9519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C60D80B" w14:textId="56AC3052"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D81C47">
              <w:rPr>
                <w:rFonts w:ascii="Times New Roman" w:hAnsi="Times New Roman" w:cs="Times New Roman"/>
                <w:sz w:val="24"/>
                <w:szCs w:val="24"/>
              </w:rPr>
              <w:t>АО «ЛОЭСК»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D81C47">
              <w:rPr>
                <w:rFonts w:ascii="Times New Roman" w:hAnsi="Times New Roman" w:cs="Times New Roman"/>
                <w:sz w:val="24"/>
                <w:szCs w:val="24"/>
              </w:rPr>
              <w:t xml:space="preserve"> путем создания распределительных сетей 0,4-6 </w:t>
            </w:r>
            <w:proofErr w:type="spellStart"/>
            <w:r w:rsidR="00D81C4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D81C47">
              <w:rPr>
                <w:rFonts w:ascii="Times New Roman" w:hAnsi="Times New Roman" w:cs="Times New Roman"/>
                <w:sz w:val="24"/>
                <w:szCs w:val="24"/>
              </w:rPr>
              <w:t xml:space="preserve"> от ПС 35 </w:t>
            </w:r>
            <w:proofErr w:type="spellStart"/>
            <w:r w:rsidR="00D81C47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D8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C47">
              <w:rPr>
                <w:rFonts w:ascii="Times New Roman" w:hAnsi="Times New Roman" w:cs="Times New Roman"/>
                <w:sz w:val="24"/>
                <w:szCs w:val="24"/>
              </w:rPr>
              <w:t>Малукса</w:t>
            </w:r>
            <w:proofErr w:type="spellEnd"/>
            <w:r w:rsidR="00D81C47">
              <w:rPr>
                <w:rFonts w:ascii="Times New Roman" w:hAnsi="Times New Roman" w:cs="Times New Roman"/>
                <w:sz w:val="24"/>
                <w:szCs w:val="24"/>
              </w:rPr>
              <w:t xml:space="preserve"> (ПС 733).</w:t>
            </w:r>
          </w:p>
          <w:p w14:paraId="4A4CF07E" w14:textId="313EE1E0"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газоснабжения природным газом имеется. Точка подключения: </w:t>
            </w:r>
            <w:proofErr w:type="gramStart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</w:t>
            </w:r>
            <w:proofErr w:type="gramEnd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на ориентировочном расстоянии (по прямой) от границ земельного участка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</w:p>
          <w:p w14:paraId="04B2EB18" w14:textId="77777777"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теплоснабжения  отсутствует. </w:t>
            </w:r>
          </w:p>
          <w:p w14:paraId="157A8321" w14:textId="77777777" w:rsidR="00D81C47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81C47">
              <w:rPr>
                <w:rFonts w:ascii="Times New Roman" w:hAnsi="Times New Roman" w:cs="Times New Roman"/>
                <w:sz w:val="24"/>
                <w:szCs w:val="24"/>
              </w:rPr>
              <w:t>имеется. Сеть водоснабжения проходит на расстоянии 330 метров параллельно восточной границе земельного участка. Максимальная нагрузка в точке подключения составляет 1,0 м3/</w:t>
            </w:r>
            <w:proofErr w:type="spellStart"/>
            <w:r w:rsidR="00D81C47">
              <w:rPr>
                <w:rFonts w:ascii="Times New Roman" w:hAnsi="Times New Roman" w:cs="Times New Roman"/>
                <w:sz w:val="24"/>
                <w:szCs w:val="24"/>
              </w:rPr>
              <w:t>сут</w:t>
            </w:r>
            <w:proofErr w:type="spellEnd"/>
            <w:r w:rsidR="00D81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F1989C" w14:textId="45D19CD5" w:rsidR="0038719C" w:rsidRDefault="00D81C47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водоотведения,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отсутствует, </w:t>
            </w:r>
            <w:r w:rsidR="00C040F8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 w:rsidR="00C040F8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сетей водоотведения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788EE8" w14:textId="1805441C" w:rsidR="00752340" w:rsidRPr="00451F54" w:rsidRDefault="00752340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05C6E65E" w14:textId="77777777" w:rsidTr="009809A5">
        <w:tc>
          <w:tcPr>
            <w:tcW w:w="2089" w:type="dxa"/>
          </w:tcPr>
          <w:p w14:paraId="3EECF15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Цена, задаток, шаг аукциона, порядок внесения 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lastRenderedPageBreak/>
              <w:t>задатка</w:t>
            </w:r>
          </w:p>
        </w:tc>
        <w:tc>
          <w:tcPr>
            <w:tcW w:w="8051" w:type="dxa"/>
          </w:tcPr>
          <w:p w14:paraId="22F46CE1" w14:textId="7E484DA9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Начальная цена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продажи земельного участка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bookmarkStart w:id="8" w:name="_Hlk66889076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81C47" w:rsidRPr="00D81C47">
              <w:rPr>
                <w:rFonts w:ascii="Times New Roman" w:hAnsi="Times New Roman" w:cs="Times New Roman"/>
                <w:sz w:val="24"/>
                <w:szCs w:val="24"/>
              </w:rPr>
              <w:t>1 291 874</w:t>
            </w:r>
            <w:r w:rsidR="00D8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81C47">
              <w:rPr>
                <w:rFonts w:ascii="Times New Roman" w:hAnsi="Times New Roman" w:cs="Times New Roman"/>
                <w:sz w:val="24"/>
                <w:szCs w:val="24"/>
              </w:rPr>
              <w:t>один миллион двести девяносто одна тысяча восемьсот семьдесят четыре</w:t>
            </w:r>
            <w:r w:rsidR="00BA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D81C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C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bookmarkEnd w:id="8"/>
            <w:r w:rsidR="00C375C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01C364" w14:textId="18ECE727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27B">
              <w:rPr>
                <w:rFonts w:ascii="Times New Roman" w:hAnsi="Times New Roman" w:cs="Times New Roman"/>
                <w:sz w:val="24"/>
                <w:szCs w:val="24"/>
              </w:rPr>
              <w:t>129 187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E027B">
              <w:rPr>
                <w:rFonts w:ascii="Times New Roman" w:hAnsi="Times New Roman" w:cs="Times New Roman"/>
                <w:sz w:val="24"/>
                <w:szCs w:val="24"/>
              </w:rPr>
              <w:t xml:space="preserve">сто двадцать девять </w:t>
            </w:r>
            <w:r w:rsidR="00CE0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тысяч сто восемьдесят семь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BA2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27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B18A06" w14:textId="38DDE260" w:rsidR="00C040F8" w:rsidRDefault="00C040F8" w:rsidP="00BC7501">
            <w:pPr>
              <w:pStyle w:val="ConsPlusNormal"/>
              <w:jc w:val="both"/>
            </w:pPr>
            <w:r>
              <w:rPr>
                <w:b/>
              </w:rPr>
              <w:t xml:space="preserve">         </w:t>
            </w: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 w:rsidR="008F0E98">
              <w:t>2</w:t>
            </w:r>
            <w:r>
              <w:t>0 000</w:t>
            </w:r>
            <w:r w:rsidRPr="002049B5">
              <w:t>,</w:t>
            </w:r>
            <w:r>
              <w:t>00 (</w:t>
            </w:r>
            <w:r w:rsidR="00E66520">
              <w:t>д</w:t>
            </w:r>
            <w:r w:rsidR="008F0E98">
              <w:t>вадцать</w:t>
            </w:r>
            <w:r>
              <w:t xml:space="preserve"> </w:t>
            </w:r>
            <w:proofErr w:type="gramStart"/>
            <w:r>
              <w:t xml:space="preserve">тысяч) </w:t>
            </w:r>
            <w:r w:rsidRPr="00F430D2">
              <w:t xml:space="preserve"> рублей</w:t>
            </w:r>
            <w:proofErr w:type="gramEnd"/>
            <w:r>
              <w:t xml:space="preserve"> 00 копеек</w:t>
            </w:r>
            <w:r w:rsidRPr="00F430D2">
              <w:t>.</w:t>
            </w:r>
          </w:p>
          <w:p w14:paraId="2208F8F3" w14:textId="77777777"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14:paraId="4D4343EA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8914658" w14:textId="21D10948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Задаток должен поступить не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31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proofErr w:type="gramEnd"/>
            <w:r w:rsidR="00A731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на расчетный счет оператора электронной площадки:</w:t>
            </w:r>
          </w:p>
          <w:p w14:paraId="23E646B2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14:paraId="5432D90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"Сбербанк-АСТ"</w:t>
            </w:r>
          </w:p>
          <w:p w14:paraId="3DBBDA0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14:paraId="6AA6F54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14:paraId="221CCFB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14:paraId="46591298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14:paraId="622B21C4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14:paraId="2BBB402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14:paraId="4999243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14:paraId="130EF1C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14:paraId="3F5D2D3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14:paraId="749B6D7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купли-продажи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>ся в счет оплаты по договору купли-продажи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14:paraId="09C4599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14:paraId="4CAC943F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14:paraId="13C011CD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14:paraId="4A77A1F1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14:paraId="6A8C646E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14:paraId="26F5AD8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купли-продажи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</w:p>
          <w:p w14:paraId="3A0FA8A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58D0E6E3" w14:textId="77777777" w:rsidTr="009809A5">
        <w:tc>
          <w:tcPr>
            <w:tcW w:w="2089" w:type="dxa"/>
          </w:tcPr>
          <w:p w14:paraId="3A805EBE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14:paraId="69BF7A8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</w:p>
          <w:p w14:paraId="71CBC51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14:paraId="3155B4F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14:paraId="400D247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</w:t>
            </w:r>
            <w:r w:rsidRPr="00510E58">
              <w:rPr>
                <w:b w:val="0"/>
                <w:i w:val="0"/>
                <w:sz w:val="24"/>
              </w:rPr>
              <w:lastRenderedPageBreak/>
              <w:t xml:space="preserve">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14:paraId="533C481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14:paraId="4AA74F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случае, если от имени заявителя действует его представитель по доверенности, к заявке должна быть приложена такая доверенность.</w:t>
            </w:r>
          </w:p>
          <w:p w14:paraId="0F9F39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Данное сообщение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6A6AFE36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14:paraId="25A741E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1C96E33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течение одного часа со времени поступления заявки электронная площадка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6396F78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31A34512" w14:textId="749B45D2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73176">
              <w:rPr>
                <w:rFonts w:ascii="Times New Roman" w:hAnsi="Times New Roman" w:cs="Times New Roman"/>
                <w:b/>
                <w:sz w:val="24"/>
                <w:szCs w:val="24"/>
              </w:rPr>
              <w:t>22.07.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5F9D9882" w14:textId="0050951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73176">
              <w:rPr>
                <w:rFonts w:ascii="Times New Roman" w:hAnsi="Times New Roman" w:cs="Times New Roman"/>
                <w:b/>
                <w:sz w:val="24"/>
                <w:szCs w:val="24"/>
              </w:rPr>
              <w:t>10.08.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3BF08C51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14:paraId="1643D825" w14:textId="57E91CBC"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претендентов участниками аукциона в электронной форме – </w:t>
            </w:r>
            <w:r w:rsidR="00A73176">
              <w:rPr>
                <w:rFonts w:ascii="Times New Roman" w:hAnsi="Times New Roman" w:cs="Times New Roman"/>
                <w:b/>
                <w:sz w:val="24"/>
                <w:szCs w:val="24"/>
              </w:rPr>
              <w:t>11.08.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3C7B951" w14:textId="3287EF9D"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A73176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E02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A731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«Сбербанк-АСТ»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D22E7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4F33D7B4" w14:textId="77777777" w:rsidTr="009809A5">
        <w:tc>
          <w:tcPr>
            <w:tcW w:w="2089" w:type="dxa"/>
          </w:tcPr>
          <w:p w14:paraId="61366CAD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14:paraId="7FF41D5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  <w:p w14:paraId="53173D9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14:paraId="3DA1DA4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14:paraId="054010F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05D7A38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не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поступление задатка на указанную в настоящем информационном извещении дату;</w:t>
            </w:r>
          </w:p>
          <w:p w14:paraId="3CA95D0B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подача заявки на участие в аукционе лицом, которое в </w:t>
            </w:r>
            <w:r w:rsidRPr="00510E58">
              <w:rPr>
                <w:b w:val="0"/>
                <w:i w:val="0"/>
                <w:sz w:val="24"/>
              </w:rPr>
              <w:lastRenderedPageBreak/>
              <w:t>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14:paraId="4863312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приложенной к извещению; </w:t>
            </w:r>
          </w:p>
          <w:p w14:paraId="2061B449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5F4E0572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389375CE" w14:textId="77777777" w:rsidTr="009809A5">
        <w:tc>
          <w:tcPr>
            <w:tcW w:w="2089" w:type="dxa"/>
          </w:tcPr>
          <w:p w14:paraId="12E706CF" w14:textId="77777777"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14:paraId="43FCF4B0" w14:textId="77777777"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14:paraId="5A43D456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14:paraId="7735BD42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14:paraId="63AA7AE5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договора купли-продажи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Российской Федерации для размещения информации о проведении торгов 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E398F04" w14:textId="53270FF2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земельный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участок  претенденты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A73176">
              <w:rPr>
                <w:rFonts w:ascii="Times New Roman" w:hAnsi="Times New Roman" w:cs="Times New Roman"/>
                <w:sz w:val="24"/>
                <w:szCs w:val="24"/>
              </w:rPr>
              <w:t>27.07.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1304E8B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14:paraId="5541E5EA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 продажи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14:paraId="5C1E1D6B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продажи земельного участка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A5B82CB" w14:textId="77777777"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14:paraId="73B54EF4" w14:textId="77777777"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заключения договора купли-продажи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с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14:paraId="0DA2E31A" w14:textId="77777777"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14:paraId="3CEF04AF" w14:textId="77777777"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проведении аукциона - не менее чем за три дня  до его проведения.</w:t>
            </w:r>
          </w:p>
        </w:tc>
      </w:tr>
    </w:tbl>
    <w:p w14:paraId="0C1B3D93" w14:textId="77777777"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14:paraId="0C15ECCC" w14:textId="77777777"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F8"/>
    <w:rsid w:val="00026809"/>
    <w:rsid w:val="0007492D"/>
    <w:rsid w:val="00086870"/>
    <w:rsid w:val="000D2A6D"/>
    <w:rsid w:val="00115988"/>
    <w:rsid w:val="00117EE5"/>
    <w:rsid w:val="00151E45"/>
    <w:rsid w:val="00152D14"/>
    <w:rsid w:val="00187F50"/>
    <w:rsid w:val="001C62C9"/>
    <w:rsid w:val="001E2BF8"/>
    <w:rsid w:val="00201B10"/>
    <w:rsid w:val="002026A7"/>
    <w:rsid w:val="0020705A"/>
    <w:rsid w:val="0022637B"/>
    <w:rsid w:val="002B31CC"/>
    <w:rsid w:val="002B65FC"/>
    <w:rsid w:val="002E1399"/>
    <w:rsid w:val="002E1B1A"/>
    <w:rsid w:val="002E7F69"/>
    <w:rsid w:val="002F75B2"/>
    <w:rsid w:val="0038719C"/>
    <w:rsid w:val="00395A73"/>
    <w:rsid w:val="003B2741"/>
    <w:rsid w:val="00451F54"/>
    <w:rsid w:val="004D17F9"/>
    <w:rsid w:val="004F35D9"/>
    <w:rsid w:val="00597C3A"/>
    <w:rsid w:val="00600DA4"/>
    <w:rsid w:val="0062466C"/>
    <w:rsid w:val="00653E51"/>
    <w:rsid w:val="00673E03"/>
    <w:rsid w:val="006C080C"/>
    <w:rsid w:val="006D15AF"/>
    <w:rsid w:val="00752340"/>
    <w:rsid w:val="007558E8"/>
    <w:rsid w:val="007B2C31"/>
    <w:rsid w:val="00864716"/>
    <w:rsid w:val="00891DE0"/>
    <w:rsid w:val="00896808"/>
    <w:rsid w:val="008D2355"/>
    <w:rsid w:val="008F0E98"/>
    <w:rsid w:val="009219A8"/>
    <w:rsid w:val="009514B9"/>
    <w:rsid w:val="009809A5"/>
    <w:rsid w:val="0098493C"/>
    <w:rsid w:val="00996CA1"/>
    <w:rsid w:val="009B143D"/>
    <w:rsid w:val="009B6819"/>
    <w:rsid w:val="009D3160"/>
    <w:rsid w:val="00A01576"/>
    <w:rsid w:val="00A4766B"/>
    <w:rsid w:val="00A73176"/>
    <w:rsid w:val="00B30417"/>
    <w:rsid w:val="00B64621"/>
    <w:rsid w:val="00BA2472"/>
    <w:rsid w:val="00BA7E8B"/>
    <w:rsid w:val="00C040F8"/>
    <w:rsid w:val="00C3328E"/>
    <w:rsid w:val="00C375C8"/>
    <w:rsid w:val="00C868AE"/>
    <w:rsid w:val="00CC314D"/>
    <w:rsid w:val="00CE027B"/>
    <w:rsid w:val="00CF3BD5"/>
    <w:rsid w:val="00D31898"/>
    <w:rsid w:val="00D760B8"/>
    <w:rsid w:val="00D81C47"/>
    <w:rsid w:val="00D95DF7"/>
    <w:rsid w:val="00DF59BB"/>
    <w:rsid w:val="00E14227"/>
    <w:rsid w:val="00E61B90"/>
    <w:rsid w:val="00E66520"/>
    <w:rsid w:val="00E840D1"/>
    <w:rsid w:val="00E8560B"/>
    <w:rsid w:val="00F102B2"/>
    <w:rsid w:val="00F94115"/>
    <w:rsid w:val="00FA131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CE86"/>
  <w15:docId w15:val="{91EE4AFA-F20C-4C0C-96AE-D0D8BCF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45</cp:revision>
  <cp:lastPrinted>2025-08-19T08:34:00Z</cp:lastPrinted>
  <dcterms:created xsi:type="dcterms:W3CDTF">2024-11-26T14:47:00Z</dcterms:created>
  <dcterms:modified xsi:type="dcterms:W3CDTF">2026-07-21T09:49:00Z</dcterms:modified>
</cp:coreProperties>
</file>