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0C3C" w:rsidRDefault="008C0C3C" w:rsidP="008C0C3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8"/>
        </w:rPr>
        <w:t xml:space="preserve">Приложение 1 </w:t>
      </w:r>
    </w:p>
    <w:p w:rsidR="008C0C3C" w:rsidRDefault="008C0C3C" w:rsidP="008C0C3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к Административному регламенту</w:t>
      </w:r>
    </w:p>
    <w:p w:rsidR="008C0C3C" w:rsidRDefault="008C0C3C" w:rsidP="008C0C3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по предоставлению муниципальной услуги</w:t>
      </w:r>
    </w:p>
    <w:p w:rsidR="008C0C3C" w:rsidRDefault="008C0C3C" w:rsidP="008C0C3C">
      <w:pPr>
        <w:widowControl w:val="0"/>
        <w:tabs>
          <w:tab w:val="left" w:pos="142"/>
          <w:tab w:val="left" w:pos="28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0C3C" w:rsidRDefault="008C0C3C" w:rsidP="008C0C3C">
      <w:pPr>
        <w:spacing w:after="0" w:line="57" w:lineRule="atLeast"/>
        <w:jc w:val="center"/>
        <w:rPr>
          <w:sz w:val="24"/>
          <w:szCs w:val="24"/>
        </w:rPr>
      </w:pP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ПЕРЕЧЕНЬ</w:t>
      </w:r>
    </w:p>
    <w:p w:rsidR="008C0C3C" w:rsidRDefault="008C0C3C" w:rsidP="008C0C3C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условных обозначений и сокращений, </w:t>
      </w:r>
    </w:p>
    <w:p w:rsidR="008C0C3C" w:rsidRDefault="008C0C3C" w:rsidP="008C0C3C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Идентификаторы категорий (признаков) заявителей,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Исчерпывающий перечень документов, необходимых </w:t>
      </w:r>
    </w:p>
    <w:p w:rsidR="008C0C3C" w:rsidRDefault="008C0C3C" w:rsidP="008C0C3C">
      <w:pPr>
        <w:spacing w:after="0" w:line="57" w:lineRule="atLeast"/>
        <w:jc w:val="center"/>
        <w:rPr>
          <w:rFonts w:ascii="Times New Roman" w:eastAsia="Times New Roman" w:hAnsi="Times New Roman" w:cs="Times New Roman"/>
          <w:color w:val="000000"/>
          <w:sz w:val="24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для предоставления муниципальной услуги,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Исчерпывающий перечень оснований для отказа в приеме запроса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о предоставлении муниципальной услуги и документов,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необходимых для предоставления услуги, оснований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для приостановления предоставления муниципальной услуги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или отказа в предоставлении муниципальной услуги,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color w:val="000000"/>
          <w:sz w:val="24"/>
        </w:rPr>
        <w:t>Формы запроса о предоставлении муниципальной услуги.</w:t>
      </w:r>
    </w:p>
    <w:p w:rsidR="008C0C3C" w:rsidRDefault="008C0C3C" w:rsidP="008C0C3C">
      <w:pPr>
        <w:spacing w:after="0" w:line="57" w:lineRule="atLeast"/>
        <w:jc w:val="right"/>
      </w:pPr>
    </w:p>
    <w:p w:rsidR="008C0C3C" w:rsidRDefault="008C0C3C" w:rsidP="008C0C3C">
      <w:pPr>
        <w:spacing w:after="0" w:line="57" w:lineRule="atLeast"/>
        <w:jc w:val="center"/>
      </w:pP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8"/>
        </w:rPr>
        <w:t>Перечень условных обозначений и сокращений</w:t>
      </w:r>
    </w:p>
    <w:p w:rsidR="008C0C3C" w:rsidRDefault="008C0C3C" w:rsidP="008C0C3C">
      <w:pPr>
        <w:spacing w:after="0" w:line="57" w:lineRule="atLeast"/>
        <w:jc w:val="center"/>
      </w:pPr>
    </w:p>
    <w:p w:rsidR="008C0C3C" w:rsidRDefault="008C0C3C" w:rsidP="008C0C3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  <w:u w:val="single"/>
        </w:rPr>
        <w:t>1. Условные сокращения:</w:t>
      </w:r>
    </w:p>
    <w:p w:rsidR="008C0C3C" w:rsidRDefault="008C0C3C" w:rsidP="008C0C3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а) Единый портал, ЕПГУ – федеральная государственная информационная система «Единый портал государственных и муниципальных услуг (функций)»;</w:t>
      </w:r>
    </w:p>
    <w:p w:rsidR="008C0C3C" w:rsidRDefault="008C0C3C" w:rsidP="008C0C3C">
      <w:pPr>
        <w:spacing w:after="0" w:line="57" w:lineRule="atLeast"/>
      </w:pPr>
      <w:r>
        <w:rPr>
          <w:rFonts w:ascii="Times New Roman" w:eastAsia="Times New Roman" w:hAnsi="Times New Roman" w:cs="Times New Roman"/>
          <w:color w:val="000000"/>
          <w:sz w:val="24"/>
        </w:rPr>
        <w:t>б) СМЭВ – федеральная государственная информационная система «Единая система межведомственного электронного взаимодействия»;</w:t>
      </w:r>
    </w:p>
    <w:p w:rsidR="008C0C3C" w:rsidRDefault="008C0C3C" w:rsidP="008C0C3C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</w:rPr>
        <w:t>в) МФЦ – многоф</w:t>
      </w: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ункциональный центр;</w:t>
      </w:r>
    </w:p>
    <w:p w:rsidR="008C0C3C" w:rsidRDefault="008C0C3C" w:rsidP="008C0C3C">
      <w:pPr>
        <w:spacing w:after="0" w:line="57" w:lineRule="atLeast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г) ГБУ ЛО «МФЦ» - государственное бюджетное учреждение Ленинградской области «Многофункциональный центр предоставления государственных и муниципальных услуг»;</w:t>
      </w:r>
    </w:p>
    <w:p w:rsidR="008C0C3C" w:rsidRDefault="008C0C3C" w:rsidP="008C0C3C">
      <w:pPr>
        <w:spacing w:after="0" w:line="57" w:lineRule="atLeast"/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д) ЕГРН – Единый государственный реестр недвижимости;</w:t>
      </w:r>
    </w:p>
    <w:p w:rsidR="008C0C3C" w:rsidRDefault="008C0C3C" w:rsidP="008C0C3C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pBdr>
        <w:spacing w:after="0" w:line="239" w:lineRule="atLeast"/>
        <w:rPr>
          <w:sz w:val="24"/>
          <w:szCs w:val="24"/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highlight w:val="white"/>
        </w:rPr>
        <w:t xml:space="preserve">е) </w:t>
      </w:r>
      <w:r>
        <w:rPr>
          <w:rFonts w:ascii="Times New Roman" w:hAnsi="Times New Roman" w:cs="Times New Roman"/>
          <w:sz w:val="24"/>
          <w:szCs w:val="24"/>
          <w:highlight w:val="white"/>
        </w:rPr>
        <w:t>ФГИС ЕЦП НСПД – Федеральная государственная географическая информационная система «Единая цифровая платформа «Национальная система пространственных данных».</w:t>
      </w:r>
    </w:p>
    <w:p w:rsidR="008C0C3C" w:rsidRDefault="008C0C3C" w:rsidP="008C0C3C">
      <w:pPr>
        <w:spacing w:after="0" w:line="57" w:lineRule="atLeast"/>
        <w:rPr>
          <w:highlight w:val="white"/>
        </w:rPr>
      </w:pPr>
    </w:p>
    <w:p w:rsidR="008C0C3C" w:rsidRDefault="008C0C3C" w:rsidP="008C0C3C">
      <w:pPr>
        <w:spacing w:after="0" w:line="57" w:lineRule="atLeast"/>
        <w:jc w:val="both"/>
        <w:rPr>
          <w:highlight w:val="white"/>
        </w:rPr>
      </w:pPr>
    </w:p>
    <w:p w:rsidR="008C0C3C" w:rsidRDefault="008C0C3C" w:rsidP="008C0C3C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  <w:u w:val="single"/>
        </w:rPr>
        <w:t>2.Условные обозначения:</w:t>
      </w:r>
    </w:p>
    <w:p w:rsidR="008C0C3C" w:rsidRDefault="008C0C3C" w:rsidP="008C0C3C">
      <w:pPr>
        <w:spacing w:after="0" w:line="57" w:lineRule="atLeast"/>
        <w:jc w:val="both"/>
        <w:rPr>
          <w:highlight w:val="white"/>
        </w:rPr>
      </w:pPr>
      <w:r>
        <w:rPr>
          <w:rFonts w:ascii="Times New Roman" w:eastAsia="Times New Roman" w:hAnsi="Times New Roman" w:cs="Times New Roman"/>
          <w:color w:val="000000"/>
          <w:sz w:val="24"/>
          <w:highlight w:val="white"/>
        </w:rPr>
        <w:t>а) [Все] – документы представляются всеми заявителями, обращающимися за получением муниципальной услуги;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б) П(з) – уполномоченный представитель заявителя;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в) Л – документы подаются при личной явке;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г) ПС – документы подаются посредством почтовой связи;</w:t>
      </w:r>
    </w:p>
    <w:p w:rsidR="008C0C3C" w:rsidRDefault="008C0C3C" w:rsidP="008C0C3C">
      <w:pPr>
        <w:pStyle w:val="Standard"/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</w:rPr>
        <w:t>д) ЕПГУ – документы подаются посредством ЕПГУ;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hAnsi="Times New Roman" w:cs="Times New Roman"/>
          <w:sz w:val="24"/>
        </w:rPr>
        <w:t>е) ГБУ ЛО «МФЦ» – документы подаются посредством ГБУ ЛО «МФЦ»;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ж) О – представляется оригинал документа;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з) О(э) – представляется оригинал документа в электронной форме;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и) К – представляется копия документа;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>к) К(э) – представляется копия документа в электронной форме;</w:t>
      </w:r>
    </w:p>
    <w:p w:rsidR="008C0C3C" w:rsidRDefault="008C0C3C" w:rsidP="008C0C3C">
      <w:pPr>
        <w:spacing w:after="0" w:line="57" w:lineRule="atLeast"/>
        <w:jc w:val="both"/>
      </w:pPr>
      <w:r>
        <w:rPr>
          <w:rFonts w:ascii="Times New Roman" w:eastAsia="Times New Roman" w:hAnsi="Times New Roman" w:cs="Times New Roman"/>
          <w:color w:val="000000"/>
          <w:sz w:val="24"/>
        </w:rPr>
        <w:t xml:space="preserve">л) </w:t>
      </w:r>
      <w:proofErr w:type="gramStart"/>
      <w:r>
        <w:rPr>
          <w:rFonts w:ascii="Times New Roman" w:eastAsia="Times New Roman" w:hAnsi="Times New Roman" w:cs="Times New Roman"/>
          <w:color w:val="000000"/>
          <w:sz w:val="24"/>
        </w:rPr>
        <w:t>Д(</w:t>
      </w:r>
      <w:proofErr w:type="gramEnd"/>
      <w:r>
        <w:rPr>
          <w:rFonts w:ascii="Times New Roman" w:eastAsia="Times New Roman" w:hAnsi="Times New Roman" w:cs="Times New Roman"/>
          <w:color w:val="000000"/>
          <w:sz w:val="24"/>
        </w:rPr>
        <w:t>1) – документы представляются в одном экземпляре.</w:t>
      </w: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both"/>
      </w:pP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I. Идентификаторы категорий (признаков) заявителей,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результата, за предоставлением которого обратился заявитель</w:t>
      </w:r>
    </w:p>
    <w:p w:rsidR="008C0C3C" w:rsidRDefault="008C0C3C" w:rsidP="008C0C3C">
      <w:pPr>
        <w:spacing w:after="0" w:line="57" w:lineRule="atLeast"/>
        <w:jc w:val="center"/>
      </w:pPr>
    </w:p>
    <w:p w:rsidR="008C0C3C" w:rsidRDefault="008C0C3C" w:rsidP="008C0C3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1</w:t>
      </w:r>
    </w:p>
    <w:tbl>
      <w:tblPr>
        <w:tblStyle w:val="a3"/>
        <w:tblW w:w="9892" w:type="dxa"/>
        <w:tblLayout w:type="fixed"/>
        <w:tblLook w:val="04A0" w:firstRow="1" w:lastRow="0" w:firstColumn="1" w:lastColumn="0" w:noHBand="0" w:noVBand="1"/>
      </w:tblPr>
      <w:tblGrid>
        <w:gridCol w:w="2309"/>
        <w:gridCol w:w="2481"/>
        <w:gridCol w:w="2551"/>
        <w:gridCol w:w="2551"/>
      </w:tblGrid>
      <w:tr w:rsidR="008C0C3C" w:rsidTr="00AA5113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1. Заявитель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Признак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Значение признака заявителя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Физическое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физическое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 (в том числе – индивидуальный предприниматель).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Юридическое лицо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Правообладатель земельного участка – юридическое лицо, обеспечивающее на принадлежащем ему земельном участке строительство или реконструкцию объекта индивидуального жилищного строительства или садового дома.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 – лицо, имеющее право действовать от имени юридического лица без доверенности.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Иное лицо в случае, предусмотренном частью 16 статьи 51.1 Градостроительного кодекса РФ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Лицо, выполняющее работы по строительству объекта индивидуального жилищного строительства на основании договора строительного подряда с использованием счета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эскроу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случаях, предусмотренных статьей 5 Федерального закона от 22.07.2024 № 186-ФЗ «О строительстве жилых домов по договорам строительного подряда с использованием счетов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эскроу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».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этих случаях доверенность от имени застройщика не требуется.</w:t>
            </w:r>
          </w:p>
        </w:tc>
      </w:tr>
      <w:tr w:rsidR="008C0C3C" w:rsidTr="00AA5113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2. Представитель заявителя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Уполномоченный представитель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Лицо, имеющее право в соответствии с законодательством РФ либо в силу наделения его заявителями в порядке, установленном законодательством РФ, полномочиями выступать от имени физического лица, юридического лица</w:t>
            </w:r>
          </w:p>
        </w:tc>
      </w:tr>
      <w:tr w:rsidR="008C0C3C" w:rsidTr="00AA5113">
        <w:tc>
          <w:tcPr>
            <w:tcW w:w="9891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3. Идентификаторы результата, за предоставлением которого обратился заявитель</w:t>
            </w:r>
          </w:p>
        </w:tc>
      </w:tr>
      <w:tr w:rsidR="008C0C3C" w:rsidTr="00AA5113">
        <w:tc>
          <w:tcPr>
            <w:tcW w:w="230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Наименование отдельного признака заявителя</w:t>
            </w:r>
          </w:p>
        </w:tc>
        <w:tc>
          <w:tcPr>
            <w:tcW w:w="7583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Результат предоставления муниципальной услуги по целям обращения</w:t>
            </w:r>
          </w:p>
        </w:tc>
      </w:tr>
      <w:tr w:rsidR="008C0C3C" w:rsidTr="00AA5113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</w:t>
            </w:r>
          </w:p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уведомления о соответствии</w:t>
            </w:r>
          </w:p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(уведомления о несоответствии)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Исправление допущенных опечаток и (или) ошибок в уведомлении о соответствии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Выдача дубликата уведомления о соответствии</w:t>
            </w:r>
          </w:p>
        </w:tc>
      </w:tr>
      <w:tr w:rsidR="008C0C3C" w:rsidTr="00AA5113">
        <w:tc>
          <w:tcPr>
            <w:tcW w:w="230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40" w:lineRule="auto"/>
              <w:rPr>
                <w:rFonts w:ascii="Arial" w:eastAsia="Arial" w:hAnsi="Arial" w:cs="Arial"/>
              </w:rPr>
            </w:pP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Заявитель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</w:t>
            </w:r>
          </w:p>
        </w:tc>
      </w:tr>
      <w:tr w:rsidR="008C0C3C" w:rsidTr="00AA5113">
        <w:tc>
          <w:tcPr>
            <w:tcW w:w="23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Представитель заявителя</w:t>
            </w:r>
          </w:p>
        </w:tc>
        <w:tc>
          <w:tcPr>
            <w:tcW w:w="24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2А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2Б</w:t>
            </w:r>
          </w:p>
        </w:tc>
        <w:tc>
          <w:tcPr>
            <w:tcW w:w="25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2В</w:t>
            </w:r>
          </w:p>
        </w:tc>
      </w:tr>
    </w:tbl>
    <w:p w:rsidR="008C0C3C" w:rsidRDefault="008C0C3C" w:rsidP="008C0C3C">
      <w:pPr>
        <w:spacing w:after="0" w:line="57" w:lineRule="atLeast"/>
        <w:jc w:val="right"/>
      </w:pP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 xml:space="preserve">Исчерпывающий перечень документов, </w:t>
      </w:r>
    </w:p>
    <w:p w:rsidR="008C0C3C" w:rsidRDefault="008C0C3C" w:rsidP="008C0C3C">
      <w:pPr>
        <w:spacing w:after="0" w:line="57" w:lineRule="atLeast"/>
        <w:jc w:val="center"/>
      </w:pPr>
      <w:r>
        <w:rPr>
          <w:rFonts w:ascii="Times New Roman" w:eastAsia="Times New Roman" w:hAnsi="Times New Roman" w:cs="Times New Roman"/>
          <w:b/>
          <w:color w:val="000000"/>
          <w:sz w:val="24"/>
        </w:rPr>
        <w:t>необходимых для предоставления муниципальной услуги</w:t>
      </w:r>
    </w:p>
    <w:p w:rsidR="008C0C3C" w:rsidRDefault="008C0C3C" w:rsidP="008C0C3C">
      <w:pPr>
        <w:spacing w:after="0" w:line="57" w:lineRule="atLeast"/>
        <w:jc w:val="right"/>
      </w:pPr>
      <w:r>
        <w:rPr>
          <w:rFonts w:ascii="Times New Roman" w:eastAsia="Times New Roman" w:hAnsi="Times New Roman" w:cs="Times New Roman"/>
          <w:color w:val="000000"/>
          <w:sz w:val="24"/>
        </w:rPr>
        <w:t>Таблица № 2</w:t>
      </w:r>
    </w:p>
    <w:tbl>
      <w:tblPr>
        <w:tblStyle w:val="a3"/>
        <w:tblW w:w="989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425"/>
        <w:gridCol w:w="1389"/>
        <w:gridCol w:w="4478"/>
        <w:gridCol w:w="1897"/>
        <w:gridCol w:w="1703"/>
      </w:tblGrid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№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Идентификаторы категорий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(признаков) заявителей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Перечень необходимых для предоставления муниципальной услуги документов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Способы подачи документов, требования к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представлению документов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Иные требования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 Исчерпывающий перечень документов, необходимых в соответствии с законодательными или иными нормативными правовыми актами для предоставления муниципальной услуги, которые заявитель должен представить самостоятельно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Уведомление об окончании строительства или реконструкции объекта индивидуального жилищного строительства или садового дома (в случае их представления в электронной форме посредством ЕПГУ, указанные уведомления заполняются путем внесения соответствующих сведений в интерактивную форму на ЕПГУ, региональном портале c представлением схематичного изображения, планируемого к строительству или реконструкции объекта капитального строительства на земельном участке).</w:t>
            </w:r>
          </w:p>
          <w:p w:rsidR="008C0C3C" w:rsidRDefault="008C0C3C" w:rsidP="00AA511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after="0" w:line="239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 xml:space="preserve">Подготовка документов, необходимых для получения услуги, может осуществляться заявителем  с использованием пространственных данных и сведений, содержащихся во </w:t>
            </w:r>
            <w:r>
              <w:rPr>
                <w:rFonts w:ascii="Times New Roman" w:hAnsi="Times New Roman" w:cs="Times New Roman"/>
                <w:sz w:val="24"/>
                <w:szCs w:val="24"/>
                <w:highlight w:val="white"/>
              </w:rPr>
              <w:t>ФГИС ЕЦП НСПД, а также электронных сервисов указанной информационной системы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  <w:u w:val="single"/>
              </w:rPr>
              <w:t>Документы, прилагаемые к уведомлению об окончании строительства: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подтверждающий полномочия представителя застройщика, в случае, если уведомление о планируемом строительстве направлено представителем застройщика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 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застройщиком является иностранное юридическое лицо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Технический план объекта индивидуального жилищного строительства или садового дома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 – Л, ПС, ГБУ ЛО «МФЦ»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Заключенное между правообладателями земельного участка соглашение об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определении их долей в праве общей долевой собственности на построенные или реконструированные объект индивидуального жилищного строительства или садовый дом в случае, если земельный участок, на котором построен или реконструирован объект индивидуального жилищного строительства или садовый дом, принадлежит двум и более гражданам на праве общей долевой собственности или на праве аренды со множественностью лиц на стороне арендатора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Д(1)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I.I. Требования к документам в случае предоставления муниципальной услуги в электронной форме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Документы, прилагаемые к уведомлению об окончании строительства, представляемые в электронной форме, направляются в следующих форматах: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для документов, в отношении которых утверждены формы и требования по формированию электронных документов в виде файлов в формате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xml</w:t>
            </w:r>
            <w:proofErr w:type="spellEnd"/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docx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odt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для документов с текстовым содержанием,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не включающим формулы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pdf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jpg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jpeg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png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bmp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tiff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- для документов с текстовым содержанием, в том числе включающих формулы и (или) графические изображения, а также документов с графическим содержанием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1.4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zip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rar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для сжатых документов в один файл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1.5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sig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– для открепленной усиленной квалифицированной электронной подписи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В случае, если оригиналы документов, прилагаемых к уведомлению об окончании строительства, выданы и подписаны уполномоченным органом на бумажном носителе, допускается формирование таких документов, представляемых в электронной форме, путем сканирования непосредственно с оригинала документа (использование копий не допускается), которое осуществляется с сохранением ориентации оригинала документа в разрешении 300-500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dpi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 (масштаб 1:1) и всех аутентичных признаков подлинности (графической подписи лица, печати, углового штампа бланка), с использованием следующих режимов: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2.1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«черно-белый» (при отсутствии в документе графических изображений и (или) цветного текста)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2.2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«оттенки серого» (при наличии в документе графических изображений, отличных от цветного графического изображения)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2.3</w:t>
            </w:r>
          </w:p>
        </w:tc>
        <w:tc>
          <w:tcPr>
            <w:tcW w:w="946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«цветной» или «режим полной цветопередачи» (при наличии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в документе цветных графических изображений либо цветного текста)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Количество файлов должно соответствовать количеству документов, каждый из которых содержит текстовую и (или) графическую информацию. Документы, прилагаемые заявителем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к уведомлению об окончании строительства, представляемые в электронной форме, должны обеспечивать возможность идентифицировать документ и количество листов в документе.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lastRenderedPageBreak/>
              <w:t>II. Исчерпывающий перечень документов (сведений), необходимых в соответствии с законодательными или иными нормативными правовыми актами для предоставления муниципальной услуги, находящихся в распоряжении государственных органов, органов местного самоуправления и подведомственных им организаций и подлежащих представлению в рамках межведомственного информационного взаимодействия, которые заявитель вправе представить по собственной инициативе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ЕГРН об основных характеристиках и зарегистрированных правах на земельный участок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none" w:sz="4" w:space="0" w:color="000000"/>
              <w:right w:val="single" w:sz="6" w:space="0" w:color="000000"/>
            </w:tcBorders>
            <w:tcMar>
              <w:bottom w:w="0" w:type="dxa"/>
            </w:tcMar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1А, 2А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Сведения из Единого государственного реестра юридических лиц (при обращении застройщика, являющегося юридическим лицом) или из Единого государственного реестра индивидуальных предпринимателей (при обращении застройщика, являющегося индивидуальным предпринимателем)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К(э) – 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</w:rPr>
              <w:t>III. Исчерпывающий перечень документов для исправления допущенных опечаток и (или) ошибок в уведомлении о соответствии (уведомлении о несоответствии)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 об исправлении допущенных опечаток и ошибок в уведомлении о соответствии, уведомлении об изменении параметров по форме Приложения 4 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ПС,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Документ, удостоверяющий личность заявителя или представителя заявителя, в случае представления заявления об исправлении допущенных опечаток и ошибок в уведомлении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1Б, 2Б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 xml:space="preserve">Документ, подтверждающий полномочия представителя заявителя действовать от имени заявителя (в случае обращения за исправлением допущенных опечаток и ошибок в уведомлении представителя заявителя). В случае представления документов в электронной форме посредством ЕПГУ указанный документ,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 усиленной квалифицированной электронной подписью нотариуса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lastRenderedPageBreak/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  <w:tr w:rsidR="008C0C3C" w:rsidTr="00AA5113">
        <w:tc>
          <w:tcPr>
            <w:tcW w:w="9892" w:type="dxa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highlight w:val="white"/>
              </w:rPr>
              <w:lastRenderedPageBreak/>
              <w:t>IV. Исчерпывающий перечень документов для выдачи дубликата уведомления о соответствии (уведомления о несоответствии)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Заявлением о выдаче дубликата уведомления по форме Приложения 6 к настоящему Административному регламенту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 – Л, ПС,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О(э) – ЕПГУ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П(з),</w:t>
            </w:r>
          </w:p>
          <w:p w:rsidR="008C0C3C" w:rsidRDefault="008C0C3C" w:rsidP="00AA5113">
            <w:pPr>
              <w:spacing w:after="0" w:line="276" w:lineRule="atLeast"/>
              <w:rPr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highlight w:val="white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2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удостоверяющий личность заявителя или представителя заявителя, в случае представления заявления о выдаче дубликата уведомления посредством личного обращения в Администрацию, в том числе через ГБУ ЛО «МФЦ» (в случае представления документов в электронной форме посредством ЕПГУ, представление указанного документа не требуется)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[Все],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Д(1)</w:t>
            </w:r>
          </w:p>
        </w:tc>
      </w:tr>
      <w:tr w:rsidR="008C0C3C" w:rsidTr="00AA5113">
        <w:tc>
          <w:tcPr>
            <w:tcW w:w="4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3</w:t>
            </w:r>
          </w:p>
        </w:tc>
        <w:tc>
          <w:tcPr>
            <w:tcW w:w="13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jc w:val="center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1В, 2В</w:t>
            </w:r>
          </w:p>
        </w:tc>
        <w:tc>
          <w:tcPr>
            <w:tcW w:w="44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Документ, подтверждающий полномочия представителя заявителя действовать от имени заявителя (в случае обращения за выдачей дубликата уведомления представителя заявителя). В случае представления документов в электронной форме посредством ЕПГУ указанный документ, выданный заявителем, являющимся юридическим лицом, удостоверяется усиленной квалифицированной электронной подписью или усиленной неквалифицированной электронной подписью правомочного должностного лица такого юридического лица, а документ, выданный заявителем, являющимся физическим лицом, - усиленной квалифицированной электронной подписью нотариуса</w:t>
            </w:r>
          </w:p>
        </w:tc>
        <w:tc>
          <w:tcPr>
            <w:tcW w:w="189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 – Л, ГБУ ЛО «МФЦ»;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О(э) –ЕПГУ, ПС</w:t>
            </w:r>
          </w:p>
        </w:tc>
        <w:tc>
          <w:tcPr>
            <w:tcW w:w="17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П(з)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Д(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4"/>
              </w:rPr>
              <w:t>1)</w:t>
            </w:r>
          </w:p>
          <w:p w:rsidR="008C0C3C" w:rsidRDefault="008C0C3C" w:rsidP="00AA5113">
            <w:pPr>
              <w:spacing w:after="0" w:line="276" w:lineRule="atLeast"/>
              <w:rPr>
                <w:rFonts w:ascii="Arial" w:eastAsia="Arial" w:hAnsi="Arial" w:cs="Arial"/>
              </w:rPr>
            </w:pPr>
          </w:p>
        </w:tc>
      </w:tr>
    </w:tbl>
    <w:p w:rsidR="00FB205C" w:rsidRDefault="00FB205C">
      <w:bookmarkStart w:id="0" w:name="_GoBack"/>
      <w:bookmarkEnd w:id="0"/>
    </w:p>
    <w:sectPr w:rsidR="00FB20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3299"/>
    <w:rsid w:val="00473299"/>
    <w:rsid w:val="008C0C3C"/>
    <w:rsid w:val="00FB20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65EB88E6-9638-4D76-A707-966B98DC5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C0C3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C0C3C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qFormat/>
    <w:rsid w:val="008C0C3C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200" w:line="276" w:lineRule="auto"/>
    </w:pPr>
    <w:rPr>
      <w:rFonts w:ascii="Calibri" w:eastAsia="Times New Roman" w:hAnsi="Calibri" w:cs="Calibri"/>
      <w:color w:val="00000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1841</Words>
  <Characters>10499</Characters>
  <Application>Microsoft Office Word</Application>
  <DocSecurity>0</DocSecurity>
  <Lines>87</Lines>
  <Paragraphs>24</Paragraphs>
  <ScaleCrop>false</ScaleCrop>
  <Company/>
  <LinksUpToDate>false</LinksUpToDate>
  <CharactersWithSpaces>12316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Terra_02</dc:creator>
  <cp:keywords/>
  <dc:description/>
  <cp:lastModifiedBy>Terra_02</cp:lastModifiedBy>
  <cp:revision>2</cp:revision>
  <dcterms:created xsi:type="dcterms:W3CDTF">2026-09-22T08:08:00Z</dcterms:created>
  <dcterms:modified xsi:type="dcterms:W3CDTF">2026-09-22T08:08:00Z</dcterms:modified>
</cp:coreProperties>
</file>