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4ABB" w:rsidRDefault="00774ABB" w:rsidP="00774ABB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Приложение</w:t>
      </w:r>
    </w:p>
    <w:p w:rsidR="00774ABB" w:rsidRDefault="00774ABB" w:rsidP="00774ABB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Административному регламенту</w:t>
      </w:r>
    </w:p>
    <w:p w:rsidR="00774ABB" w:rsidRDefault="00774ABB" w:rsidP="00774ABB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 предоставлению муниципальной услуги</w:t>
      </w:r>
    </w:p>
    <w:p w:rsidR="00774ABB" w:rsidRDefault="00774ABB" w:rsidP="00774ABB">
      <w:pPr>
        <w:widowControl w:val="0"/>
        <w:spacing w:after="0" w:line="240" w:lineRule="auto"/>
        <w:ind w:firstLine="540"/>
        <w:jc w:val="right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«Установление публичного сервитута в отношении земельного участка</w:t>
      </w:r>
      <w:r>
        <w:rPr>
          <w:sz w:val="24"/>
          <w:szCs w:val="24"/>
        </w:rPr>
        <w:t xml:space="preserve"> </w:t>
      </w:r>
    </w:p>
    <w:p w:rsidR="00774ABB" w:rsidRDefault="00774ABB" w:rsidP="00774ABB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в целях статьи 23 Земельного кодекса Российской Федерации»</w:t>
      </w:r>
    </w:p>
    <w:p w:rsidR="00774ABB" w:rsidRDefault="00774ABB" w:rsidP="00774ABB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74ABB" w:rsidRDefault="00774ABB" w:rsidP="00774ABB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74ABB" w:rsidRDefault="00774ABB" w:rsidP="00774ABB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ПЕРЕЧЕНЬ</w:t>
      </w:r>
    </w:p>
    <w:p w:rsidR="00774ABB" w:rsidRDefault="00774ABB" w:rsidP="00774ABB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условных обозначений и сокращений,</w:t>
      </w:r>
    </w:p>
    <w:p w:rsidR="00774ABB" w:rsidRDefault="00774ABB" w:rsidP="00774ABB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Идентификаторы категорий (признаков) заявителей,</w:t>
      </w:r>
    </w:p>
    <w:p w:rsidR="00774ABB" w:rsidRDefault="00774ABB" w:rsidP="00774ABB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Исчерпывающий перечень документов,</w:t>
      </w:r>
    </w:p>
    <w:p w:rsidR="00774ABB" w:rsidRDefault="00774ABB" w:rsidP="00774ABB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необходимых для предоставления муниципальной услуги,</w:t>
      </w:r>
    </w:p>
    <w:p w:rsidR="00774ABB" w:rsidRDefault="00774ABB" w:rsidP="00774ABB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Исчерпывающий перечень оснований для отказа</w:t>
      </w:r>
    </w:p>
    <w:p w:rsidR="00774ABB" w:rsidRDefault="00774ABB" w:rsidP="00774ABB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приеме запроса о предоставлении муниципальной услуги и документов,</w:t>
      </w:r>
    </w:p>
    <w:p w:rsidR="00774ABB" w:rsidRDefault="00774ABB" w:rsidP="00774ABB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необходимых для предоставления услуги,</w:t>
      </w:r>
    </w:p>
    <w:p w:rsidR="00774ABB" w:rsidRDefault="00774ABB" w:rsidP="00774ABB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оснований для приостановления предоставления муниципальной услуги</w:t>
      </w:r>
    </w:p>
    <w:p w:rsidR="00774ABB" w:rsidRDefault="00774ABB" w:rsidP="00774ABB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или отказа в предоставлении муниципальной услуги,</w:t>
      </w:r>
    </w:p>
    <w:p w:rsidR="00774ABB" w:rsidRDefault="00774ABB" w:rsidP="00774ABB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Формы запроса о предоставлении муниципальной услуги</w:t>
      </w:r>
    </w:p>
    <w:p w:rsidR="00774ABB" w:rsidRDefault="00774ABB" w:rsidP="00774ABB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 документов, необходимых для предоставления муниципальной услуги</w:t>
      </w:r>
    </w:p>
    <w:p w:rsidR="00774ABB" w:rsidRDefault="00774ABB" w:rsidP="00774ABB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74ABB" w:rsidRDefault="00774ABB" w:rsidP="00774ABB">
      <w:pPr>
        <w:ind w:left="108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I. </w:t>
      </w:r>
      <w:r>
        <w:rPr>
          <w:rFonts w:ascii="Times New Roman" w:hAnsi="Times New Roman" w:cs="Times New Roman"/>
          <w:b/>
          <w:sz w:val="24"/>
          <w:szCs w:val="24"/>
        </w:rPr>
        <w:t>Перечень условных обозначений и сокращений</w:t>
      </w:r>
    </w:p>
    <w:p w:rsidR="00774ABB" w:rsidRDefault="00774ABB" w:rsidP="00774ABB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Условные сокращения:</w:t>
      </w:r>
    </w:p>
    <w:p w:rsidR="00774ABB" w:rsidRDefault="00774ABB" w:rsidP="00774ABB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ОМСУ – органы местного самоуправления</w:t>
      </w:r>
    </w:p>
    <w:p w:rsidR="00774ABB" w:rsidRDefault="00774ABB" w:rsidP="00774ABB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ЕП, ЕПГУ – федеральная государственная информационная система «Единый портал государственных и муниципальных услуг (функций)»;</w:t>
      </w:r>
    </w:p>
    <w:p w:rsidR="00774ABB" w:rsidRDefault="00774ABB" w:rsidP="00774ABB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ПГУ ЛО – портал государственных и муниципальных услуг Ленинградской области;</w:t>
      </w:r>
    </w:p>
    <w:p w:rsidR="00774ABB" w:rsidRDefault="00774ABB" w:rsidP="00774ABB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774ABB" w:rsidRDefault="00774ABB" w:rsidP="00774ABB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ЗК РФ – Земельный кодекс Российской Федерации.</w:t>
      </w:r>
    </w:p>
    <w:p w:rsidR="00774ABB" w:rsidRDefault="00774ABB" w:rsidP="00774ABB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774ABB" w:rsidRDefault="00774ABB" w:rsidP="00774ABB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Условные обозначения:</w:t>
      </w:r>
    </w:p>
    <w:p w:rsidR="00774ABB" w:rsidRDefault="00774ABB" w:rsidP="00774ABB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[Все] – документы представляются всеми заявителями, обращающимися за получением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r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774ABB" w:rsidRDefault="00774ABB" w:rsidP="00774ABB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ИП – заявителем является Индивидуальный предприниматель;</w:t>
      </w:r>
    </w:p>
    <w:p w:rsidR="00774ABB" w:rsidRDefault="00774ABB" w:rsidP="00774ABB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ЮЛ – заявителем является юридическое лицо;</w:t>
      </w:r>
    </w:p>
    <w:p w:rsidR="00774ABB" w:rsidRDefault="00774ABB" w:rsidP="00774ABB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ФЛ – заявителем является физическое лицо;</w:t>
      </w:r>
    </w:p>
    <w:p w:rsidR="00774ABB" w:rsidRDefault="00774ABB" w:rsidP="00774ABB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П(з) – представитель заявителя;</w:t>
      </w:r>
    </w:p>
    <w:p w:rsidR="00774ABB" w:rsidRDefault="00774ABB" w:rsidP="00774ABB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ЕП – Единый портал;</w:t>
      </w:r>
    </w:p>
    <w:p w:rsidR="00774ABB" w:rsidRDefault="00774ABB" w:rsidP="00774ABB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ж) ЕПГУ, ПГУ ЛО – документы подаются посредством портала;</w:t>
      </w:r>
    </w:p>
    <w:p w:rsidR="00774ABB" w:rsidRDefault="00774ABB" w:rsidP="00774ABB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з) ПС – документы подаются посредством почтовой связи;</w:t>
      </w:r>
    </w:p>
    <w:p w:rsidR="00774ABB" w:rsidRDefault="00774ABB" w:rsidP="00774ABB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и) Л – документы подаются при личном посещении ОМСУ, МФЦ;</w:t>
      </w:r>
    </w:p>
    <w:p w:rsidR="00774ABB" w:rsidRDefault="00774ABB" w:rsidP="00774ABB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к) О – представляется оригинал документа;</w:t>
      </w:r>
    </w:p>
    <w:p w:rsidR="00774ABB" w:rsidRDefault="00774ABB" w:rsidP="00774ABB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л) О(э) – представляется оригинал документа в электронной форме;</w:t>
      </w:r>
    </w:p>
    <w:p w:rsidR="00774ABB" w:rsidRDefault="00774ABB" w:rsidP="00774ABB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м) К – представляется копия документа;</w:t>
      </w:r>
    </w:p>
    <w:p w:rsidR="00774ABB" w:rsidRDefault="00774ABB" w:rsidP="00774ABB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н) К(э) – представляется копия документа в электронной форме;</w:t>
      </w:r>
    </w:p>
    <w:p w:rsidR="00774ABB" w:rsidRDefault="00774ABB" w:rsidP="00774ABB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о) </w:t>
      </w:r>
      <w:proofErr w:type="gramStart"/>
      <w:r>
        <w:rPr>
          <w:rFonts w:ascii="Times New Roman" w:hAnsi="Times New Roman" w:cs="Times New Roman"/>
          <w:sz w:val="24"/>
          <w:szCs w:val="24"/>
        </w:rPr>
        <w:t>Д(</w:t>
      </w:r>
      <w:proofErr w:type="gramEnd"/>
      <w:r>
        <w:rPr>
          <w:rFonts w:ascii="Times New Roman" w:hAnsi="Times New Roman" w:cs="Times New Roman"/>
          <w:sz w:val="24"/>
          <w:szCs w:val="24"/>
        </w:rPr>
        <w:t>1) – документы представляются в одном экземпляре;</w:t>
      </w:r>
    </w:p>
    <w:p w:rsidR="00774ABB" w:rsidRDefault="00774ABB" w:rsidP="00774ABB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п) </w:t>
      </w:r>
      <w:proofErr w:type="gramStart"/>
      <w:r>
        <w:rPr>
          <w:rFonts w:ascii="Times New Roman" w:hAnsi="Times New Roman" w:cs="Times New Roman"/>
          <w:sz w:val="24"/>
          <w:szCs w:val="24"/>
        </w:rPr>
        <w:t>Д(</w:t>
      </w:r>
      <w:proofErr w:type="gramEnd"/>
      <w:r>
        <w:rPr>
          <w:rFonts w:ascii="Times New Roman" w:hAnsi="Times New Roman" w:cs="Times New Roman"/>
          <w:sz w:val="24"/>
          <w:szCs w:val="24"/>
        </w:rPr>
        <w:t>2) – документы представляются в двух экземплярах.</w:t>
      </w:r>
    </w:p>
    <w:p w:rsidR="00774ABB" w:rsidRDefault="00774ABB" w:rsidP="00774ABB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ectPr w:rsidR="00774ABB">
          <w:headerReference w:type="default" r:id="rId4"/>
          <w:pgSz w:w="11906" w:h="16838"/>
          <w:pgMar w:top="1134" w:right="850" w:bottom="1134" w:left="1134" w:header="708" w:footer="708" w:gutter="0"/>
          <w:cols w:space="708"/>
          <w:titlePg/>
          <w:docGrid w:linePitch="360"/>
        </w:sectPr>
      </w:pPr>
    </w:p>
    <w:p w:rsidR="00774ABB" w:rsidRDefault="00774ABB" w:rsidP="00774ABB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II. Идентификаторы категорий (признаков) заявителей </w:t>
      </w:r>
    </w:p>
    <w:p w:rsidR="00774ABB" w:rsidRDefault="00774ABB" w:rsidP="00774ABB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74ABB" w:rsidRDefault="00774ABB" w:rsidP="00774ABB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Таблица № 1</w:t>
      </w:r>
    </w:p>
    <w:tbl>
      <w:tblPr>
        <w:tblW w:w="150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79"/>
        <w:gridCol w:w="1985"/>
        <w:gridCol w:w="2268"/>
        <w:gridCol w:w="1134"/>
        <w:gridCol w:w="1418"/>
        <w:gridCol w:w="1984"/>
        <w:gridCol w:w="2694"/>
        <w:gridCol w:w="2126"/>
      </w:tblGrid>
      <w:tr w:rsidR="00774ABB" w:rsidTr="00AA5113">
        <w:trPr>
          <w:trHeight w:val="198"/>
        </w:trPr>
        <w:tc>
          <w:tcPr>
            <w:tcW w:w="14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74ABB" w:rsidRDefault="00774ABB" w:rsidP="00AA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отдельного признака заявителя</w:t>
            </w:r>
          </w:p>
        </w:tc>
        <w:tc>
          <w:tcPr>
            <w:tcW w:w="136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ABB" w:rsidRDefault="00774ABB" w:rsidP="00AA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Результат предоставления муниципальной услуги</w:t>
            </w:r>
          </w:p>
        </w:tc>
      </w:tr>
      <w:tr w:rsidR="00774ABB" w:rsidTr="00AA5113">
        <w:trPr>
          <w:trHeight w:val="161"/>
        </w:trPr>
        <w:tc>
          <w:tcPr>
            <w:tcW w:w="14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4ABB" w:rsidRDefault="00774ABB" w:rsidP="00AA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609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4ABB" w:rsidRDefault="00774ABB" w:rsidP="00AA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Решение об установлении публичного сервитута в целях </w:t>
            </w:r>
          </w:p>
        </w:tc>
      </w:tr>
      <w:tr w:rsidR="00774ABB" w:rsidTr="00AA5113">
        <w:trPr>
          <w:trHeight w:val="1246"/>
        </w:trPr>
        <w:tc>
          <w:tcPr>
            <w:tcW w:w="14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4ABB" w:rsidRDefault="00774ABB" w:rsidP="00AA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4ABB" w:rsidRDefault="00774ABB" w:rsidP="00AA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прохода или проезда через земельный участок, в том числе в целях обеспечения свободного доступа граждан к водному объекту общего пользования и его береговой полосе</w:t>
            </w:r>
            <w:r w:rsidRPr="00C0472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за исключением случаев, если свободный доступ к такому объекту ограничен в соответствии с федеральным законом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4ABB" w:rsidRDefault="00774ABB" w:rsidP="00AA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размещения на земельном участке межевых знаков, геодезических пунктов государственной геодезической сети, нивелирных пунктов государственной нивелирной сети, гравиметрических пунктов государственной гравиметрической сети, а также геодезических пунктов геодезических сетей специального назначения, создание которых организовано органами государственной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власти, органами местного самоуправления, и обеспечения доступа к ним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4ABB" w:rsidRDefault="00774ABB" w:rsidP="00AA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проведения дренажных и мелиоративных мероприятий на земельном участке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4ABB" w:rsidRDefault="00774ABB" w:rsidP="00AA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забора (изъятия) водных ресурсов из водных объектов и водопоя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4ABB" w:rsidRDefault="00774ABB" w:rsidP="00AA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прогона сельскохозяйственных животных через земельный участок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4ABB" w:rsidRDefault="00774ABB" w:rsidP="00AA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сенокошения, выпаса сельскохозяйственных животных в установленном порядке на земельных участках в сроки, продолжительность которых соответствует местным условиям и обычаям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4ABB" w:rsidRDefault="00774ABB" w:rsidP="00AA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использования земельного участка в целях охоты, рыболовства,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аквакультуры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(рыбоводства)</w:t>
            </w:r>
          </w:p>
        </w:tc>
      </w:tr>
      <w:tr w:rsidR="00774ABB" w:rsidTr="00AA5113">
        <w:trPr>
          <w:trHeight w:val="61"/>
        </w:trPr>
        <w:tc>
          <w:tcPr>
            <w:tcW w:w="14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ABB" w:rsidRDefault="00774ABB" w:rsidP="00AA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4ABB" w:rsidRDefault="00774ABB" w:rsidP="00AA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4ABB" w:rsidRDefault="00774ABB" w:rsidP="00AA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4ABB" w:rsidRDefault="00774ABB" w:rsidP="00AA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4ABB" w:rsidRDefault="00774ABB" w:rsidP="00AA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4ABB" w:rsidRDefault="00774ABB" w:rsidP="00AA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4ABB" w:rsidRDefault="00774ABB" w:rsidP="00AA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4ABB" w:rsidRDefault="00774ABB" w:rsidP="00AA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</w:t>
            </w:r>
          </w:p>
        </w:tc>
      </w:tr>
      <w:tr w:rsidR="00774ABB" w:rsidTr="00AA5113">
        <w:trPr>
          <w:trHeight w:val="381"/>
        </w:trPr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ABB" w:rsidRDefault="00774ABB" w:rsidP="00AA51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Юридическое лицо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ABB" w:rsidRDefault="00774ABB" w:rsidP="00AA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ABB" w:rsidRDefault="00774ABB" w:rsidP="00AA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ABB" w:rsidRDefault="00774ABB" w:rsidP="00AA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ABB" w:rsidRDefault="00774ABB" w:rsidP="00AA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ABB" w:rsidRDefault="00774ABB" w:rsidP="00AA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1Д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ABB" w:rsidRDefault="00774ABB" w:rsidP="00AA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ABB" w:rsidRDefault="00774ABB" w:rsidP="00AA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1Ж</w:t>
            </w:r>
          </w:p>
        </w:tc>
      </w:tr>
      <w:tr w:rsidR="00774ABB" w:rsidTr="00AA5113"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ABB" w:rsidRDefault="00774ABB" w:rsidP="00AA51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ABB" w:rsidRDefault="00774ABB" w:rsidP="00AA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ABB" w:rsidRDefault="00774ABB" w:rsidP="00AA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ABB" w:rsidRDefault="00774ABB" w:rsidP="00AA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ABB" w:rsidRDefault="00774ABB" w:rsidP="00AA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ABB" w:rsidRDefault="00774ABB" w:rsidP="00AA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2Д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ABB" w:rsidRDefault="00774ABB" w:rsidP="00AA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ABB" w:rsidRDefault="00774ABB" w:rsidP="00AA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2Ж</w:t>
            </w:r>
          </w:p>
        </w:tc>
      </w:tr>
      <w:tr w:rsidR="00774ABB" w:rsidTr="00AA5113"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ABB" w:rsidRDefault="00774ABB" w:rsidP="00AA51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лицо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ABB" w:rsidRDefault="00774ABB" w:rsidP="00AA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ABB" w:rsidRDefault="00774ABB" w:rsidP="00AA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ABB" w:rsidRDefault="00774ABB" w:rsidP="00AA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ABB" w:rsidRDefault="00774ABB" w:rsidP="00AA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ABB" w:rsidRDefault="00774ABB" w:rsidP="00AA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3Д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ABB" w:rsidRDefault="00774ABB" w:rsidP="00AA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ABB" w:rsidRDefault="00774ABB" w:rsidP="00AA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3Ж</w:t>
            </w:r>
          </w:p>
        </w:tc>
      </w:tr>
    </w:tbl>
    <w:p w:rsidR="00774ABB" w:rsidRDefault="00774ABB" w:rsidP="00774ABB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74ABB" w:rsidRDefault="00774ABB" w:rsidP="00774ABB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74ABB" w:rsidRDefault="00774ABB" w:rsidP="00774ABB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74ABB" w:rsidRDefault="00774ABB" w:rsidP="00774ABB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III.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Исчерпывающий перечень документов, необходимых для предоставления муниципальной услуги</w:t>
      </w:r>
    </w:p>
    <w:p w:rsidR="00774ABB" w:rsidRDefault="00774ABB" w:rsidP="00774ABB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74ABB" w:rsidRDefault="00774ABB" w:rsidP="00774ABB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Таблица № 2 </w:t>
      </w:r>
    </w:p>
    <w:p w:rsidR="00774ABB" w:rsidRDefault="00774ABB" w:rsidP="00774ABB">
      <w:pPr>
        <w:widowControl w:val="0"/>
        <w:spacing w:after="0" w:line="240" w:lineRule="auto"/>
        <w:ind w:firstLine="54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W w:w="152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8"/>
        <w:gridCol w:w="28"/>
        <w:gridCol w:w="144"/>
        <w:gridCol w:w="1801"/>
        <w:gridCol w:w="74"/>
        <w:gridCol w:w="8127"/>
        <w:gridCol w:w="2551"/>
        <w:gridCol w:w="1985"/>
        <w:gridCol w:w="68"/>
      </w:tblGrid>
      <w:tr w:rsidR="00774ABB" w:rsidTr="00AA5113">
        <w:trPr>
          <w:trHeight w:val="745"/>
        </w:trPr>
        <w:tc>
          <w:tcPr>
            <w:tcW w:w="486" w:type="dxa"/>
            <w:gridSpan w:val="2"/>
          </w:tcPr>
          <w:p w:rsidR="00774ABB" w:rsidRDefault="00774ABB" w:rsidP="00AA5113">
            <w:pPr>
              <w:widowControl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74ABB" w:rsidRDefault="00774ABB" w:rsidP="00AA5113">
            <w:pPr>
              <w:widowControl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</w:p>
          <w:p w:rsidR="00774ABB" w:rsidRDefault="00774ABB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945" w:type="dxa"/>
            <w:gridSpan w:val="2"/>
          </w:tcPr>
          <w:p w:rsidR="00774ABB" w:rsidRDefault="00774ABB" w:rsidP="00AA5113">
            <w:pPr>
              <w:widowControl w:val="0"/>
              <w:spacing w:after="0" w:line="240" w:lineRule="auto"/>
              <w:ind w:left="105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Идентификаторы категорий (признаков) заявителей</w:t>
            </w:r>
          </w:p>
          <w:p w:rsidR="00774ABB" w:rsidRDefault="00774ABB" w:rsidP="00AA5113">
            <w:pPr>
              <w:widowControl w:val="0"/>
              <w:spacing w:after="0" w:line="240" w:lineRule="auto"/>
              <w:ind w:left="105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01" w:type="dxa"/>
            <w:gridSpan w:val="2"/>
          </w:tcPr>
          <w:p w:rsidR="00774ABB" w:rsidRDefault="00774ABB" w:rsidP="00AA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Перечень необходимых для предоставления государственной услуги документов</w:t>
            </w:r>
          </w:p>
          <w:p w:rsidR="00774ABB" w:rsidRDefault="00774ABB" w:rsidP="00AA51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774ABB" w:rsidRDefault="00774ABB" w:rsidP="00AA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Способы подачи документов, требования к представлению документов</w:t>
            </w:r>
          </w:p>
          <w:p w:rsidR="00774ABB" w:rsidRDefault="00774ABB" w:rsidP="00AA51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53" w:type="dxa"/>
            <w:gridSpan w:val="2"/>
          </w:tcPr>
          <w:p w:rsidR="00774ABB" w:rsidRDefault="00774ABB" w:rsidP="00AA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Иные требования</w:t>
            </w:r>
          </w:p>
          <w:p w:rsidR="00774ABB" w:rsidRDefault="00774ABB" w:rsidP="00AA51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74ABB" w:rsidTr="00AA5113">
        <w:trPr>
          <w:trHeight w:val="720"/>
        </w:trPr>
        <w:tc>
          <w:tcPr>
            <w:tcW w:w="15236" w:type="dxa"/>
            <w:gridSpan w:val="9"/>
          </w:tcPr>
          <w:p w:rsidR="00774ABB" w:rsidRDefault="00774ABB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774ABB" w:rsidTr="00AA5113">
        <w:trPr>
          <w:trHeight w:val="381"/>
        </w:trPr>
        <w:tc>
          <w:tcPr>
            <w:tcW w:w="458" w:type="dxa"/>
          </w:tcPr>
          <w:p w:rsidR="00774ABB" w:rsidRDefault="00774ABB" w:rsidP="00AA51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73" w:type="dxa"/>
            <w:gridSpan w:val="3"/>
          </w:tcPr>
          <w:p w:rsidR="00774ABB" w:rsidRDefault="00774ABB" w:rsidP="00AA5113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1А-3Ж</w:t>
            </w:r>
          </w:p>
        </w:tc>
        <w:tc>
          <w:tcPr>
            <w:tcW w:w="8201" w:type="dxa"/>
            <w:gridSpan w:val="2"/>
          </w:tcPr>
          <w:p w:rsidR="00774ABB" w:rsidRDefault="00774ABB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Заявление (ходатайство) об установлении публичного сервитута</w:t>
            </w:r>
          </w:p>
        </w:tc>
        <w:tc>
          <w:tcPr>
            <w:tcW w:w="2551" w:type="dxa"/>
          </w:tcPr>
          <w:p w:rsidR="00774ABB" w:rsidRDefault="00774ABB" w:rsidP="00AA5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ЕПГУ, ПГУ ЛО, МФЦ, ПС, Л </w:t>
            </w:r>
          </w:p>
        </w:tc>
        <w:tc>
          <w:tcPr>
            <w:tcW w:w="2053" w:type="dxa"/>
            <w:gridSpan w:val="2"/>
          </w:tcPr>
          <w:p w:rsidR="00774ABB" w:rsidRDefault="00774ABB" w:rsidP="00AA5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774ABB" w:rsidTr="00AA5113">
        <w:trPr>
          <w:trHeight w:val="381"/>
        </w:trPr>
        <w:tc>
          <w:tcPr>
            <w:tcW w:w="458" w:type="dxa"/>
          </w:tcPr>
          <w:p w:rsidR="00774ABB" w:rsidRDefault="00774ABB" w:rsidP="00AA51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73" w:type="dxa"/>
            <w:gridSpan w:val="3"/>
          </w:tcPr>
          <w:p w:rsidR="00774ABB" w:rsidRDefault="00774ABB" w:rsidP="00AA5113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1А-3Ж</w:t>
            </w:r>
          </w:p>
        </w:tc>
        <w:tc>
          <w:tcPr>
            <w:tcW w:w="8201" w:type="dxa"/>
            <w:gridSpan w:val="2"/>
          </w:tcPr>
          <w:p w:rsidR="00774ABB" w:rsidRDefault="00774ABB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Документ, удостоверяющий личность заявителя: документы, удостоверяющие личность гражданина Российской Федерации, в том числе военнослужащего, а также документы, удостоверяющие личность иностранного гражданина, лица без гражданства, включая вид на жительство и удостоверение беженца</w:t>
            </w:r>
          </w:p>
        </w:tc>
        <w:tc>
          <w:tcPr>
            <w:tcW w:w="2551" w:type="dxa"/>
          </w:tcPr>
          <w:p w:rsidR="00774ABB" w:rsidRDefault="00774ABB" w:rsidP="00AA5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ЕПГУ, ПГУ ЛО, МФЦ, ПС, Л</w:t>
            </w:r>
          </w:p>
        </w:tc>
        <w:tc>
          <w:tcPr>
            <w:tcW w:w="2053" w:type="dxa"/>
            <w:gridSpan w:val="2"/>
          </w:tcPr>
          <w:p w:rsidR="00774ABB" w:rsidRDefault="00774ABB" w:rsidP="00AA5113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774ABB" w:rsidTr="00AA5113">
        <w:trPr>
          <w:trHeight w:val="381"/>
        </w:trPr>
        <w:tc>
          <w:tcPr>
            <w:tcW w:w="458" w:type="dxa"/>
          </w:tcPr>
          <w:p w:rsidR="00774ABB" w:rsidRDefault="00774ABB" w:rsidP="00AA51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73" w:type="dxa"/>
            <w:gridSpan w:val="3"/>
          </w:tcPr>
          <w:p w:rsidR="00774ABB" w:rsidRDefault="00774ABB" w:rsidP="00AA5113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1А-3Ж</w:t>
            </w:r>
          </w:p>
        </w:tc>
        <w:tc>
          <w:tcPr>
            <w:tcW w:w="8201" w:type="dxa"/>
            <w:gridSpan w:val="2"/>
          </w:tcPr>
          <w:p w:rsidR="00774ABB" w:rsidRDefault="00774ABB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Документ, удостоверяющий право (полномочия) представителя юридического лица или индивидуального предпринимателя, если с заявлением обращается представитель заявителя.</w:t>
            </w:r>
          </w:p>
          <w:p w:rsidR="00774ABB" w:rsidRDefault="00774ABB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Представитель заявителя дополнительно представляет документ, удостоверяющий личность, и документ, оформленный в соответствии с действующим законодательством,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(необходимо указать тип доверенности: доверенность, удостоверенная нотариально,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(в случае если в поселении или расположенном на межселенной территории населенном пункте нет нотариуса), либо консульским должностным лицом, уполномоченным на совершение этих действий; доверенность, удостоверенная в соответствии с пунктом 2 статьи 185.1 Гражданского кодекса Российской Федерации и являющаяся приравненной к нотариальной; доверенность в простой письменной форме).</w:t>
            </w:r>
          </w:p>
        </w:tc>
        <w:tc>
          <w:tcPr>
            <w:tcW w:w="2551" w:type="dxa"/>
          </w:tcPr>
          <w:p w:rsidR="00774ABB" w:rsidRDefault="00774ABB" w:rsidP="00AA5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ЕПГУ, ПГУ ЛО, МФЦ, ПС, Л</w:t>
            </w:r>
          </w:p>
        </w:tc>
        <w:tc>
          <w:tcPr>
            <w:tcW w:w="2053" w:type="dxa"/>
            <w:gridSpan w:val="2"/>
          </w:tcPr>
          <w:p w:rsidR="00774ABB" w:rsidRDefault="00774ABB" w:rsidP="00AA5113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774ABB" w:rsidTr="00AA5113">
        <w:trPr>
          <w:trHeight w:val="495"/>
        </w:trPr>
        <w:tc>
          <w:tcPr>
            <w:tcW w:w="458" w:type="dxa"/>
          </w:tcPr>
          <w:p w:rsidR="00774ABB" w:rsidRDefault="00774ABB" w:rsidP="00AA51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973" w:type="dxa"/>
            <w:gridSpan w:val="3"/>
          </w:tcPr>
          <w:p w:rsidR="00774ABB" w:rsidRDefault="00774ABB" w:rsidP="00AA5113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1А-3Ж</w:t>
            </w:r>
          </w:p>
        </w:tc>
        <w:tc>
          <w:tcPr>
            <w:tcW w:w="8201" w:type="dxa"/>
            <w:gridSpan w:val="2"/>
          </w:tcPr>
          <w:p w:rsidR="00774ABB" w:rsidRDefault="00774ABB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Сведения о границах публичного сервитута, включающие описание местоположения границ публичного сервитута и характерных точек этих границ</w:t>
            </w:r>
          </w:p>
        </w:tc>
        <w:tc>
          <w:tcPr>
            <w:tcW w:w="2551" w:type="dxa"/>
          </w:tcPr>
          <w:p w:rsidR="00774ABB" w:rsidRDefault="00774ABB" w:rsidP="00AA5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ЕПГУ, ПГУ ЛО, МФЦ, ПС, Л</w:t>
            </w:r>
          </w:p>
        </w:tc>
        <w:tc>
          <w:tcPr>
            <w:tcW w:w="2053" w:type="dxa"/>
            <w:gridSpan w:val="2"/>
          </w:tcPr>
          <w:p w:rsidR="00774ABB" w:rsidRDefault="00774ABB" w:rsidP="00AA5113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774ABB" w:rsidTr="00AA5113">
        <w:trPr>
          <w:trHeight w:val="1146"/>
        </w:trPr>
        <w:tc>
          <w:tcPr>
            <w:tcW w:w="15236" w:type="dxa"/>
            <w:gridSpan w:val="9"/>
          </w:tcPr>
          <w:p w:rsidR="00774ABB" w:rsidRDefault="00774ABB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774ABB" w:rsidTr="00AA5113">
        <w:trPr>
          <w:gridAfter w:val="1"/>
          <w:wAfter w:w="68" w:type="dxa"/>
          <w:trHeight w:val="444"/>
        </w:trPr>
        <w:tc>
          <w:tcPr>
            <w:tcW w:w="630" w:type="dxa"/>
            <w:gridSpan w:val="3"/>
          </w:tcPr>
          <w:p w:rsidR="00774ABB" w:rsidRDefault="00774ABB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75" w:type="dxa"/>
            <w:gridSpan w:val="2"/>
          </w:tcPr>
          <w:p w:rsidR="00774ABB" w:rsidRDefault="00774ABB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1А-1Ж</w:t>
            </w:r>
          </w:p>
        </w:tc>
        <w:tc>
          <w:tcPr>
            <w:tcW w:w="8127" w:type="dxa"/>
          </w:tcPr>
          <w:p w:rsidR="00774ABB" w:rsidRDefault="00774ABB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Сведения (выписка) из ЕГРЮЛ.</w:t>
            </w:r>
          </w:p>
        </w:tc>
        <w:tc>
          <w:tcPr>
            <w:tcW w:w="2551" w:type="dxa"/>
          </w:tcPr>
          <w:p w:rsidR="00774ABB" w:rsidRDefault="00774ABB" w:rsidP="00AA5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ЕПГУ, ПГУ ЛО, МФЦ, ПС, Л</w:t>
            </w:r>
          </w:p>
        </w:tc>
        <w:tc>
          <w:tcPr>
            <w:tcW w:w="1985" w:type="dxa"/>
          </w:tcPr>
          <w:p w:rsidR="00774ABB" w:rsidRDefault="00774ABB" w:rsidP="00AA5113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774ABB" w:rsidTr="00AA5113">
        <w:trPr>
          <w:gridAfter w:val="1"/>
          <w:wAfter w:w="68" w:type="dxa"/>
          <w:trHeight w:val="534"/>
        </w:trPr>
        <w:tc>
          <w:tcPr>
            <w:tcW w:w="630" w:type="dxa"/>
            <w:gridSpan w:val="3"/>
          </w:tcPr>
          <w:p w:rsidR="00774ABB" w:rsidRDefault="00774ABB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75" w:type="dxa"/>
            <w:gridSpan w:val="2"/>
          </w:tcPr>
          <w:p w:rsidR="00774ABB" w:rsidRDefault="00774ABB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2А-2Ж</w:t>
            </w:r>
          </w:p>
        </w:tc>
        <w:tc>
          <w:tcPr>
            <w:tcW w:w="8127" w:type="dxa"/>
          </w:tcPr>
          <w:p w:rsidR="00774ABB" w:rsidRDefault="00774ABB" w:rsidP="00AA5113">
            <w:pPr>
              <w:widowControl w:val="0"/>
              <w:tabs>
                <w:tab w:val="left" w:pos="117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Сведения (выписка) из ЕГРИП.</w:t>
            </w:r>
          </w:p>
        </w:tc>
        <w:tc>
          <w:tcPr>
            <w:tcW w:w="2551" w:type="dxa"/>
          </w:tcPr>
          <w:p w:rsidR="00774ABB" w:rsidRDefault="00774ABB" w:rsidP="00AA5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ЕПГУ, ПГУ ЛО, МФЦ, ПС, Л</w:t>
            </w:r>
          </w:p>
        </w:tc>
        <w:tc>
          <w:tcPr>
            <w:tcW w:w="1985" w:type="dxa"/>
          </w:tcPr>
          <w:p w:rsidR="00774ABB" w:rsidRDefault="00774ABB" w:rsidP="00AA5113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774ABB" w:rsidTr="00AA5113">
        <w:trPr>
          <w:gridAfter w:val="1"/>
          <w:wAfter w:w="68" w:type="dxa"/>
          <w:trHeight w:val="555"/>
        </w:trPr>
        <w:tc>
          <w:tcPr>
            <w:tcW w:w="630" w:type="dxa"/>
            <w:gridSpan w:val="3"/>
          </w:tcPr>
          <w:p w:rsidR="00774ABB" w:rsidRDefault="00774ABB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75" w:type="dxa"/>
            <w:gridSpan w:val="2"/>
          </w:tcPr>
          <w:p w:rsidR="00774ABB" w:rsidRDefault="00774ABB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1А-3Ж</w:t>
            </w:r>
          </w:p>
        </w:tc>
        <w:tc>
          <w:tcPr>
            <w:tcW w:w="8127" w:type="dxa"/>
          </w:tcPr>
          <w:p w:rsidR="00774ABB" w:rsidRDefault="00774ABB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Сведения (выписка) из ЕГРН о земельном участке</w:t>
            </w:r>
          </w:p>
        </w:tc>
        <w:tc>
          <w:tcPr>
            <w:tcW w:w="2551" w:type="dxa"/>
          </w:tcPr>
          <w:p w:rsidR="00774ABB" w:rsidRDefault="00774ABB" w:rsidP="00AA5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ЕПГУ, ПГУ ЛО, МФЦ, ПС, Л</w:t>
            </w:r>
          </w:p>
        </w:tc>
        <w:tc>
          <w:tcPr>
            <w:tcW w:w="1985" w:type="dxa"/>
          </w:tcPr>
          <w:p w:rsidR="00774ABB" w:rsidRDefault="00774ABB" w:rsidP="00AA5113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774ABB" w:rsidTr="00AA5113">
        <w:trPr>
          <w:gridAfter w:val="1"/>
          <w:wAfter w:w="68" w:type="dxa"/>
          <w:trHeight w:val="555"/>
        </w:trPr>
        <w:tc>
          <w:tcPr>
            <w:tcW w:w="630" w:type="dxa"/>
            <w:gridSpan w:val="3"/>
          </w:tcPr>
          <w:p w:rsidR="00774ABB" w:rsidRDefault="00774ABB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75" w:type="dxa"/>
            <w:gridSpan w:val="2"/>
          </w:tcPr>
          <w:p w:rsidR="00774ABB" w:rsidRDefault="00774ABB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1А-3Ж</w:t>
            </w:r>
          </w:p>
        </w:tc>
        <w:tc>
          <w:tcPr>
            <w:tcW w:w="8127" w:type="dxa"/>
          </w:tcPr>
          <w:p w:rsidR="00774ABB" w:rsidRDefault="00774ABB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Сведения о правообладателях земельных участков, в отношении которых подано ходатайство об установлении публичного сервитута</w:t>
            </w:r>
          </w:p>
        </w:tc>
        <w:tc>
          <w:tcPr>
            <w:tcW w:w="2551" w:type="dxa"/>
          </w:tcPr>
          <w:p w:rsidR="00774ABB" w:rsidRDefault="00774ABB" w:rsidP="00AA5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ЕПГУ, ПГУ ЛО, МФЦ, ПС, Л</w:t>
            </w:r>
          </w:p>
        </w:tc>
        <w:tc>
          <w:tcPr>
            <w:tcW w:w="1985" w:type="dxa"/>
          </w:tcPr>
          <w:p w:rsidR="00774ABB" w:rsidRDefault="00774ABB" w:rsidP="00AA5113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</w:tbl>
    <w:p w:rsidR="00FB205C" w:rsidRDefault="00FB205C">
      <w:bookmarkStart w:id="0" w:name="_GoBack"/>
      <w:bookmarkEnd w:id="0"/>
    </w:p>
    <w:sectPr w:rsidR="00FB205C" w:rsidSect="00774AB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2689" w:rsidRDefault="00774ABB">
    <w:pPr>
      <w:pStyle w:val="a3"/>
      <w:jc w:val="center"/>
    </w:pPr>
  </w:p>
  <w:p w:rsidR="00692689" w:rsidRDefault="00774AB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0F2"/>
    <w:rsid w:val="00774ABB"/>
    <w:rsid w:val="00EC10F2"/>
    <w:rsid w:val="00FB2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FDF05E-95E7-4401-A2C1-3CCF44DE5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4AB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74A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74A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1017</Words>
  <Characters>5800</Characters>
  <Application>Microsoft Office Word</Application>
  <DocSecurity>0</DocSecurity>
  <Lines>48</Lines>
  <Paragraphs>13</Paragraphs>
  <ScaleCrop>false</ScaleCrop>
  <Company/>
  <LinksUpToDate>false</LinksUpToDate>
  <CharactersWithSpaces>6804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Terra_02</dc:creator>
  <cp:keywords/>
  <dc:description/>
  <cp:lastModifiedBy>Terra_02</cp:lastModifiedBy>
  <cp:revision>2</cp:revision>
  <dcterms:created xsi:type="dcterms:W3CDTF">2026-09-22T08:31:00Z</dcterms:created>
  <dcterms:modified xsi:type="dcterms:W3CDTF">2026-09-22T08:32:00Z</dcterms:modified>
</cp:coreProperties>
</file>