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AC" w:rsidRPr="00546FAC" w:rsidRDefault="00546FAC" w:rsidP="00546FA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546FAC">
        <w:rPr>
          <w:rFonts w:ascii="Times New Roman" w:hAnsi="Times New Roman" w:cs="Times New Roman"/>
          <w:b/>
          <w:bCs/>
          <w:color w:val="2F2F2F"/>
          <w:sz w:val="28"/>
          <w:szCs w:val="28"/>
        </w:rPr>
        <w:t>Свыше 1,7 миллиона жителей СПб и ЛО получили пособие по временной нетрудоспособности в 2023 году</w:t>
      </w:r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.</w:t>
      </w:r>
    </w:p>
    <w:p w:rsidR="00546FAC" w:rsidRDefault="00546FAC" w:rsidP="00546F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Санкт-Петербурге и Ленинградской области в 2023 году было оформлено 1,78 миллиона листков нетрудоспособности. Благодаря переходу на электронный формат, жителям региона больше не нужно предоставлять больничные листы своему работодателю в бумажном виде.</w:t>
      </w:r>
    </w:p>
    <w:p w:rsidR="00546FAC" w:rsidRDefault="00546FAC" w:rsidP="00546F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Переход на электронные листки в России произошел в 2022 году. Благодаря этому взаимодействие между пациентами, врачами и работодателями стало значительно проще и быстрее. Электронный формат предоставляет гражданам постоянный доступ к информации о своих больничных выплатах</w:t>
      </w:r>
      <w:r>
        <w:rPr>
          <w:rFonts w:ascii="Arial" w:hAnsi="Arial" w:cs="Arial"/>
          <w:color w:val="2F2F2F"/>
          <w:sz w:val="24"/>
          <w:szCs w:val="24"/>
        </w:rPr>
        <w:t>.</w:t>
      </w:r>
    </w:p>
    <w:p w:rsidR="00546FAC" w:rsidRDefault="00546FAC" w:rsidP="00546F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Напоминаем, что первые три дня болезни работодатель оплачивает из собственных средств, а последующие дни болезни — Отделение Социального фонда по СПб и ЛО. Средства выплачиваются в течение 10 рабочих дней с момента поступления в фонд необходимых сведений. Выплату можно получить на банковский счет или через почтовое отделение.</w:t>
      </w:r>
    </w:p>
    <w:p w:rsidR="00546FAC" w:rsidRDefault="00546FAC" w:rsidP="00546F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Обращаем внимание, что размер выплат зависит от страхового стажа и среднего заработка сотрудника за два предыдущих года. При стаже 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менее пяти лет оплачивается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60% от среднего заработка, при стаже от пяти до восьми лет — 80%. Больничный в размере 100% от среднего заработка оплачивается, если стаж составляет более восьми лет.</w:t>
      </w:r>
    </w:p>
    <w:p w:rsidR="00546FAC" w:rsidRDefault="00546FAC" w:rsidP="00546F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546FAC" w:rsidRPr="00546FAC" w:rsidRDefault="00546FAC" w:rsidP="0054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</w:t>
      </w:r>
      <w:r w:rsidRPr="00546FAC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1F0F6A" w:rsidRDefault="001F0F6A"/>
    <w:sectPr w:rsidR="001F0F6A" w:rsidSect="003474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FAC"/>
    <w:rsid w:val="001F0F6A"/>
    <w:rsid w:val="0054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2024-02-06T07:16:00Z</dcterms:created>
  <dcterms:modified xsi:type="dcterms:W3CDTF">2024-02-06T07:20:00Z</dcterms:modified>
</cp:coreProperties>
</file>